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A" w:rsidRPr="005F0FCC" w:rsidRDefault="00714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FCC">
        <w:rPr>
          <w:rFonts w:ascii="Times New Roman" w:hAnsi="Times New Roman"/>
          <w:b/>
          <w:bCs/>
          <w:sz w:val="28"/>
          <w:szCs w:val="28"/>
        </w:rPr>
        <w:t>ФЕДЕРАЛЬНАЯ АНТИМОНОПОЛЬНАЯ СЛУЖБА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FCC">
        <w:rPr>
          <w:rFonts w:ascii="Times New Roman" w:hAnsi="Times New Roman"/>
          <w:b/>
          <w:bCs/>
          <w:sz w:val="28"/>
          <w:szCs w:val="28"/>
        </w:rPr>
        <w:t>ПИСЬМО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FCC">
        <w:rPr>
          <w:rFonts w:ascii="Times New Roman" w:hAnsi="Times New Roman"/>
          <w:b/>
          <w:bCs/>
          <w:sz w:val="28"/>
          <w:szCs w:val="28"/>
        </w:rPr>
        <w:t xml:space="preserve">от 24 января </w:t>
      </w:r>
      <w:smartTag w:uri="urn:schemas-microsoft-com:office:smarttags" w:element="metricconverter">
        <w:smartTagPr>
          <w:attr w:name="ProductID" w:val="2011 г"/>
        </w:smartTagPr>
        <w:r w:rsidRPr="005F0FCC">
          <w:rPr>
            <w:rFonts w:ascii="Times New Roman" w:hAnsi="Times New Roman"/>
            <w:b/>
            <w:bCs/>
            <w:sz w:val="28"/>
            <w:szCs w:val="28"/>
          </w:rPr>
          <w:t>2011 г</w:t>
        </w:r>
      </w:smartTag>
      <w:r w:rsidRPr="005F0FCC">
        <w:rPr>
          <w:rFonts w:ascii="Times New Roman" w:hAnsi="Times New Roman"/>
          <w:b/>
          <w:bCs/>
          <w:sz w:val="28"/>
          <w:szCs w:val="28"/>
        </w:rPr>
        <w:t>. N АК/1829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FCC">
        <w:rPr>
          <w:rFonts w:ascii="Times New Roman" w:hAnsi="Times New Roman"/>
          <w:b/>
          <w:bCs/>
          <w:sz w:val="28"/>
          <w:szCs w:val="28"/>
        </w:rPr>
        <w:t>О РАЗГРАНИЧЕНИИ ПОНЯТИЙ ВЫВЕСКА И РЕКЛАМА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FCC">
        <w:rPr>
          <w:rFonts w:ascii="Times New Roman" w:hAnsi="Times New Roman"/>
          <w:sz w:val="28"/>
          <w:szCs w:val="28"/>
        </w:rPr>
        <w:t xml:space="preserve">Учитывая неоднократные обращения территориальных органов Федеральной антимонопольной службы о разграничении </w:t>
      </w:r>
      <w:proofErr w:type="gramStart"/>
      <w:r w:rsidRPr="005F0FCC">
        <w:rPr>
          <w:rFonts w:ascii="Times New Roman" w:hAnsi="Times New Roman"/>
          <w:sz w:val="28"/>
          <w:szCs w:val="28"/>
        </w:rPr>
        <w:t>понятий</w:t>
      </w:r>
      <w:proofErr w:type="gramEnd"/>
      <w:r w:rsidRPr="005F0FCC">
        <w:rPr>
          <w:rFonts w:ascii="Times New Roman" w:hAnsi="Times New Roman"/>
          <w:sz w:val="28"/>
          <w:szCs w:val="28"/>
        </w:rPr>
        <w:t xml:space="preserve"> вывеска и реклама, ФАС России сообщает.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FCC">
        <w:rPr>
          <w:rFonts w:ascii="Times New Roman" w:hAnsi="Times New Roman"/>
          <w:sz w:val="28"/>
          <w:szCs w:val="28"/>
        </w:rPr>
        <w:t>Таким образом, системный анализ гражданского законодательства Российской Федерации свидетельствует о том, что объектом рекламирования может быть тот товар, предназначенный для продажи 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FCC">
        <w:rPr>
          <w:rFonts w:ascii="Times New Roman" w:hAnsi="Times New Roman"/>
          <w:sz w:val="28"/>
          <w:szCs w:val="28"/>
        </w:rPr>
        <w:t xml:space="preserve">Учитывая изложенное, сами по себе слова и выражения: пиво, живое пиво, вина, вина Кубани, сигареты, алкоголь, табак и т.п., не могут быть признаны рекламой, поскольку </w:t>
      </w:r>
      <w:proofErr w:type="gramStart"/>
      <w:r w:rsidRPr="005F0FCC">
        <w:rPr>
          <w:rFonts w:ascii="Times New Roman" w:hAnsi="Times New Roman"/>
          <w:sz w:val="28"/>
          <w:szCs w:val="28"/>
        </w:rPr>
        <w:t>представляют собой обобщенное наименование группы товаров и не позволяют</w:t>
      </w:r>
      <w:proofErr w:type="gramEnd"/>
      <w:r w:rsidRPr="005F0FCC">
        <w:rPr>
          <w:rFonts w:ascii="Times New Roman" w:hAnsi="Times New Roman"/>
          <w:sz w:val="28"/>
          <w:szCs w:val="28"/>
        </w:rPr>
        <w:t xml:space="preserve"> выделить конкретный товар среди ряда однородных товаров и сформировать к нему интерес.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FCC">
        <w:rPr>
          <w:rFonts w:ascii="Times New Roman" w:hAnsi="Times New Roman"/>
          <w:sz w:val="28"/>
          <w:szCs w:val="28"/>
        </w:rPr>
        <w:t xml:space="preserve">Одновременно обращаем внимание территориальных органов, что в соответствии с </w:t>
      </w:r>
      <w:hyperlink r:id="rId4" w:history="1">
        <w:r w:rsidRPr="005F0FCC">
          <w:rPr>
            <w:rFonts w:ascii="Times New Roman" w:hAnsi="Times New Roman"/>
            <w:color w:val="0000FF"/>
            <w:sz w:val="28"/>
            <w:szCs w:val="28"/>
          </w:rPr>
          <w:t>пунктами 2</w:t>
        </w:r>
      </w:hyperlink>
      <w:r w:rsidRPr="005F0FCC"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 w:rsidRPr="005F0FCC">
          <w:rPr>
            <w:rFonts w:ascii="Times New Roman" w:hAnsi="Times New Roman"/>
            <w:color w:val="0000FF"/>
            <w:sz w:val="28"/>
            <w:szCs w:val="28"/>
          </w:rPr>
          <w:t>5 части 2 статьи 2</w:t>
        </w:r>
      </w:hyperlink>
      <w:r w:rsidRPr="005F0FCC">
        <w:rPr>
          <w:rFonts w:ascii="Times New Roman" w:hAnsi="Times New Roman"/>
          <w:sz w:val="28"/>
          <w:szCs w:val="28"/>
        </w:rPr>
        <w:t xml:space="preserve"> Федерального закона "О рекламе"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законом, а также на вывески и указатели, не содержащие сведений рекламного характера.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FCC">
        <w:rPr>
          <w:rFonts w:ascii="Times New Roman" w:hAnsi="Times New Roman"/>
          <w:sz w:val="28"/>
          <w:szCs w:val="28"/>
        </w:rPr>
        <w:t xml:space="preserve">Кроме того, согласно </w:t>
      </w:r>
      <w:hyperlink r:id="rId6" w:history="1">
        <w:r w:rsidRPr="005F0FCC">
          <w:rPr>
            <w:rFonts w:ascii="Times New Roman" w:hAnsi="Times New Roman"/>
            <w:color w:val="0000FF"/>
            <w:sz w:val="28"/>
            <w:szCs w:val="28"/>
          </w:rPr>
          <w:t>пункту 18</w:t>
        </w:r>
      </w:hyperlink>
      <w:r w:rsidRPr="005F0FCC">
        <w:rPr>
          <w:rFonts w:ascii="Times New Roman" w:hAnsi="Times New Roman"/>
          <w:sz w:val="28"/>
          <w:szCs w:val="28"/>
        </w:rPr>
        <w:t xml:space="preserve"> Информационного письма Президиума ВАС РФ от 25.12.1998 N 37 "Обзор Практики рассмотрения споров, связанных с применением законодательства о рекламе",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вывеске.</w:t>
      </w:r>
      <w:proofErr w:type="gramEnd"/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0FCC">
        <w:rPr>
          <w:rFonts w:ascii="Times New Roman" w:hAnsi="Times New Roman"/>
          <w:sz w:val="28"/>
          <w:szCs w:val="28"/>
        </w:rPr>
        <w:t xml:space="preserve">Таким образом, размещение указанных слов и выражений, представляющих обобщенное наименование группы товаров, в месте осуществления производства или реализации таких товаров может </w:t>
      </w:r>
      <w:r w:rsidRPr="005F0FCC">
        <w:rPr>
          <w:rFonts w:ascii="Times New Roman" w:hAnsi="Times New Roman"/>
          <w:sz w:val="28"/>
          <w:szCs w:val="28"/>
        </w:rPr>
        <w:lastRenderedPageBreak/>
        <w:t>рассматриваться как обозначение вида деятельности, осуществляемого в данном месте, что соответствует обычаям делового оборота. Соответственно, оснований признавать такие обозначения рекламой ФАС России не усматривает.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FCC">
        <w:rPr>
          <w:rFonts w:ascii="Times New Roman" w:hAnsi="Times New Roman"/>
          <w:sz w:val="28"/>
          <w:szCs w:val="28"/>
        </w:rPr>
        <w:t xml:space="preserve">В случае, если в месте нахождения организации будут размещаться конструкции с изображением единиц продукции конкретных видов товаров (с маркировкой, наименованием, товарным знаком или иными обозначениями, позволяющими индивидуализировать конкретного производителя и марку товара), такие изображения будут признаваться рекламой соответствующего товара, и к ним будут применяться, в том числе, требования Федерального </w:t>
      </w:r>
      <w:hyperlink r:id="rId7" w:history="1">
        <w:r w:rsidRPr="005F0FCC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5F0FCC">
        <w:rPr>
          <w:rFonts w:ascii="Times New Roman" w:hAnsi="Times New Roman"/>
          <w:sz w:val="28"/>
          <w:szCs w:val="28"/>
        </w:rPr>
        <w:t xml:space="preserve"> "О рекламе" к рекламе отдельных видов товаров (постановление ФАС Уральского округа</w:t>
      </w:r>
      <w:proofErr w:type="gramEnd"/>
      <w:r w:rsidRPr="005F0FCC">
        <w:rPr>
          <w:rFonts w:ascii="Times New Roman" w:hAnsi="Times New Roman"/>
          <w:sz w:val="28"/>
          <w:szCs w:val="28"/>
        </w:rPr>
        <w:t xml:space="preserve"> от 21.10.2009 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FCC">
        <w:rPr>
          <w:rFonts w:ascii="Times New Roman" w:hAnsi="Times New Roman"/>
          <w:sz w:val="28"/>
          <w:szCs w:val="28"/>
        </w:rPr>
        <w:t>Учитывая изложенное, в целях выработки единообразия практики применения антимонопольными органами законодательства Российской Федерации о рекламе, ФАС России настоятельно рекомендует территориальным органам в своей деятельности придерживаться изложенной позиции ФАС России и воздерживаться от оценки в качестве рекламы информации об обобщенном наименовании группы товаров без выделения конкретного товара среди ряда однородных товаров, размещаемой в месте производства или реализации таких товаров.</w:t>
      </w:r>
      <w:proofErr w:type="gramEnd"/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0FCC" w:rsidRPr="005F0FCC" w:rsidRDefault="005F0FCC" w:rsidP="005F0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0FCC" w:rsidRPr="005F0FCC" w:rsidRDefault="005F0FCC" w:rsidP="005F0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0FCC">
        <w:rPr>
          <w:rFonts w:ascii="Times New Roman" w:hAnsi="Times New Roman"/>
          <w:sz w:val="28"/>
          <w:szCs w:val="28"/>
        </w:rPr>
        <w:t>А.Б.КАШЕВАРОВ</w:t>
      </w: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AB5BE6" w:rsidRPr="005F0FCC" w:rsidRDefault="00AB5BE6" w:rsidP="000A42E1">
      <w:pPr>
        <w:jc w:val="both"/>
        <w:rPr>
          <w:rFonts w:ascii="Times New Roman" w:hAnsi="Times New Roman"/>
          <w:sz w:val="28"/>
          <w:szCs w:val="28"/>
        </w:rPr>
      </w:pPr>
    </w:p>
    <w:p w:rsidR="00FB0768" w:rsidRPr="005F0FCC" w:rsidRDefault="00FB0768" w:rsidP="000A42E1">
      <w:pPr>
        <w:jc w:val="both"/>
        <w:rPr>
          <w:rFonts w:ascii="Times New Roman" w:hAnsi="Times New Roman"/>
          <w:sz w:val="28"/>
          <w:szCs w:val="28"/>
        </w:rPr>
      </w:pPr>
    </w:p>
    <w:p w:rsidR="00FB0768" w:rsidRPr="005F0FCC" w:rsidRDefault="00FB0768" w:rsidP="000A42E1">
      <w:pPr>
        <w:jc w:val="both"/>
        <w:rPr>
          <w:rFonts w:ascii="Times New Roman" w:hAnsi="Times New Roman"/>
          <w:sz w:val="28"/>
          <w:szCs w:val="28"/>
        </w:rPr>
      </w:pPr>
    </w:p>
    <w:p w:rsidR="00FB0768" w:rsidRPr="005F0FCC" w:rsidRDefault="00FB0768" w:rsidP="000A42E1">
      <w:pPr>
        <w:jc w:val="both"/>
        <w:rPr>
          <w:rFonts w:ascii="Times New Roman" w:hAnsi="Times New Roman"/>
          <w:sz w:val="28"/>
          <w:szCs w:val="28"/>
        </w:rPr>
      </w:pPr>
    </w:p>
    <w:p w:rsidR="00FB0768" w:rsidRPr="005F0FCC" w:rsidRDefault="00FB0768" w:rsidP="000A42E1">
      <w:pPr>
        <w:jc w:val="both"/>
        <w:rPr>
          <w:rFonts w:ascii="Times New Roman" w:hAnsi="Times New Roman"/>
          <w:sz w:val="28"/>
          <w:szCs w:val="28"/>
        </w:rPr>
      </w:pPr>
    </w:p>
    <w:p w:rsidR="00FB0768" w:rsidRPr="005F0FCC" w:rsidRDefault="00FB0768" w:rsidP="000A42E1">
      <w:pPr>
        <w:jc w:val="both"/>
        <w:rPr>
          <w:rFonts w:ascii="Times New Roman" w:hAnsi="Times New Roman"/>
          <w:sz w:val="28"/>
          <w:szCs w:val="28"/>
        </w:rPr>
      </w:pPr>
    </w:p>
    <w:p w:rsidR="00FB0768" w:rsidRPr="005F0FCC" w:rsidRDefault="00FB0768" w:rsidP="000A42E1">
      <w:pPr>
        <w:jc w:val="both"/>
        <w:rPr>
          <w:rFonts w:ascii="Times New Roman" w:hAnsi="Times New Roman"/>
          <w:sz w:val="28"/>
          <w:szCs w:val="28"/>
        </w:rPr>
      </w:pPr>
    </w:p>
    <w:p w:rsidR="00FB0768" w:rsidRPr="005F0FCC" w:rsidRDefault="00FB0768" w:rsidP="000A42E1">
      <w:pPr>
        <w:jc w:val="both"/>
        <w:rPr>
          <w:rFonts w:ascii="Times New Roman" w:hAnsi="Times New Roman"/>
          <w:sz w:val="28"/>
          <w:szCs w:val="28"/>
        </w:rPr>
      </w:pPr>
    </w:p>
    <w:p w:rsidR="00FB0768" w:rsidRPr="005F0FCC" w:rsidRDefault="00FB0768" w:rsidP="000A42E1">
      <w:pPr>
        <w:jc w:val="both"/>
        <w:rPr>
          <w:rFonts w:ascii="Times New Roman" w:hAnsi="Times New Roman"/>
          <w:sz w:val="28"/>
          <w:szCs w:val="28"/>
        </w:rPr>
      </w:pPr>
    </w:p>
    <w:p w:rsidR="00FB0768" w:rsidRPr="005F0FCC" w:rsidRDefault="00FB0768" w:rsidP="000A42E1">
      <w:pPr>
        <w:jc w:val="both"/>
        <w:rPr>
          <w:rFonts w:ascii="Times New Roman" w:hAnsi="Times New Roman"/>
          <w:sz w:val="28"/>
          <w:szCs w:val="28"/>
        </w:rPr>
      </w:pPr>
    </w:p>
    <w:sectPr w:rsidR="00FB0768" w:rsidRPr="005F0FCC" w:rsidSect="00B40E74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EA"/>
    <w:rsid w:val="000255D8"/>
    <w:rsid w:val="00092605"/>
    <w:rsid w:val="000A42E1"/>
    <w:rsid w:val="00194217"/>
    <w:rsid w:val="003004E5"/>
    <w:rsid w:val="0032120A"/>
    <w:rsid w:val="003D294B"/>
    <w:rsid w:val="003F1C2B"/>
    <w:rsid w:val="004436EA"/>
    <w:rsid w:val="004B2C1E"/>
    <w:rsid w:val="004D5F14"/>
    <w:rsid w:val="00534154"/>
    <w:rsid w:val="0057478E"/>
    <w:rsid w:val="005858F3"/>
    <w:rsid w:val="005F0FCC"/>
    <w:rsid w:val="0069671C"/>
    <w:rsid w:val="006A59B1"/>
    <w:rsid w:val="00714D3A"/>
    <w:rsid w:val="007C01D9"/>
    <w:rsid w:val="008E2E6F"/>
    <w:rsid w:val="008F0D6F"/>
    <w:rsid w:val="009A52DA"/>
    <w:rsid w:val="009D5E60"/>
    <w:rsid w:val="00A11260"/>
    <w:rsid w:val="00A82AA0"/>
    <w:rsid w:val="00AB3084"/>
    <w:rsid w:val="00AB5BE6"/>
    <w:rsid w:val="00B40E74"/>
    <w:rsid w:val="00B60D4C"/>
    <w:rsid w:val="00BB5199"/>
    <w:rsid w:val="00C122C2"/>
    <w:rsid w:val="00C36A51"/>
    <w:rsid w:val="00C43C22"/>
    <w:rsid w:val="00D43B7D"/>
    <w:rsid w:val="00D80EFF"/>
    <w:rsid w:val="00DB153F"/>
    <w:rsid w:val="00E37600"/>
    <w:rsid w:val="00F3551B"/>
    <w:rsid w:val="00F473DE"/>
    <w:rsid w:val="00FB0768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F49A76EFE597657A78B72C23A9B909563B098D2B2AA5BCFA79104EEgDe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F49A76EFE597657A78B72C23A9B909667BE99D6BEF751C7FE9D06E9D2FD635AB06D01601CDDg2eFF" TargetMode="External"/><Relationship Id="rId5" Type="http://schemas.openxmlformats.org/officeDocument/2006/relationships/hyperlink" Target="consultantplus://offline/ref=DCAF49A76EFE597657A78B72C23A9B909563B098D2B2AA5BCFA79104EEDDA2745DF96100601EDD26g0eAF" TargetMode="External"/><Relationship Id="rId4" Type="http://schemas.openxmlformats.org/officeDocument/2006/relationships/hyperlink" Target="consultantplus://offline/ref=DCAF49A76EFE597657A78B72C23A9B909563B098D2B2AA5BCFA79104EEDDA2745DF96100601EDD26g0e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марта 2006 года N 38-ФЗ</dc:title>
  <dc:creator>User</dc:creator>
  <cp:lastModifiedBy>uhaenko</cp:lastModifiedBy>
  <cp:revision>3</cp:revision>
  <cp:lastPrinted>2014-05-13T14:40:00Z</cp:lastPrinted>
  <dcterms:created xsi:type="dcterms:W3CDTF">2014-05-15T14:12:00Z</dcterms:created>
  <dcterms:modified xsi:type="dcterms:W3CDTF">2014-05-15T14:15:00Z</dcterms:modified>
</cp:coreProperties>
</file>