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92" w:rsidRDefault="00721092" w:rsidP="00721092">
      <w:pPr>
        <w:keepNext w:val="0"/>
        <w:keepLines w:val="0"/>
        <w:autoSpaceDE w:val="0"/>
        <w:autoSpaceDN w:val="0"/>
        <w:adjustRightInd w:val="0"/>
        <w:spacing w:before="0" w:line="240" w:lineRule="auto"/>
        <w:rPr>
          <w:rFonts w:ascii="Tahoma" w:eastAsiaTheme="minorEastAsia" w:hAnsi="Tahoma" w:cs="Tahoma"/>
          <w:color w:val="auto"/>
          <w:sz w:val="20"/>
          <w:szCs w:val="20"/>
        </w:rPr>
      </w:pPr>
      <w:r>
        <w:rPr>
          <w:rFonts w:ascii="Tahoma" w:eastAsiaTheme="minorEastAsia" w:hAnsi="Tahoma" w:cs="Tahoma"/>
          <w:color w:val="auto"/>
          <w:sz w:val="20"/>
          <w:szCs w:val="20"/>
        </w:rPr>
        <w:t xml:space="preserve">Документ предоставлен </w:t>
      </w:r>
      <w:hyperlink r:id="rId4" w:history="1">
        <w:proofErr w:type="spellStart"/>
        <w:r>
          <w:rPr>
            <w:rFonts w:ascii="Tahoma" w:eastAsiaTheme="minorEastAsia" w:hAnsi="Tahoma" w:cs="Tahoma"/>
            <w:color w:val="0000FF"/>
            <w:sz w:val="20"/>
            <w:szCs w:val="20"/>
          </w:rPr>
          <w:t>КонсультантПлюс</w:t>
        </w:r>
        <w:proofErr w:type="spellEnd"/>
      </w:hyperlink>
      <w:r>
        <w:rPr>
          <w:rFonts w:ascii="Tahoma" w:eastAsiaTheme="minorEastAsia" w:hAnsi="Tahoma" w:cs="Tahoma"/>
          <w:color w:val="auto"/>
          <w:sz w:val="20"/>
          <w:szCs w:val="20"/>
        </w:rPr>
        <w:br/>
      </w:r>
    </w:p>
    <w:p w:rsidR="00721092" w:rsidRDefault="00721092" w:rsidP="00721092">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721092">
        <w:tc>
          <w:tcPr>
            <w:tcW w:w="5103" w:type="dxa"/>
          </w:tcPr>
          <w:p w:rsidR="00721092" w:rsidRDefault="00721092">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24 июля 2020 года</w:t>
            </w:r>
          </w:p>
        </w:tc>
        <w:tc>
          <w:tcPr>
            <w:tcW w:w="5103" w:type="dxa"/>
          </w:tcPr>
          <w:p w:rsidR="00721092" w:rsidRDefault="0072109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4338-КЗ</w:t>
            </w:r>
          </w:p>
        </w:tc>
      </w:tr>
    </w:tbl>
    <w:p w:rsidR="00721092" w:rsidRDefault="00721092" w:rsidP="00721092">
      <w:pPr>
        <w:pBdr>
          <w:top w:val="single" w:sz="6" w:space="0" w:color="auto"/>
        </w:pBdr>
        <w:autoSpaceDE w:val="0"/>
        <w:autoSpaceDN w:val="0"/>
        <w:adjustRightInd w:val="0"/>
        <w:spacing w:before="100" w:after="100" w:line="240" w:lineRule="auto"/>
        <w:jc w:val="both"/>
        <w:rPr>
          <w:rFonts w:ascii="Arial" w:hAnsi="Arial" w:cs="Arial"/>
          <w:sz w:val="2"/>
          <w:szCs w:val="2"/>
        </w:rPr>
      </w:pP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ЗАКОН</w:t>
      </w:r>
    </w:p>
    <w:p w:rsidR="00721092" w:rsidRDefault="00721092" w:rsidP="00721092">
      <w:pPr>
        <w:keepNext w:val="0"/>
        <w:keepLines w:val="0"/>
        <w:autoSpaceDE w:val="0"/>
        <w:autoSpaceDN w:val="0"/>
        <w:adjustRightInd w:val="0"/>
        <w:spacing w:before="0" w:line="240" w:lineRule="auto"/>
        <w:jc w:val="both"/>
        <w:rPr>
          <w:rFonts w:ascii="Arial" w:eastAsiaTheme="minorEastAsia" w:hAnsi="Arial" w:cs="Arial"/>
          <w:color w:val="auto"/>
          <w:sz w:val="20"/>
          <w:szCs w:val="20"/>
        </w:rPr>
      </w:pPr>
    </w:p>
    <w:p w:rsidR="00721092" w:rsidRDefault="00721092" w:rsidP="0072109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КРАСНОДАРСКОГО КРАЯ</w:t>
      </w:r>
    </w:p>
    <w:p w:rsidR="00721092" w:rsidRDefault="00721092" w:rsidP="00721092">
      <w:pPr>
        <w:keepNext w:val="0"/>
        <w:keepLines w:val="0"/>
        <w:autoSpaceDE w:val="0"/>
        <w:autoSpaceDN w:val="0"/>
        <w:adjustRightInd w:val="0"/>
        <w:spacing w:before="0" w:line="240" w:lineRule="auto"/>
        <w:jc w:val="both"/>
        <w:rPr>
          <w:rFonts w:ascii="Arial" w:eastAsiaTheme="minorEastAsia" w:hAnsi="Arial" w:cs="Arial"/>
          <w:color w:val="auto"/>
          <w:sz w:val="20"/>
          <w:szCs w:val="20"/>
        </w:rPr>
      </w:pPr>
    </w:p>
    <w:p w:rsidR="00721092" w:rsidRDefault="00721092" w:rsidP="0072109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 ВНЕСЕНИИ ИЗМЕНЕНИЙ</w:t>
      </w:r>
    </w:p>
    <w:p w:rsidR="00721092" w:rsidRDefault="00721092" w:rsidP="0072109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ЗАКОН КРАСНОДАРСКОГО КРАЯ "О ПРЕДОСТАВЛЕНИИ ГРАЖДАНАМ,</w:t>
      </w:r>
    </w:p>
    <w:p w:rsidR="00721092" w:rsidRDefault="00721092" w:rsidP="0072109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roofErr w:type="gramStart"/>
      <w:r>
        <w:rPr>
          <w:rFonts w:ascii="Arial" w:eastAsiaTheme="minorEastAsia" w:hAnsi="Arial" w:cs="Arial"/>
          <w:color w:val="auto"/>
          <w:sz w:val="20"/>
          <w:szCs w:val="20"/>
        </w:rPr>
        <w:t>ИМЕЮЩИМ</w:t>
      </w:r>
      <w:proofErr w:type="gramEnd"/>
      <w:r>
        <w:rPr>
          <w:rFonts w:ascii="Arial" w:eastAsiaTheme="minorEastAsia" w:hAnsi="Arial" w:cs="Arial"/>
          <w:color w:val="auto"/>
          <w:sz w:val="20"/>
          <w:szCs w:val="20"/>
        </w:rPr>
        <w:t xml:space="preserve"> ТРЕХ И БОЛЕЕ ДЕТЕЙ, В СОБСТВЕННОСТЬ БЕСПЛАТНО</w:t>
      </w:r>
    </w:p>
    <w:p w:rsidR="00721092" w:rsidRDefault="00721092" w:rsidP="0072109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 xml:space="preserve">ЗЕМЕЛЬНЫХ УЧАСТКОВ, НАХОДЯЩИХСЯ В </w:t>
      </w:r>
      <w:proofErr w:type="gramStart"/>
      <w:r>
        <w:rPr>
          <w:rFonts w:ascii="Arial" w:eastAsiaTheme="minorEastAsia" w:hAnsi="Arial" w:cs="Arial"/>
          <w:color w:val="auto"/>
          <w:sz w:val="20"/>
          <w:szCs w:val="20"/>
        </w:rPr>
        <w:t>ГОСУДАРСТВЕННОЙ</w:t>
      </w:r>
      <w:proofErr w:type="gramEnd"/>
      <w:r>
        <w:rPr>
          <w:rFonts w:ascii="Arial" w:eastAsiaTheme="minorEastAsia" w:hAnsi="Arial" w:cs="Arial"/>
          <w:color w:val="auto"/>
          <w:sz w:val="20"/>
          <w:szCs w:val="20"/>
        </w:rPr>
        <w:t xml:space="preserve"> ИЛИ</w:t>
      </w:r>
    </w:p>
    <w:p w:rsidR="00721092" w:rsidRDefault="00721092" w:rsidP="00721092">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СОБСТВЕННОСТИ"</w:t>
      </w: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Законодательным Собранием Краснодарского края</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15 июля 2020 года</w:t>
      </w: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1</w:t>
      </w: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Внести в </w:t>
      </w:r>
      <w:hyperlink r:id="rId5" w:history="1">
        <w:r>
          <w:rPr>
            <w:rFonts w:ascii="Arial" w:hAnsi="Arial" w:cs="Arial"/>
            <w:color w:val="0000FF"/>
            <w:sz w:val="20"/>
            <w:szCs w:val="20"/>
          </w:rPr>
          <w:t>Закон</w:t>
        </w:r>
      </w:hyperlink>
      <w:r>
        <w:rPr>
          <w:rFonts w:ascii="Arial" w:hAnsi="Arial" w:cs="Arial"/>
          <w:sz w:val="20"/>
          <w:szCs w:val="20"/>
        </w:rPr>
        <w:t xml:space="preserve"> Краснодарского края от 26 декабря 2014 года N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(с изменениями от 8 мая 2015 года N 3166-КЗ; 4 апреля 2016 года N 3363-КЗ; 8 августа 2016 года N 3458-КЗ;</w:t>
      </w:r>
      <w:proofErr w:type="gramEnd"/>
      <w:r>
        <w:rPr>
          <w:rFonts w:ascii="Arial" w:hAnsi="Arial" w:cs="Arial"/>
          <w:sz w:val="20"/>
          <w:szCs w:val="20"/>
        </w:rPr>
        <w:t xml:space="preserve"> 17 ноября 2016 года N 3505-КЗ; 29 декабря 2016 года N 3539-КЗ; 10 апреля 2017 года N 3602-КЗ; 6 марта 2018 года N 3747-КЗ; 19 июля 2018 года N 3834-КЗ; 5 апреля 2019 года N 4003-КЗ; 5 мая 2019 года N 4036-КЗ; 3 апреля 2020 года N 4252-КЗ; 8 июня 2020 года N 4296-КЗ) (далее - Закон N 3085-КЗ) следующие изменения:</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в </w:t>
      </w:r>
      <w:hyperlink r:id="rId6" w:history="1">
        <w:r>
          <w:rPr>
            <w:rFonts w:ascii="Arial" w:hAnsi="Arial" w:cs="Arial"/>
            <w:color w:val="0000FF"/>
            <w:sz w:val="20"/>
            <w:szCs w:val="20"/>
          </w:rPr>
          <w:t>статье 1</w:t>
        </w:r>
      </w:hyperlink>
      <w:r>
        <w:rPr>
          <w:rFonts w:ascii="Arial" w:hAnsi="Arial" w:cs="Arial"/>
          <w:sz w:val="20"/>
          <w:szCs w:val="20"/>
        </w:rPr>
        <w:t xml:space="preserve"> слова "с момента возникновения права собственности на построенный на этом земельном участке жилой дом, не предназначенный к разделу на квартиры (дом, пригодный для постоянного проживания)" заменить словами "для строительства жилого дома, не предназначенного к разделу на квартиры (дома, пригодного для постоянного проживания)";</w:t>
      </w:r>
      <w:proofErr w:type="gramEnd"/>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7" w:history="1">
        <w:r>
          <w:rPr>
            <w:rFonts w:ascii="Arial" w:hAnsi="Arial" w:cs="Arial"/>
            <w:color w:val="0000FF"/>
            <w:sz w:val="20"/>
            <w:szCs w:val="20"/>
          </w:rPr>
          <w:t>статье 3</w:t>
        </w:r>
      </w:hyperlink>
      <w:r>
        <w:rPr>
          <w:rFonts w:ascii="Arial" w:hAnsi="Arial" w:cs="Arial"/>
          <w:sz w:val="20"/>
          <w:szCs w:val="20"/>
        </w:rPr>
        <w:t>:</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8" w:history="1">
        <w:r>
          <w:rPr>
            <w:rFonts w:ascii="Arial" w:hAnsi="Arial" w:cs="Arial"/>
            <w:color w:val="0000FF"/>
            <w:sz w:val="20"/>
            <w:szCs w:val="20"/>
          </w:rPr>
          <w:t>наименовании</w:t>
        </w:r>
      </w:hyperlink>
      <w:r>
        <w:rPr>
          <w:rFonts w:ascii="Arial" w:hAnsi="Arial" w:cs="Arial"/>
          <w:sz w:val="20"/>
          <w:szCs w:val="20"/>
        </w:rPr>
        <w:t xml:space="preserve"> слово "аренду" заменить словами "собственность бесплатно";</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9" w:history="1">
        <w:r>
          <w:rPr>
            <w:rFonts w:ascii="Arial" w:hAnsi="Arial" w:cs="Arial"/>
            <w:color w:val="0000FF"/>
            <w:sz w:val="20"/>
            <w:szCs w:val="20"/>
          </w:rPr>
          <w:t>часть 1</w:t>
        </w:r>
      </w:hyperlink>
      <w:r>
        <w:rPr>
          <w:rFonts w:ascii="Arial" w:hAnsi="Arial" w:cs="Arial"/>
          <w:sz w:val="20"/>
          <w:szCs w:val="20"/>
        </w:rPr>
        <w:t xml:space="preserve"> изложить в следующей редакции:</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Для приобретения земельного участка в собственность бесплатно заявитель должен состоять на учете в качестве лица, имеющего право на предоставление ему в собственность бесплатно земельного участка (далее - учет), включенного в перечень земельных участков,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 (далее - Перечень).</w:t>
      </w:r>
      <w:proofErr w:type="gramEnd"/>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Ведение учета осуществляется органами местного самоуправления городских округов, городских поселений, муниципальных районов (на территории сельских поселений, входящих в их состав).</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Заявитель подает заявление о постановке на учет, в котором содержатся сведения о заявителе, в том числе о постановке его на учет в другом муниципальном образовании Краснодарского края в соответствии с настоящим Законом (при наличии таких сведений), описание цели использования земельного участка (индивидуальное жилищное строительство или ведение личного подсобного хозяйства), и предоставляет документы, указанные в части 3 настоящей статьи, в соответствующий</w:t>
      </w:r>
      <w:proofErr w:type="gramEnd"/>
      <w:r>
        <w:rPr>
          <w:rFonts w:ascii="Arial" w:hAnsi="Arial" w:cs="Arial"/>
          <w:sz w:val="20"/>
          <w:szCs w:val="20"/>
        </w:rPr>
        <w:t xml:space="preserve"> орган местного самоуправления.</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постановка на учет гражданина не по месту жительства возможна в органе местного самоуправления любого муниципального образования Краснодарского края, за исключением городских округов и городских поселений в составе муниципальных районов.</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При выезде заявителя на постоянное место жительства за пределы городского поселения в сельское поселение в составе</w:t>
      </w:r>
      <w:proofErr w:type="gramEnd"/>
      <w:r>
        <w:rPr>
          <w:rFonts w:ascii="Arial" w:hAnsi="Arial" w:cs="Arial"/>
          <w:sz w:val="20"/>
          <w:szCs w:val="20"/>
        </w:rPr>
        <w:t xml:space="preserve"> того же муниципального района, в границах которого испрашивается земельный участок, заявитель также указывает информацию о предыдущем месте жительства.</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заявления о постановке на учет определена в приложении 1 к настоящему Закону</w:t>
      </w:r>
      <w:proofErr w:type="gramStart"/>
      <w:r>
        <w:rPr>
          <w:rFonts w:ascii="Arial" w:hAnsi="Arial" w:cs="Arial"/>
          <w:sz w:val="20"/>
          <w:szCs w:val="20"/>
        </w:rPr>
        <w:t>.";</w:t>
      </w:r>
      <w:proofErr w:type="gramEnd"/>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10" w:history="1">
        <w:r>
          <w:rPr>
            <w:rFonts w:ascii="Arial" w:hAnsi="Arial" w:cs="Arial"/>
            <w:color w:val="0000FF"/>
            <w:sz w:val="20"/>
            <w:szCs w:val="20"/>
          </w:rPr>
          <w:t>части 2</w:t>
        </w:r>
      </w:hyperlink>
      <w:r>
        <w:rPr>
          <w:rFonts w:ascii="Arial" w:hAnsi="Arial" w:cs="Arial"/>
          <w:sz w:val="20"/>
          <w:szCs w:val="20"/>
        </w:rPr>
        <w:t>:</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1" w:history="1">
        <w:r>
          <w:rPr>
            <w:rFonts w:ascii="Arial" w:hAnsi="Arial" w:cs="Arial"/>
            <w:color w:val="0000FF"/>
            <w:sz w:val="20"/>
            <w:szCs w:val="20"/>
          </w:rPr>
          <w:t>пункте 1</w:t>
        </w:r>
      </w:hyperlink>
      <w:r>
        <w:rPr>
          <w:rFonts w:ascii="Arial" w:hAnsi="Arial" w:cs="Arial"/>
          <w:sz w:val="20"/>
          <w:szCs w:val="20"/>
        </w:rPr>
        <w:t xml:space="preserve"> слова "городского округа, городского поселения, сельских поселений в составе муниципального района, в границах которого испрашивается земельный участок</w:t>
      </w:r>
      <w:proofErr w:type="gramStart"/>
      <w:r>
        <w:rPr>
          <w:rFonts w:ascii="Arial" w:hAnsi="Arial" w:cs="Arial"/>
          <w:sz w:val="20"/>
          <w:szCs w:val="20"/>
        </w:rPr>
        <w:t>,"</w:t>
      </w:r>
      <w:proofErr w:type="gramEnd"/>
      <w:r>
        <w:rPr>
          <w:rFonts w:ascii="Arial" w:hAnsi="Arial" w:cs="Arial"/>
          <w:sz w:val="20"/>
          <w:szCs w:val="20"/>
        </w:rPr>
        <w:t xml:space="preserve"> заменить словами "Краснодарского края";</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2" w:history="1">
        <w:r>
          <w:rPr>
            <w:rFonts w:ascii="Arial" w:hAnsi="Arial" w:cs="Arial"/>
            <w:color w:val="0000FF"/>
            <w:sz w:val="20"/>
            <w:szCs w:val="20"/>
          </w:rPr>
          <w:t>пункте 4</w:t>
        </w:r>
      </w:hyperlink>
      <w:r>
        <w:rPr>
          <w:rFonts w:ascii="Arial" w:hAnsi="Arial" w:cs="Arial"/>
          <w:sz w:val="20"/>
          <w:szCs w:val="20"/>
        </w:rPr>
        <w:t xml:space="preserve"> слова "городского округа, поселений в составе одного муниципального района, в границах которого испрашивается земельный участок" заменить словами "Краснодарского края";</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 </w:t>
      </w:r>
      <w:hyperlink r:id="rId13" w:history="1">
        <w:r>
          <w:rPr>
            <w:rFonts w:ascii="Arial" w:hAnsi="Arial" w:cs="Arial"/>
            <w:color w:val="0000FF"/>
            <w:sz w:val="20"/>
            <w:szCs w:val="20"/>
          </w:rPr>
          <w:t>пункте 3 части 3</w:t>
        </w:r>
      </w:hyperlink>
      <w:r>
        <w:rPr>
          <w:rFonts w:ascii="Arial" w:hAnsi="Arial" w:cs="Arial"/>
          <w:sz w:val="20"/>
          <w:szCs w:val="20"/>
        </w:rPr>
        <w:t xml:space="preserve"> слова "муниципального образования, в границах которого испрашивается земельный участок" заменить словами "Краснодарского края";</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xml:space="preserve">) в </w:t>
      </w:r>
      <w:hyperlink r:id="rId14" w:history="1">
        <w:r>
          <w:rPr>
            <w:rFonts w:ascii="Arial" w:hAnsi="Arial" w:cs="Arial"/>
            <w:color w:val="0000FF"/>
            <w:sz w:val="20"/>
            <w:szCs w:val="20"/>
          </w:rPr>
          <w:t>абзаце первом части 4</w:t>
        </w:r>
      </w:hyperlink>
      <w:r>
        <w:rPr>
          <w:rFonts w:ascii="Arial" w:hAnsi="Arial" w:cs="Arial"/>
          <w:sz w:val="20"/>
          <w:szCs w:val="20"/>
        </w:rPr>
        <w:t xml:space="preserve"> слова "об отсутствии у заявителя, другого (других) родителя зарегистрированных прав" заменить словами "об имеющихся и имевшихся у заявителя, другого (других) родителя правах";</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hyperlink r:id="rId15" w:history="1">
        <w:r>
          <w:rPr>
            <w:rFonts w:ascii="Arial" w:hAnsi="Arial" w:cs="Arial"/>
            <w:color w:val="0000FF"/>
            <w:sz w:val="20"/>
            <w:szCs w:val="20"/>
          </w:rPr>
          <w:t>дополнить</w:t>
        </w:r>
      </w:hyperlink>
      <w:r>
        <w:rPr>
          <w:rFonts w:ascii="Arial" w:hAnsi="Arial" w:cs="Arial"/>
          <w:sz w:val="20"/>
          <w:szCs w:val="20"/>
        </w:rPr>
        <w:t xml:space="preserve"> частью 9 следующего содержания:</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состоять на учете только в одном органе местного самоуправления муниципального образования Краснодарского края, осуществляющем ведение учета.</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заявитель ранее состоял на учете в соответствии с настоящим Законом в другом муниципальном образовании Краснодарского края, орган местного самоуправления муниципального образования, в котором заявитель намеревается приобрести земельный участок, принимает решение о постановке такого заявителя на учет в соответствии с настоящей статьей и уведомляет об этом орган местного самоуправления муниципального образования, в котором указанный заявитель ранее был поставлен на учет. Форма уведомления определена в приложении 4 к настоящему Закону</w:t>
      </w:r>
      <w:proofErr w:type="gramStart"/>
      <w:r>
        <w:rPr>
          <w:rFonts w:ascii="Arial" w:hAnsi="Arial" w:cs="Arial"/>
          <w:sz w:val="20"/>
          <w:szCs w:val="20"/>
        </w:rPr>
        <w:t>.";</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proofErr w:type="gramEnd"/>
      <w:r>
        <w:rPr>
          <w:rFonts w:ascii="Arial" w:hAnsi="Arial" w:cs="Arial"/>
          <w:sz w:val="20"/>
          <w:szCs w:val="20"/>
        </w:rPr>
        <w:t xml:space="preserve">3) в </w:t>
      </w:r>
      <w:hyperlink r:id="rId16" w:history="1">
        <w:r>
          <w:rPr>
            <w:rFonts w:ascii="Arial" w:hAnsi="Arial" w:cs="Arial"/>
            <w:color w:val="0000FF"/>
            <w:sz w:val="20"/>
            <w:szCs w:val="20"/>
          </w:rPr>
          <w:t>статье 4</w:t>
        </w:r>
      </w:hyperlink>
      <w:r>
        <w:rPr>
          <w:rFonts w:ascii="Arial" w:hAnsi="Arial" w:cs="Arial"/>
          <w:sz w:val="20"/>
          <w:szCs w:val="20"/>
        </w:rPr>
        <w:t>:</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7" w:history="1">
        <w:r>
          <w:rPr>
            <w:rFonts w:ascii="Arial" w:hAnsi="Arial" w:cs="Arial"/>
            <w:color w:val="0000FF"/>
            <w:sz w:val="20"/>
            <w:szCs w:val="20"/>
          </w:rPr>
          <w:t>пункте 3</w:t>
        </w:r>
      </w:hyperlink>
      <w:r>
        <w:rPr>
          <w:rFonts w:ascii="Arial" w:hAnsi="Arial" w:cs="Arial"/>
          <w:sz w:val="20"/>
          <w:szCs w:val="20"/>
        </w:rPr>
        <w:t xml:space="preserve"> слово "аренду" заменить словами "собственность бесплатно";</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w:t>
      </w:r>
      <w:hyperlink r:id="rId18" w:history="1">
        <w:r>
          <w:rPr>
            <w:rFonts w:ascii="Arial" w:hAnsi="Arial" w:cs="Arial"/>
            <w:color w:val="0000FF"/>
            <w:sz w:val="20"/>
            <w:szCs w:val="20"/>
          </w:rPr>
          <w:t>части 1 статьи 5</w:t>
        </w:r>
      </w:hyperlink>
      <w:r>
        <w:rPr>
          <w:rFonts w:ascii="Arial" w:hAnsi="Arial" w:cs="Arial"/>
          <w:sz w:val="20"/>
          <w:szCs w:val="20"/>
        </w:rPr>
        <w:t>:</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19" w:history="1">
        <w:r>
          <w:rPr>
            <w:rFonts w:ascii="Arial" w:hAnsi="Arial" w:cs="Arial"/>
            <w:color w:val="0000FF"/>
            <w:sz w:val="20"/>
            <w:szCs w:val="20"/>
          </w:rPr>
          <w:t>подпункт "а" пункта 1</w:t>
        </w:r>
      </w:hyperlink>
      <w:r>
        <w:rPr>
          <w:rFonts w:ascii="Arial" w:hAnsi="Arial" w:cs="Arial"/>
          <w:sz w:val="20"/>
          <w:szCs w:val="20"/>
        </w:rPr>
        <w:t xml:space="preserve"> изложить в следующей редакции:</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выезд его на постоянное место жительства за пределы соответствующего городского поселения, городского округа, за пределы сельского поселения, за исключением выезда заявителя из одного сельского поселения в другое сельское поселение в составе одного муниципального района (в отношении заявителей, состоящих на учете по месту жительства); при этом у такого заявителя сохраняется право постановки на учет в другом муниципальном образовании Краснодарского края, за исключением муниципальных образований, предусмотренных абзацем четвертым части 1 статьи 3 настоящего Закона</w:t>
      </w:r>
      <w:proofErr w:type="gramStart"/>
      <w:r>
        <w:rPr>
          <w:rFonts w:ascii="Arial" w:hAnsi="Arial" w:cs="Arial"/>
          <w:sz w:val="20"/>
          <w:szCs w:val="20"/>
        </w:rPr>
        <w:t>.";</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proofErr w:type="gramEnd"/>
      <w:r>
        <w:rPr>
          <w:rFonts w:ascii="Arial" w:hAnsi="Arial" w:cs="Arial"/>
          <w:sz w:val="20"/>
          <w:szCs w:val="20"/>
        </w:rPr>
        <w:t xml:space="preserve">б) в </w:t>
      </w:r>
      <w:hyperlink r:id="rId20" w:history="1">
        <w:r>
          <w:rPr>
            <w:rFonts w:ascii="Arial" w:hAnsi="Arial" w:cs="Arial"/>
            <w:color w:val="0000FF"/>
            <w:sz w:val="20"/>
            <w:szCs w:val="20"/>
          </w:rPr>
          <w:t>пункте 2</w:t>
        </w:r>
      </w:hyperlink>
      <w:r>
        <w:rPr>
          <w:rFonts w:ascii="Arial" w:hAnsi="Arial" w:cs="Arial"/>
          <w:sz w:val="20"/>
          <w:szCs w:val="20"/>
        </w:rPr>
        <w:t xml:space="preserve"> слово "аренду" заменить словами "собственность бесплатно";</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21" w:history="1">
        <w:r>
          <w:rPr>
            <w:rFonts w:ascii="Arial" w:hAnsi="Arial" w:cs="Arial"/>
            <w:color w:val="0000FF"/>
            <w:sz w:val="20"/>
            <w:szCs w:val="20"/>
          </w:rPr>
          <w:t>дополнить</w:t>
        </w:r>
      </w:hyperlink>
      <w:r>
        <w:rPr>
          <w:rFonts w:ascii="Arial" w:hAnsi="Arial" w:cs="Arial"/>
          <w:sz w:val="20"/>
          <w:szCs w:val="20"/>
        </w:rPr>
        <w:t xml:space="preserve"> пунктом 5 следующего содержания:</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поступления уведомления о принятии решения о постановке заявителя на учет органом местного самоуправления другого муниципального образования Краснодарского края в соответствии с абзацем вторым части 9 статьи 3 настоящего Закона</w:t>
      </w:r>
      <w:proofErr w:type="gramStart"/>
      <w:r>
        <w:rPr>
          <w:rFonts w:ascii="Arial" w:hAnsi="Arial" w:cs="Arial"/>
          <w:sz w:val="20"/>
          <w:szCs w:val="20"/>
        </w:rPr>
        <w:t>.";</w:t>
      </w:r>
      <w:proofErr w:type="gramEnd"/>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w:t>
      </w:r>
      <w:hyperlink r:id="rId22" w:history="1">
        <w:r>
          <w:rPr>
            <w:rFonts w:ascii="Arial" w:hAnsi="Arial" w:cs="Arial"/>
            <w:color w:val="0000FF"/>
            <w:sz w:val="20"/>
            <w:szCs w:val="20"/>
          </w:rPr>
          <w:t>статье 6</w:t>
        </w:r>
      </w:hyperlink>
      <w:r>
        <w:rPr>
          <w:rFonts w:ascii="Arial" w:hAnsi="Arial" w:cs="Arial"/>
          <w:sz w:val="20"/>
          <w:szCs w:val="20"/>
        </w:rPr>
        <w:t>:</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w:t>
      </w:r>
      <w:hyperlink r:id="rId23" w:history="1">
        <w:r>
          <w:rPr>
            <w:rFonts w:ascii="Arial" w:hAnsi="Arial" w:cs="Arial"/>
            <w:color w:val="0000FF"/>
            <w:sz w:val="20"/>
            <w:szCs w:val="20"/>
          </w:rPr>
          <w:t>наименовании</w:t>
        </w:r>
      </w:hyperlink>
      <w:r>
        <w:rPr>
          <w:rFonts w:ascii="Arial" w:hAnsi="Arial" w:cs="Arial"/>
          <w:sz w:val="20"/>
          <w:szCs w:val="20"/>
        </w:rPr>
        <w:t xml:space="preserve"> слово "аренду" заменить словами "собственность бесплатно";</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 </w:t>
      </w:r>
      <w:hyperlink r:id="rId24" w:history="1">
        <w:r>
          <w:rPr>
            <w:rFonts w:ascii="Arial" w:hAnsi="Arial" w:cs="Arial"/>
            <w:color w:val="0000FF"/>
            <w:sz w:val="20"/>
            <w:szCs w:val="20"/>
          </w:rPr>
          <w:t>части 1</w:t>
        </w:r>
      </w:hyperlink>
      <w:r>
        <w:rPr>
          <w:rFonts w:ascii="Arial" w:hAnsi="Arial" w:cs="Arial"/>
          <w:sz w:val="20"/>
          <w:szCs w:val="20"/>
        </w:rPr>
        <w:t>:</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w:t>
      </w:r>
      <w:hyperlink r:id="rId25" w:history="1">
        <w:r>
          <w:rPr>
            <w:rFonts w:ascii="Arial" w:hAnsi="Arial" w:cs="Arial"/>
            <w:color w:val="0000FF"/>
            <w:sz w:val="20"/>
            <w:szCs w:val="20"/>
          </w:rPr>
          <w:t>абзаце первом</w:t>
        </w:r>
      </w:hyperlink>
      <w:r>
        <w:rPr>
          <w:rFonts w:ascii="Arial" w:hAnsi="Arial" w:cs="Arial"/>
          <w:sz w:val="20"/>
          <w:szCs w:val="20"/>
        </w:rPr>
        <w:t xml:space="preserve"> слово "аренду" заменить словами "собственность бесплатно";</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26" w:history="1">
        <w:r>
          <w:rPr>
            <w:rFonts w:ascii="Arial" w:hAnsi="Arial" w:cs="Arial"/>
            <w:color w:val="0000FF"/>
            <w:sz w:val="20"/>
            <w:szCs w:val="20"/>
          </w:rPr>
          <w:t>абзаце третьем</w:t>
        </w:r>
      </w:hyperlink>
      <w:r>
        <w:rPr>
          <w:rFonts w:ascii="Arial" w:hAnsi="Arial" w:cs="Arial"/>
          <w:sz w:val="20"/>
          <w:szCs w:val="20"/>
        </w:rPr>
        <w:t xml:space="preserve"> слова "заключены с заявителями договоры аренды" заменить словами "приняты решения о предоставлении земельных участков в собственность бесплатно";</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w:t>
      </w:r>
      <w:hyperlink r:id="rId27" w:history="1">
        <w:r>
          <w:rPr>
            <w:rFonts w:ascii="Arial" w:hAnsi="Arial" w:cs="Arial"/>
            <w:color w:val="0000FF"/>
            <w:sz w:val="20"/>
            <w:szCs w:val="20"/>
          </w:rPr>
          <w:t>абзаце первом части 2</w:t>
        </w:r>
      </w:hyperlink>
      <w:r>
        <w:rPr>
          <w:rFonts w:ascii="Arial" w:hAnsi="Arial" w:cs="Arial"/>
          <w:sz w:val="20"/>
          <w:szCs w:val="20"/>
        </w:rPr>
        <w:t xml:space="preserve"> слово "аренду" заменить словами "собственность бесплатно";</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28" w:history="1">
        <w:r>
          <w:rPr>
            <w:rFonts w:ascii="Arial" w:hAnsi="Arial" w:cs="Arial"/>
            <w:color w:val="0000FF"/>
            <w:sz w:val="20"/>
            <w:szCs w:val="20"/>
          </w:rPr>
          <w:t>статью 7</w:t>
        </w:r>
      </w:hyperlink>
      <w:r>
        <w:rPr>
          <w:rFonts w:ascii="Arial" w:hAnsi="Arial" w:cs="Arial"/>
          <w:sz w:val="20"/>
          <w:szCs w:val="20"/>
        </w:rPr>
        <w:t xml:space="preserve"> изложить в следующей редакции:</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"Статья 7. Предоставление заявителям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Краснодарского края</w:t>
      </w: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Земельные участки, находящиеся в муниципальной собственности, земельные участки, государственная собственность на которые не разграничена, и земельные участки, находящиеся в федеральной собственности, полномочия по управлению и распоряжению которыми переданы органам государственной власти Краснодарского края, предоставляются заявителям с особенностями, установленными настоящей статьей.</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В течение 10 календарных дней с даты публикации решения представительного органа муниципального образования об утверждении Перечня орган местного самоуправления обеспечивает информирование состоящих на учете заявителей (в количестве, соответствующем числу земельных участков, включенных в Перечень) в порядке очередности постановки на учет о дате, месте, времени проведения распределения земельных участков, находящихся в муниципальной собственности, и земельных участков, государственная собственность на которые не</w:t>
      </w:r>
      <w:proofErr w:type="gramEnd"/>
      <w:r>
        <w:rPr>
          <w:rFonts w:ascii="Arial" w:hAnsi="Arial" w:cs="Arial"/>
          <w:sz w:val="20"/>
          <w:szCs w:val="20"/>
        </w:rPr>
        <w:t xml:space="preserve"> разграничена.</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Распределение земельных участков осуществляется не позднее 15 календарных дней </w:t>
      </w:r>
      <w:proofErr w:type="gramStart"/>
      <w:r>
        <w:rPr>
          <w:rFonts w:ascii="Arial" w:hAnsi="Arial" w:cs="Arial"/>
          <w:sz w:val="20"/>
          <w:szCs w:val="20"/>
        </w:rPr>
        <w:t>с даты публикации</w:t>
      </w:r>
      <w:proofErr w:type="gramEnd"/>
      <w:r>
        <w:rPr>
          <w:rFonts w:ascii="Arial" w:hAnsi="Arial" w:cs="Arial"/>
          <w:sz w:val="20"/>
          <w:szCs w:val="20"/>
        </w:rPr>
        <w:t xml:space="preserve"> решения представительного органа муниципального образования об утверждении Перечня.</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заявителей осуществляется органом местного самоуправления письменным уведомлением.</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считается надлежащим </w:t>
      </w:r>
      <w:proofErr w:type="gramStart"/>
      <w:r>
        <w:rPr>
          <w:rFonts w:ascii="Arial" w:hAnsi="Arial" w:cs="Arial"/>
          <w:sz w:val="20"/>
          <w:szCs w:val="20"/>
        </w:rPr>
        <w:t>образом</w:t>
      </w:r>
      <w:proofErr w:type="gramEnd"/>
      <w:r>
        <w:rPr>
          <w:rFonts w:ascii="Arial" w:hAnsi="Arial" w:cs="Arial"/>
          <w:sz w:val="20"/>
          <w:szCs w:val="20"/>
        </w:rPr>
        <w:t xml:space="preserve"> уведомленным при направлении ему письма с уведомлением о вручении по адресу, указанному заявителем в заявлении о постановке на учет, или вручении письменного уведомления лично.</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Распределение земельных участков осуществляется между состоящими на учете заявителями (в количестве, соответствующем числу земельных участков, указанных в Перечне) в порядке очередности в присутствии комиссии по распределению земельных участков (далее - Комиссия). Состав Комиссии утверждается органом местного самоуправления. В состав Комиссии должен входить председатель, его заместитель, секретарь и члены Комиссии в количестве не менее пяти человек, являющихся работниками органов местного самоуправления.</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распределения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Краснодарского края, в состав Комиссии дополнительно включаются работники органов государственной власти.</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действия Комиссии фиксируются в протоколе Комиссии, составленном в день проведения процедуры распределения земельных участков.</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Комиссия по числу земельных участков, указанных в Перечне, заранее запечатывает конверты, каждый из которых содержит информацию об адресе и кадастровом номере одного земельного участка.</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Заявители участвуют в распределении земельных участков, указанных в Перечне, в порядке очередности постановки на учет.</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земельных участков осуществляется путем выбора заявителем запечатанного конверта из числа заранее подготовленных Комиссией. В случае</w:t>
      </w:r>
      <w:proofErr w:type="gramStart"/>
      <w:r>
        <w:rPr>
          <w:rFonts w:ascii="Arial" w:hAnsi="Arial" w:cs="Arial"/>
          <w:sz w:val="20"/>
          <w:szCs w:val="20"/>
        </w:rPr>
        <w:t>,</w:t>
      </w:r>
      <w:proofErr w:type="gramEnd"/>
      <w:r>
        <w:rPr>
          <w:rFonts w:ascii="Arial" w:hAnsi="Arial" w:cs="Arial"/>
          <w:sz w:val="20"/>
          <w:szCs w:val="20"/>
        </w:rPr>
        <w:t xml:space="preserve"> если уведомленный надлежащим образом заявитель не явился для участия в процедуре распределения земельных участков, Комиссия осуществляет свою работу с очередным заявителем.</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протоколе Комиссии отмечается земельный участок, информация о котором содержится в выбранном соответствующим заявителем конверте, с одновременным проставлением удостоверяющей подписи, а также фамилии, имени и отчества заявителя в протоколе о согласии на предоставление данного земельного участка. В случае отказа от удостоверяющей подписи в протоколе Комиссии либо неявки заявителя для участия в процедуре распределения земельных участков заявитель продолжает состоять на учете.</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 местного самоуправления в течение 30 календарных дней </w:t>
      </w:r>
      <w:proofErr w:type="gramStart"/>
      <w:r>
        <w:rPr>
          <w:rFonts w:ascii="Arial" w:hAnsi="Arial" w:cs="Arial"/>
          <w:sz w:val="20"/>
          <w:szCs w:val="20"/>
        </w:rPr>
        <w:t>с даты утверждения</w:t>
      </w:r>
      <w:proofErr w:type="gramEnd"/>
      <w:r>
        <w:rPr>
          <w:rFonts w:ascii="Arial" w:hAnsi="Arial" w:cs="Arial"/>
          <w:sz w:val="20"/>
          <w:szCs w:val="20"/>
        </w:rPr>
        <w:t xml:space="preserve"> протокола Комиссии проверяет заявителя на соответствие условиям, предусмотренным статьей 3 настоящего Закона, и принимает решение о предоставлении земельного участка в собственность бесплатно или об отказе в его предоставлении с обоснованием отказа.</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отношении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Краснодарского края, орган местного самоуправления муниципального образования на основании протокола Комиссии формирует реестр граждан, желающих приобрести земельные участки в собственность бесплатно (далее - Реестр).</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Реестр должен содержать информацию о гражданине (фамилия, имя, отчество, адрес проживания, подтвержденный регистрацией или судебным решением о месте жительства), а также кадастровый номер земельного участка, подлежащего предоставлению данному гражданину.</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В течение не более 30 календарных дней со дня проведения процедуры распределения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Краснодарского края, орган местного самоуправления устанавливает соответствие гражданина, изъявившего желание получить земельный участок, условиям, предусмотренным статьей 3 настоящего Закона, и принимает решение о включении заявителя в Реестр или об отказе во включении</w:t>
      </w:r>
      <w:proofErr w:type="gramEnd"/>
      <w:r>
        <w:rPr>
          <w:rFonts w:ascii="Arial" w:hAnsi="Arial" w:cs="Arial"/>
          <w:sz w:val="20"/>
          <w:szCs w:val="20"/>
        </w:rPr>
        <w:t xml:space="preserve"> в Реестр с указанием обоснования отказа.</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В отношении земельных участков, находящихся в федеральной собственности, полномочия по управлению и распоряжению которыми переданы органам государственной власти Краснодарского края, Реестр в течение трех рабочих дней со дня его утверждения направляется в уполномоченный исполнительный орган государственной власти Краснодарского края, который в течение 30 календарных дней со дня его получения принимает решение о предоставлении земельного участка в собственность бесплатно, а представительный</w:t>
      </w:r>
      <w:proofErr w:type="gramEnd"/>
      <w:r>
        <w:rPr>
          <w:rFonts w:ascii="Arial" w:hAnsi="Arial" w:cs="Arial"/>
          <w:sz w:val="20"/>
          <w:szCs w:val="20"/>
        </w:rPr>
        <w:t xml:space="preserve"> орган местного самоуправления принимает решение об исключении из Перечня земельных участков, указанных в Реестре.</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Государственная регистрация права собственности на земельные участки, предоставленные заявителям в собственность бесплатно в соответствии с настоящей статьей, обеспечивается в соответствии с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Представительный орган муниципального образования утверждает новый Перечень, содержащий земельные участки, в отношении которых не были приняты решения о предоставлении в собственность бесплатно, а также в </w:t>
      </w:r>
      <w:proofErr w:type="gramStart"/>
      <w:r>
        <w:rPr>
          <w:rFonts w:ascii="Arial" w:hAnsi="Arial" w:cs="Arial"/>
          <w:sz w:val="20"/>
          <w:szCs w:val="20"/>
        </w:rPr>
        <w:t>отношении</w:t>
      </w:r>
      <w:proofErr w:type="gramEnd"/>
      <w:r>
        <w:rPr>
          <w:rFonts w:ascii="Arial" w:hAnsi="Arial" w:cs="Arial"/>
          <w:sz w:val="20"/>
          <w:szCs w:val="20"/>
        </w:rPr>
        <w:t xml:space="preserve"> которых заявители отказались от удостоверяющей подписи в протоколах соответствующей Комиссии либо не явились для участия в процедуре распределения земельных участков.</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этом случае такие земельные участки предоставляются в порядке, предусмотренном пунктами 2 - 8 настоящей статьи, заявителям, состоящим на учете, в порядке очередности, начиная с заявителя, следующего за последним по очереди заявителем, допущенным к процедуре распределения земельных участков, указанных в Перечне, до утверждения представительным органом муниципального образования нового Перечня</w:t>
      </w:r>
      <w:proofErr w:type="gramStart"/>
      <w:r>
        <w:rPr>
          <w:rFonts w:ascii="Arial" w:hAnsi="Arial" w:cs="Arial"/>
          <w:sz w:val="20"/>
          <w:szCs w:val="20"/>
        </w:rPr>
        <w:t>.";</w:t>
      </w:r>
      <w:proofErr w:type="gramEnd"/>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30" w:history="1">
        <w:r>
          <w:rPr>
            <w:rFonts w:ascii="Arial" w:hAnsi="Arial" w:cs="Arial"/>
            <w:color w:val="0000FF"/>
            <w:sz w:val="20"/>
            <w:szCs w:val="20"/>
          </w:rPr>
          <w:t>статьи 8</w:t>
        </w:r>
      </w:hyperlink>
      <w:r>
        <w:rPr>
          <w:rFonts w:ascii="Arial" w:hAnsi="Arial" w:cs="Arial"/>
          <w:sz w:val="20"/>
          <w:szCs w:val="20"/>
        </w:rPr>
        <w:t xml:space="preserve">, </w:t>
      </w:r>
      <w:hyperlink r:id="rId31" w:history="1">
        <w:r>
          <w:rPr>
            <w:rFonts w:ascii="Arial" w:hAnsi="Arial" w:cs="Arial"/>
            <w:color w:val="0000FF"/>
            <w:sz w:val="20"/>
            <w:szCs w:val="20"/>
          </w:rPr>
          <w:t>8(1)</w:t>
        </w:r>
      </w:hyperlink>
      <w:r>
        <w:rPr>
          <w:rFonts w:ascii="Arial" w:hAnsi="Arial" w:cs="Arial"/>
          <w:sz w:val="20"/>
          <w:szCs w:val="20"/>
        </w:rPr>
        <w:t xml:space="preserve">, </w:t>
      </w:r>
      <w:hyperlink r:id="rId32" w:history="1">
        <w:r>
          <w:rPr>
            <w:rFonts w:ascii="Arial" w:hAnsi="Arial" w:cs="Arial"/>
            <w:color w:val="0000FF"/>
            <w:sz w:val="20"/>
            <w:szCs w:val="20"/>
          </w:rPr>
          <w:t>10</w:t>
        </w:r>
      </w:hyperlink>
      <w:r>
        <w:rPr>
          <w:rFonts w:ascii="Arial" w:hAnsi="Arial" w:cs="Arial"/>
          <w:sz w:val="20"/>
          <w:szCs w:val="20"/>
        </w:rPr>
        <w:t xml:space="preserve">, </w:t>
      </w:r>
      <w:hyperlink r:id="rId33" w:history="1">
        <w:r>
          <w:rPr>
            <w:rFonts w:ascii="Arial" w:hAnsi="Arial" w:cs="Arial"/>
            <w:color w:val="0000FF"/>
            <w:sz w:val="20"/>
            <w:szCs w:val="20"/>
          </w:rPr>
          <w:t>11</w:t>
        </w:r>
      </w:hyperlink>
      <w:r>
        <w:rPr>
          <w:rFonts w:ascii="Arial" w:hAnsi="Arial" w:cs="Arial"/>
          <w:sz w:val="20"/>
          <w:szCs w:val="20"/>
        </w:rPr>
        <w:t xml:space="preserve"> признать утратившими силу;</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34" w:history="1">
        <w:r>
          <w:rPr>
            <w:rFonts w:ascii="Arial" w:hAnsi="Arial" w:cs="Arial"/>
            <w:color w:val="0000FF"/>
            <w:sz w:val="20"/>
            <w:szCs w:val="20"/>
          </w:rPr>
          <w:t>приложение 1</w:t>
        </w:r>
      </w:hyperlink>
      <w:r>
        <w:rPr>
          <w:rFonts w:ascii="Arial" w:hAnsi="Arial" w:cs="Arial"/>
          <w:sz w:val="20"/>
          <w:szCs w:val="20"/>
        </w:rPr>
        <w:t xml:space="preserve"> изложить в следующей редакции:</w:t>
      </w: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1</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предоставлении гражданам,</w:t>
      </w:r>
    </w:p>
    <w:p w:rsidR="00721092" w:rsidRDefault="00721092" w:rsidP="00721092">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lastRenderedPageBreak/>
        <w:t>имеющим</w:t>
      </w:r>
      <w:proofErr w:type="gramEnd"/>
      <w:r>
        <w:rPr>
          <w:rFonts w:ascii="Arial" w:hAnsi="Arial" w:cs="Arial"/>
          <w:sz w:val="20"/>
          <w:szCs w:val="20"/>
        </w:rPr>
        <w:t xml:space="preserve"> трех и более детей,</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собственность бесплатно</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земельных участков, находящихся</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государственной или</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муниципальной собственности"</w:t>
      </w:r>
    </w:p>
    <w:p w:rsidR="00721092" w:rsidRDefault="00721092" w:rsidP="0072109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535"/>
        <w:gridCol w:w="4535"/>
      </w:tblGrid>
      <w:tr w:rsidR="00721092">
        <w:tc>
          <w:tcPr>
            <w:tcW w:w="4535" w:type="dxa"/>
            <w:vMerge w:val="restart"/>
          </w:tcPr>
          <w:p w:rsidR="00721092" w:rsidRDefault="00721092">
            <w:pPr>
              <w:autoSpaceDE w:val="0"/>
              <w:autoSpaceDN w:val="0"/>
              <w:adjustRightInd w:val="0"/>
              <w:spacing w:after="0" w:line="240" w:lineRule="auto"/>
              <w:rPr>
                <w:rFonts w:ascii="Arial" w:hAnsi="Arial" w:cs="Arial"/>
                <w:sz w:val="20"/>
                <w:szCs w:val="20"/>
              </w:rPr>
            </w:pPr>
          </w:p>
        </w:tc>
        <w:tc>
          <w:tcPr>
            <w:tcW w:w="4535" w:type="dxa"/>
          </w:tcPr>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Главе муниципального образования</w:t>
            </w:r>
          </w:p>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w:t>
            </w:r>
          </w:p>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w:t>
            </w:r>
          </w:p>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w:t>
            </w:r>
          </w:p>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w:t>
            </w:r>
          </w:p>
        </w:tc>
      </w:tr>
      <w:tr w:rsidR="00721092">
        <w:tc>
          <w:tcPr>
            <w:tcW w:w="4535" w:type="dxa"/>
            <w:vMerge/>
          </w:tcPr>
          <w:p w:rsidR="00721092" w:rsidRDefault="00721092">
            <w:pPr>
              <w:autoSpaceDE w:val="0"/>
              <w:autoSpaceDN w:val="0"/>
              <w:adjustRightInd w:val="0"/>
              <w:spacing w:after="0" w:line="240" w:lineRule="auto"/>
              <w:jc w:val="both"/>
              <w:rPr>
                <w:rFonts w:ascii="Arial" w:hAnsi="Arial" w:cs="Arial"/>
                <w:sz w:val="20"/>
                <w:szCs w:val="20"/>
              </w:rPr>
            </w:pPr>
          </w:p>
        </w:tc>
        <w:tc>
          <w:tcPr>
            <w:tcW w:w="4535" w:type="dxa"/>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заявителя)</w:t>
            </w:r>
          </w:p>
        </w:tc>
      </w:tr>
      <w:tr w:rsidR="00721092">
        <w:tc>
          <w:tcPr>
            <w:tcW w:w="4535" w:type="dxa"/>
            <w:vMerge/>
          </w:tcPr>
          <w:p w:rsidR="00721092" w:rsidRDefault="00721092">
            <w:pPr>
              <w:autoSpaceDE w:val="0"/>
              <w:autoSpaceDN w:val="0"/>
              <w:adjustRightInd w:val="0"/>
              <w:spacing w:after="0" w:line="240" w:lineRule="auto"/>
              <w:jc w:val="both"/>
              <w:rPr>
                <w:rFonts w:ascii="Arial" w:hAnsi="Arial" w:cs="Arial"/>
                <w:sz w:val="20"/>
                <w:szCs w:val="20"/>
              </w:rPr>
            </w:pPr>
          </w:p>
        </w:tc>
        <w:tc>
          <w:tcPr>
            <w:tcW w:w="4535" w:type="dxa"/>
          </w:tcPr>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 серия, номер, кем выдан, дата выдачи)</w:t>
            </w:r>
          </w:p>
        </w:tc>
      </w:tr>
      <w:tr w:rsidR="00721092">
        <w:tc>
          <w:tcPr>
            <w:tcW w:w="4535" w:type="dxa"/>
            <w:vMerge/>
          </w:tcPr>
          <w:p w:rsidR="00721092" w:rsidRDefault="00721092">
            <w:pPr>
              <w:autoSpaceDE w:val="0"/>
              <w:autoSpaceDN w:val="0"/>
              <w:adjustRightInd w:val="0"/>
              <w:spacing w:after="0" w:line="240" w:lineRule="auto"/>
              <w:jc w:val="both"/>
              <w:rPr>
                <w:rFonts w:ascii="Arial" w:hAnsi="Arial" w:cs="Arial"/>
                <w:sz w:val="20"/>
                <w:szCs w:val="20"/>
              </w:rPr>
            </w:pPr>
          </w:p>
        </w:tc>
        <w:tc>
          <w:tcPr>
            <w:tcW w:w="4535" w:type="dxa"/>
          </w:tcPr>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w:t>
            </w:r>
          </w:p>
        </w:tc>
      </w:tr>
      <w:tr w:rsidR="00721092">
        <w:tc>
          <w:tcPr>
            <w:tcW w:w="4535" w:type="dxa"/>
            <w:vMerge/>
          </w:tcPr>
          <w:p w:rsidR="00721092" w:rsidRDefault="00721092">
            <w:pPr>
              <w:autoSpaceDE w:val="0"/>
              <w:autoSpaceDN w:val="0"/>
              <w:adjustRightInd w:val="0"/>
              <w:spacing w:after="0" w:line="240" w:lineRule="auto"/>
              <w:jc w:val="both"/>
              <w:rPr>
                <w:rFonts w:ascii="Arial" w:hAnsi="Arial" w:cs="Arial"/>
                <w:sz w:val="20"/>
                <w:szCs w:val="20"/>
              </w:rPr>
            </w:pPr>
          </w:p>
        </w:tc>
        <w:tc>
          <w:tcPr>
            <w:tcW w:w="4535" w:type="dxa"/>
          </w:tcPr>
          <w:p w:rsidR="00721092" w:rsidRDefault="00721092">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проживающего</w:t>
            </w:r>
            <w:proofErr w:type="gramEnd"/>
            <w:r>
              <w:rPr>
                <w:rFonts w:ascii="Arial" w:hAnsi="Arial" w:cs="Arial"/>
                <w:sz w:val="20"/>
                <w:szCs w:val="20"/>
              </w:rPr>
              <w:t xml:space="preserve"> по адресу:</w:t>
            </w:r>
          </w:p>
        </w:tc>
      </w:tr>
      <w:tr w:rsidR="00721092">
        <w:tc>
          <w:tcPr>
            <w:tcW w:w="4535" w:type="dxa"/>
            <w:vMerge/>
          </w:tcPr>
          <w:p w:rsidR="00721092" w:rsidRDefault="00721092">
            <w:pPr>
              <w:autoSpaceDE w:val="0"/>
              <w:autoSpaceDN w:val="0"/>
              <w:adjustRightInd w:val="0"/>
              <w:spacing w:after="0" w:line="240" w:lineRule="auto"/>
              <w:jc w:val="both"/>
              <w:rPr>
                <w:rFonts w:ascii="Arial" w:hAnsi="Arial" w:cs="Arial"/>
                <w:sz w:val="20"/>
                <w:szCs w:val="20"/>
              </w:rPr>
            </w:pPr>
          </w:p>
        </w:tc>
        <w:tc>
          <w:tcPr>
            <w:tcW w:w="4535" w:type="dxa"/>
          </w:tcPr>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w:t>
            </w:r>
          </w:p>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w:t>
            </w:r>
          </w:p>
        </w:tc>
      </w:tr>
      <w:tr w:rsidR="00721092">
        <w:tc>
          <w:tcPr>
            <w:tcW w:w="9070" w:type="dxa"/>
            <w:gridSpan w:val="2"/>
          </w:tcPr>
          <w:p w:rsidR="00721092" w:rsidRDefault="00721092">
            <w:pPr>
              <w:autoSpaceDE w:val="0"/>
              <w:autoSpaceDN w:val="0"/>
              <w:adjustRightInd w:val="0"/>
              <w:spacing w:after="0" w:line="240" w:lineRule="auto"/>
              <w:rPr>
                <w:rFonts w:ascii="Arial" w:hAnsi="Arial" w:cs="Arial"/>
                <w:sz w:val="20"/>
                <w:szCs w:val="20"/>
              </w:rPr>
            </w:pPr>
          </w:p>
        </w:tc>
      </w:tr>
      <w:tr w:rsidR="00721092">
        <w:tc>
          <w:tcPr>
            <w:tcW w:w="9070" w:type="dxa"/>
            <w:gridSpan w:val="2"/>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tc>
      </w:tr>
      <w:tr w:rsidR="00721092">
        <w:tc>
          <w:tcPr>
            <w:tcW w:w="9070" w:type="dxa"/>
            <w:gridSpan w:val="2"/>
          </w:tcPr>
          <w:p w:rsidR="00721092" w:rsidRDefault="00721092">
            <w:pPr>
              <w:autoSpaceDE w:val="0"/>
              <w:autoSpaceDN w:val="0"/>
              <w:adjustRightInd w:val="0"/>
              <w:spacing w:after="0" w:line="240" w:lineRule="auto"/>
              <w:rPr>
                <w:rFonts w:ascii="Arial" w:hAnsi="Arial" w:cs="Arial"/>
                <w:sz w:val="20"/>
                <w:szCs w:val="20"/>
              </w:rPr>
            </w:pPr>
          </w:p>
        </w:tc>
      </w:tr>
      <w:tr w:rsidR="00721092">
        <w:tc>
          <w:tcPr>
            <w:tcW w:w="9070" w:type="dxa"/>
            <w:gridSpan w:val="2"/>
          </w:tcPr>
          <w:p w:rsidR="00721092" w:rsidRDefault="0072109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Прошу поставить меня, гражданина, имеющего _____ детей, на учет для получения в собственность бесплатно земельного участка </w:t>
            </w:r>
            <w:proofErr w:type="gramStart"/>
            <w:r>
              <w:rPr>
                <w:rFonts w:ascii="Arial" w:hAnsi="Arial" w:cs="Arial"/>
                <w:sz w:val="20"/>
                <w:szCs w:val="20"/>
              </w:rPr>
              <w:t>для</w:t>
            </w:r>
            <w:proofErr w:type="gramEnd"/>
            <w:r>
              <w:rPr>
                <w:rFonts w:ascii="Arial" w:hAnsi="Arial" w:cs="Arial"/>
                <w:sz w:val="20"/>
                <w:szCs w:val="20"/>
              </w:rPr>
              <w:t xml:space="preserve"> ______________________________</w:t>
            </w:r>
          </w:p>
        </w:tc>
      </w:tr>
      <w:tr w:rsidR="00721092">
        <w:tc>
          <w:tcPr>
            <w:tcW w:w="9070" w:type="dxa"/>
            <w:gridSpan w:val="2"/>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________________________________________________________________________.</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(индивидуального жилищного строительства, ведения личного подсобного хозяйства)</w:t>
            </w:r>
          </w:p>
        </w:tc>
      </w:tr>
      <w:tr w:rsidR="00721092">
        <w:tc>
          <w:tcPr>
            <w:tcW w:w="9070" w:type="dxa"/>
            <w:gridSpan w:val="2"/>
          </w:tcPr>
          <w:p w:rsidR="00721092" w:rsidRDefault="0072109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Сообщаю, что моим предыдущим местом жительства являлось</w:t>
            </w:r>
          </w:p>
        </w:tc>
      </w:tr>
      <w:tr w:rsidR="00721092">
        <w:tc>
          <w:tcPr>
            <w:tcW w:w="9070" w:type="dxa"/>
            <w:gridSpan w:val="2"/>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________________________________________________________________________.</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городского поселения) &lt;1&gt;</w:t>
            </w:r>
          </w:p>
        </w:tc>
      </w:tr>
      <w:tr w:rsidR="00721092">
        <w:tc>
          <w:tcPr>
            <w:tcW w:w="9070" w:type="dxa"/>
            <w:gridSpan w:val="2"/>
          </w:tcPr>
          <w:p w:rsidR="00721092" w:rsidRDefault="0072109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Сообщаю, что я был поставлен на учет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муниципальном образовании Краснодарского края ______________</w:t>
            </w:r>
          </w:p>
        </w:tc>
      </w:tr>
      <w:tr w:rsidR="00721092">
        <w:tc>
          <w:tcPr>
            <w:tcW w:w="9070" w:type="dxa"/>
            <w:gridSpan w:val="2"/>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________________________________________________________________________.</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 &lt;2&gt;</w:t>
            </w:r>
          </w:p>
        </w:tc>
      </w:tr>
    </w:tbl>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35" w:history="1">
        <w:r>
          <w:rPr>
            <w:rFonts w:ascii="Arial" w:hAnsi="Arial" w:cs="Arial"/>
            <w:color w:val="0000FF"/>
            <w:sz w:val="20"/>
            <w:szCs w:val="20"/>
          </w:rPr>
          <w:t>частью 1 статьи 13</w:t>
        </w:r>
      </w:hyperlink>
      <w:r>
        <w:rPr>
          <w:rFonts w:ascii="Arial" w:hAnsi="Arial" w:cs="Arial"/>
          <w:sz w:val="20"/>
          <w:szCs w:val="20"/>
        </w:rPr>
        <w:t xml:space="preserve"> Федерального закона "Об опеке и попечительстве").</w:t>
      </w:r>
      <w:proofErr w:type="gramEnd"/>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заявлению прилагаются копии:</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паспорта заявителя (на ___ </w:t>
      </w:r>
      <w:proofErr w:type="gramStart"/>
      <w:r>
        <w:rPr>
          <w:rFonts w:ascii="Arial" w:hAnsi="Arial" w:cs="Arial"/>
          <w:sz w:val="20"/>
          <w:szCs w:val="20"/>
        </w:rPr>
        <w:t>л</w:t>
      </w:r>
      <w:proofErr w:type="gramEnd"/>
      <w:r>
        <w:rPr>
          <w:rFonts w:ascii="Arial" w:hAnsi="Arial" w:cs="Arial"/>
          <w:sz w:val="20"/>
          <w:szCs w:val="20"/>
        </w:rPr>
        <w:t>.);</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 </w:t>
      </w:r>
      <w:proofErr w:type="gramStart"/>
      <w:r>
        <w:rPr>
          <w:rFonts w:ascii="Arial" w:hAnsi="Arial" w:cs="Arial"/>
          <w:sz w:val="20"/>
          <w:szCs w:val="20"/>
        </w:rPr>
        <w:t>л</w:t>
      </w:r>
      <w:proofErr w:type="gramEnd"/>
      <w:r>
        <w:rPr>
          <w:rFonts w:ascii="Arial" w:hAnsi="Arial" w:cs="Arial"/>
          <w:sz w:val="20"/>
          <w:szCs w:val="20"/>
        </w:rPr>
        <w:t>.);</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документов, подтверждающих наличие у заявителя трех и более детей на момент подачи заявления (на ___ </w:t>
      </w:r>
      <w:proofErr w:type="gramStart"/>
      <w:r>
        <w:rPr>
          <w:rFonts w:ascii="Arial" w:hAnsi="Arial" w:cs="Arial"/>
          <w:sz w:val="20"/>
          <w:szCs w:val="20"/>
        </w:rPr>
        <w:t>л</w:t>
      </w:r>
      <w:proofErr w:type="gramEnd"/>
      <w:r>
        <w:rPr>
          <w:rFonts w:ascii="Arial" w:hAnsi="Arial" w:cs="Arial"/>
          <w:sz w:val="20"/>
          <w:szCs w:val="20"/>
        </w:rPr>
        <w:t>.);</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 </w:t>
      </w:r>
      <w:proofErr w:type="gramStart"/>
      <w:r>
        <w:rPr>
          <w:rFonts w:ascii="Arial" w:hAnsi="Arial" w:cs="Arial"/>
          <w:sz w:val="20"/>
          <w:szCs w:val="20"/>
        </w:rPr>
        <w:t>л</w:t>
      </w:r>
      <w:proofErr w:type="gramEnd"/>
      <w:r>
        <w:rPr>
          <w:rFonts w:ascii="Arial" w:hAnsi="Arial" w:cs="Arial"/>
          <w:sz w:val="20"/>
          <w:szCs w:val="20"/>
        </w:rPr>
        <w:t>.);</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 </w:t>
      </w:r>
      <w:proofErr w:type="gramStart"/>
      <w:r>
        <w:rPr>
          <w:rFonts w:ascii="Arial" w:hAnsi="Arial" w:cs="Arial"/>
          <w:sz w:val="20"/>
          <w:szCs w:val="20"/>
        </w:rPr>
        <w:t>л</w:t>
      </w:r>
      <w:proofErr w:type="gramEnd"/>
      <w:r>
        <w:rPr>
          <w:rFonts w:ascii="Arial" w:hAnsi="Arial" w:cs="Arial"/>
          <w:sz w:val="20"/>
          <w:szCs w:val="20"/>
        </w:rPr>
        <w:t>.).</w:t>
      </w:r>
    </w:p>
    <w:p w:rsidR="00721092" w:rsidRDefault="00721092" w:rsidP="0072109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004"/>
        <w:gridCol w:w="3004"/>
        <w:gridCol w:w="3004"/>
      </w:tblGrid>
      <w:tr w:rsidR="00721092">
        <w:tc>
          <w:tcPr>
            <w:tcW w:w="3004" w:type="dxa"/>
          </w:tcPr>
          <w:p w:rsidR="00721092" w:rsidRDefault="00721092">
            <w:pPr>
              <w:autoSpaceDE w:val="0"/>
              <w:autoSpaceDN w:val="0"/>
              <w:adjustRightInd w:val="0"/>
              <w:spacing w:after="0" w:line="240" w:lineRule="auto"/>
              <w:rPr>
                <w:rFonts w:ascii="Arial" w:hAnsi="Arial" w:cs="Arial"/>
                <w:sz w:val="20"/>
                <w:szCs w:val="20"/>
              </w:rPr>
            </w:pPr>
            <w:r>
              <w:rPr>
                <w:rFonts w:ascii="Arial" w:hAnsi="Arial" w:cs="Arial"/>
                <w:sz w:val="20"/>
                <w:szCs w:val="20"/>
              </w:rPr>
              <w:t>Дата</w:t>
            </w:r>
          </w:p>
        </w:tc>
        <w:tc>
          <w:tcPr>
            <w:tcW w:w="3004" w:type="dxa"/>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004" w:type="dxa"/>
          </w:tcPr>
          <w:p w:rsidR="00721092" w:rsidRDefault="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Ф.И.О.</w:t>
            </w:r>
          </w:p>
        </w:tc>
      </w:tr>
    </w:tbl>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Абзац второй заявления заполняется </w:t>
      </w:r>
      <w:proofErr w:type="gramStart"/>
      <w:r>
        <w:rPr>
          <w:rFonts w:ascii="Arial" w:hAnsi="Arial" w:cs="Arial"/>
          <w:sz w:val="20"/>
          <w:szCs w:val="20"/>
        </w:rPr>
        <w:t>при выезде заявителя на постоянное место жительства за пределы городского поселения в сельское поселение в составе</w:t>
      </w:r>
      <w:proofErr w:type="gramEnd"/>
      <w:r>
        <w:rPr>
          <w:rFonts w:ascii="Arial" w:hAnsi="Arial" w:cs="Arial"/>
          <w:sz w:val="20"/>
          <w:szCs w:val="20"/>
        </w:rPr>
        <w:t xml:space="preserve"> того же муниципального района, в границах которого испрашивается земельный участок.</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Абзац третий заявления заполняется в случае, если заявитель ранее состоял на учете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другом муниципальном образовании Краснодарского края</w:t>
      </w:r>
      <w:proofErr w:type="gramStart"/>
      <w:r>
        <w:rPr>
          <w:rFonts w:ascii="Arial" w:hAnsi="Arial" w:cs="Arial"/>
          <w:sz w:val="20"/>
          <w:szCs w:val="20"/>
        </w:rPr>
        <w:t>.";</w:t>
      </w:r>
      <w:proofErr w:type="gramEnd"/>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в </w:t>
      </w:r>
      <w:hyperlink r:id="rId36" w:history="1">
        <w:r>
          <w:rPr>
            <w:rFonts w:ascii="Arial" w:hAnsi="Arial" w:cs="Arial"/>
            <w:color w:val="0000FF"/>
            <w:sz w:val="20"/>
            <w:szCs w:val="20"/>
          </w:rPr>
          <w:t>приложении 2</w:t>
        </w:r>
      </w:hyperlink>
      <w:r>
        <w:rPr>
          <w:rFonts w:ascii="Arial" w:hAnsi="Arial" w:cs="Arial"/>
          <w:sz w:val="20"/>
          <w:szCs w:val="20"/>
        </w:rPr>
        <w:t xml:space="preserve"> слова "аренду сроком на 20 лет" заменить словами "собственность бесплатно";</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37" w:history="1">
        <w:r>
          <w:rPr>
            <w:rFonts w:ascii="Arial" w:hAnsi="Arial" w:cs="Arial"/>
            <w:color w:val="0000FF"/>
            <w:sz w:val="20"/>
            <w:szCs w:val="20"/>
          </w:rPr>
          <w:t>дополнить</w:t>
        </w:r>
      </w:hyperlink>
      <w:r>
        <w:rPr>
          <w:rFonts w:ascii="Arial" w:hAnsi="Arial" w:cs="Arial"/>
          <w:sz w:val="20"/>
          <w:szCs w:val="20"/>
        </w:rPr>
        <w:t xml:space="preserve"> приложением 4 следующего содержания:</w:t>
      </w: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4</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предоставлении гражданам,</w:t>
      </w:r>
    </w:p>
    <w:p w:rsidR="00721092" w:rsidRDefault="00721092" w:rsidP="00721092">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имеющим</w:t>
      </w:r>
      <w:proofErr w:type="gramEnd"/>
      <w:r>
        <w:rPr>
          <w:rFonts w:ascii="Arial" w:hAnsi="Arial" w:cs="Arial"/>
          <w:sz w:val="20"/>
          <w:szCs w:val="20"/>
        </w:rPr>
        <w:t xml:space="preserve"> трех и более детей,</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собственность бесплатно</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земельных участков, находящихся</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государственной или</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муниципальной собственности"</w:t>
      </w:r>
    </w:p>
    <w:p w:rsidR="00721092" w:rsidRDefault="00721092" w:rsidP="0072109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1426"/>
        <w:gridCol w:w="1952"/>
        <w:gridCol w:w="1157"/>
        <w:gridCol w:w="4535"/>
      </w:tblGrid>
      <w:tr w:rsidR="00721092">
        <w:tc>
          <w:tcPr>
            <w:tcW w:w="4535" w:type="dxa"/>
            <w:gridSpan w:val="3"/>
            <w:vMerge w:val="restart"/>
          </w:tcPr>
          <w:p w:rsidR="00721092" w:rsidRDefault="00721092">
            <w:pPr>
              <w:autoSpaceDE w:val="0"/>
              <w:autoSpaceDN w:val="0"/>
              <w:adjustRightInd w:val="0"/>
              <w:spacing w:after="0" w:line="240" w:lineRule="auto"/>
              <w:rPr>
                <w:rFonts w:ascii="Arial" w:hAnsi="Arial" w:cs="Arial"/>
                <w:sz w:val="20"/>
                <w:szCs w:val="20"/>
              </w:rPr>
            </w:pPr>
          </w:p>
        </w:tc>
        <w:tc>
          <w:tcPr>
            <w:tcW w:w="4535" w:type="dxa"/>
          </w:tcPr>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Главе муниципального образования</w:t>
            </w:r>
          </w:p>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w:t>
            </w:r>
          </w:p>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w:t>
            </w:r>
          </w:p>
        </w:tc>
      </w:tr>
      <w:tr w:rsidR="00721092">
        <w:tc>
          <w:tcPr>
            <w:tcW w:w="4535" w:type="dxa"/>
            <w:gridSpan w:val="3"/>
            <w:vMerge/>
          </w:tcPr>
          <w:p w:rsidR="00721092" w:rsidRDefault="00721092">
            <w:pPr>
              <w:autoSpaceDE w:val="0"/>
              <w:autoSpaceDN w:val="0"/>
              <w:adjustRightInd w:val="0"/>
              <w:spacing w:after="0" w:line="240" w:lineRule="auto"/>
              <w:jc w:val="both"/>
              <w:rPr>
                <w:rFonts w:ascii="Arial" w:hAnsi="Arial" w:cs="Arial"/>
                <w:sz w:val="20"/>
                <w:szCs w:val="20"/>
              </w:rPr>
            </w:pPr>
          </w:p>
        </w:tc>
        <w:tc>
          <w:tcPr>
            <w:tcW w:w="4535" w:type="dxa"/>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должностного лица)</w:t>
            </w:r>
          </w:p>
        </w:tc>
      </w:tr>
      <w:tr w:rsidR="00721092">
        <w:tc>
          <w:tcPr>
            <w:tcW w:w="9070" w:type="dxa"/>
            <w:gridSpan w:val="4"/>
          </w:tcPr>
          <w:p w:rsidR="00721092" w:rsidRDefault="00721092">
            <w:pPr>
              <w:autoSpaceDE w:val="0"/>
              <w:autoSpaceDN w:val="0"/>
              <w:adjustRightInd w:val="0"/>
              <w:spacing w:after="0" w:line="240" w:lineRule="auto"/>
              <w:rPr>
                <w:rFonts w:ascii="Arial" w:hAnsi="Arial" w:cs="Arial"/>
                <w:sz w:val="20"/>
                <w:szCs w:val="20"/>
              </w:rPr>
            </w:pPr>
          </w:p>
        </w:tc>
      </w:tr>
      <w:tr w:rsidR="00721092">
        <w:tc>
          <w:tcPr>
            <w:tcW w:w="9070" w:type="dxa"/>
            <w:gridSpan w:val="4"/>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Уведомление</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постановке заявителя на учет в качестве лица, имеющего право на предоставление ему земельного участка в аренду</w:t>
            </w:r>
          </w:p>
        </w:tc>
      </w:tr>
      <w:tr w:rsidR="00721092">
        <w:tc>
          <w:tcPr>
            <w:tcW w:w="9070" w:type="dxa"/>
            <w:gridSpan w:val="4"/>
          </w:tcPr>
          <w:p w:rsidR="00721092" w:rsidRDefault="00721092">
            <w:pPr>
              <w:autoSpaceDE w:val="0"/>
              <w:autoSpaceDN w:val="0"/>
              <w:adjustRightInd w:val="0"/>
              <w:spacing w:after="0" w:line="240" w:lineRule="auto"/>
              <w:rPr>
                <w:rFonts w:ascii="Arial" w:hAnsi="Arial" w:cs="Arial"/>
                <w:sz w:val="20"/>
                <w:szCs w:val="20"/>
              </w:rPr>
            </w:pPr>
          </w:p>
        </w:tc>
      </w:tr>
      <w:tr w:rsidR="00721092">
        <w:tc>
          <w:tcPr>
            <w:tcW w:w="9070" w:type="dxa"/>
            <w:gridSpan w:val="4"/>
          </w:tcPr>
          <w:p w:rsidR="00721092" w:rsidRDefault="0072109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Настоящим уведомляем о постановке на учет в качестве лица, имеющего право на предоставление земельного участка в собственность бесплатно в соответствии с </w:t>
            </w:r>
            <w:r>
              <w:rPr>
                <w:rFonts w:ascii="Arial" w:hAnsi="Arial" w:cs="Arial"/>
                <w:sz w:val="20"/>
                <w:szCs w:val="20"/>
              </w:rPr>
              <w:lastRenderedPageBreak/>
              <w:t xml:space="preserve">требованиями статьи 3 Закона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учет) </w:t>
            </w:r>
            <w:proofErr w:type="gramStart"/>
            <w:r>
              <w:rPr>
                <w:rFonts w:ascii="Arial" w:hAnsi="Arial" w:cs="Arial"/>
                <w:sz w:val="20"/>
                <w:szCs w:val="20"/>
              </w:rPr>
              <w:t>для</w:t>
            </w:r>
            <w:proofErr w:type="gramEnd"/>
          </w:p>
        </w:tc>
      </w:tr>
      <w:tr w:rsidR="00721092">
        <w:tc>
          <w:tcPr>
            <w:tcW w:w="9070" w:type="dxa"/>
            <w:gridSpan w:val="4"/>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_________________________________________________________________________</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(индивидуального жилищного строительства, ведения личного подсобного хозяйства)</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_________________________________________________________________________</w:t>
            </w:r>
          </w:p>
          <w:p w:rsidR="00721092" w:rsidRDefault="0072109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(Ф.И.О. заявителя, дата рождения, реквизиты документа, удостоверяющего</w:t>
            </w:r>
            <w:proofErr w:type="gramEnd"/>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_________________________________________________________________________</w:t>
            </w:r>
          </w:p>
          <w:p w:rsidR="00721092" w:rsidRDefault="0072109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личность: вид документа, серия (при наличии), номер, дата выдачи, орган, выдавший документ)</w:t>
            </w:r>
            <w:proofErr w:type="gramEnd"/>
          </w:p>
        </w:tc>
      </w:tr>
      <w:tr w:rsidR="00721092">
        <w:tc>
          <w:tcPr>
            <w:tcW w:w="9070" w:type="dxa"/>
            <w:gridSpan w:val="4"/>
          </w:tcPr>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муниципальном образовании ______________________________________________</w:t>
            </w:r>
          </w:p>
        </w:tc>
      </w:tr>
      <w:tr w:rsidR="00721092">
        <w:tc>
          <w:tcPr>
            <w:tcW w:w="3378" w:type="dxa"/>
            <w:gridSpan w:val="2"/>
          </w:tcPr>
          <w:p w:rsidR="00721092" w:rsidRDefault="00721092">
            <w:pPr>
              <w:autoSpaceDE w:val="0"/>
              <w:autoSpaceDN w:val="0"/>
              <w:adjustRightInd w:val="0"/>
              <w:spacing w:after="0" w:line="240" w:lineRule="auto"/>
              <w:rPr>
                <w:rFonts w:ascii="Arial" w:hAnsi="Arial" w:cs="Arial"/>
                <w:sz w:val="20"/>
                <w:szCs w:val="20"/>
              </w:rPr>
            </w:pPr>
          </w:p>
        </w:tc>
        <w:tc>
          <w:tcPr>
            <w:tcW w:w="5692" w:type="dxa"/>
            <w:gridSpan w:val="2"/>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w:t>
            </w:r>
          </w:p>
        </w:tc>
      </w:tr>
      <w:tr w:rsidR="00721092">
        <w:tc>
          <w:tcPr>
            <w:tcW w:w="9070" w:type="dxa"/>
            <w:gridSpan w:val="4"/>
          </w:tcPr>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 номером _____________________________________________________________.</w:t>
            </w:r>
          </w:p>
        </w:tc>
      </w:tr>
      <w:tr w:rsidR="00721092">
        <w:tc>
          <w:tcPr>
            <w:tcW w:w="1426" w:type="dxa"/>
          </w:tcPr>
          <w:p w:rsidR="00721092" w:rsidRDefault="00721092">
            <w:pPr>
              <w:autoSpaceDE w:val="0"/>
              <w:autoSpaceDN w:val="0"/>
              <w:adjustRightInd w:val="0"/>
              <w:spacing w:after="0" w:line="240" w:lineRule="auto"/>
              <w:rPr>
                <w:rFonts w:ascii="Arial" w:hAnsi="Arial" w:cs="Arial"/>
                <w:sz w:val="20"/>
                <w:szCs w:val="20"/>
              </w:rPr>
            </w:pPr>
          </w:p>
        </w:tc>
        <w:tc>
          <w:tcPr>
            <w:tcW w:w="7644" w:type="dxa"/>
            <w:gridSpan w:val="3"/>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(учетный номер заявителя)</w:t>
            </w:r>
          </w:p>
        </w:tc>
      </w:tr>
      <w:tr w:rsidR="00721092">
        <w:tc>
          <w:tcPr>
            <w:tcW w:w="9070" w:type="dxa"/>
            <w:gridSpan w:val="4"/>
          </w:tcPr>
          <w:p w:rsidR="00721092" w:rsidRDefault="0072109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Сообщаем, что согласно сведениям, представленным заявителем, ранее он был поставлен на учет в муниципальном образовании _________________________________________________________________________</w:t>
            </w:r>
          </w:p>
        </w:tc>
      </w:tr>
      <w:tr w:rsidR="00721092">
        <w:tc>
          <w:tcPr>
            <w:tcW w:w="9070" w:type="dxa"/>
            <w:gridSpan w:val="4"/>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муниципального образования)</w:t>
            </w:r>
          </w:p>
        </w:tc>
      </w:tr>
      <w:tr w:rsidR="00721092">
        <w:tc>
          <w:tcPr>
            <w:tcW w:w="9070" w:type="dxa"/>
            <w:gridSpan w:val="4"/>
          </w:tcPr>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 номером _____________________________________________________________.</w:t>
            </w:r>
          </w:p>
        </w:tc>
      </w:tr>
      <w:tr w:rsidR="00721092">
        <w:tc>
          <w:tcPr>
            <w:tcW w:w="1426" w:type="dxa"/>
          </w:tcPr>
          <w:p w:rsidR="00721092" w:rsidRDefault="00721092">
            <w:pPr>
              <w:autoSpaceDE w:val="0"/>
              <w:autoSpaceDN w:val="0"/>
              <w:adjustRightInd w:val="0"/>
              <w:spacing w:after="0" w:line="240" w:lineRule="auto"/>
              <w:rPr>
                <w:rFonts w:ascii="Arial" w:hAnsi="Arial" w:cs="Arial"/>
                <w:sz w:val="20"/>
                <w:szCs w:val="20"/>
              </w:rPr>
            </w:pPr>
          </w:p>
        </w:tc>
        <w:tc>
          <w:tcPr>
            <w:tcW w:w="7644" w:type="dxa"/>
            <w:gridSpan w:val="3"/>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(предыдущий учетный номер заявителя)</w:t>
            </w:r>
          </w:p>
        </w:tc>
      </w:tr>
      <w:tr w:rsidR="00721092">
        <w:tc>
          <w:tcPr>
            <w:tcW w:w="9070" w:type="dxa"/>
            <w:gridSpan w:val="4"/>
          </w:tcPr>
          <w:p w:rsidR="00721092" w:rsidRDefault="0072109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уведомление является основанием для снятия заявителя с учета в установленном порядке</w:t>
            </w:r>
            <w:proofErr w:type="gramStart"/>
            <w:r>
              <w:rPr>
                <w:rFonts w:ascii="Arial" w:hAnsi="Arial" w:cs="Arial"/>
                <w:sz w:val="20"/>
                <w:szCs w:val="20"/>
              </w:rPr>
              <w:t>.".</w:t>
            </w:r>
            <w:proofErr w:type="gramEnd"/>
          </w:p>
        </w:tc>
      </w:tr>
    </w:tbl>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2</w:t>
      </w: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 дня вступления в силу настоящего Закона признать утратившими силу:</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38" w:history="1">
        <w:r>
          <w:rPr>
            <w:rFonts w:ascii="Arial" w:hAnsi="Arial" w:cs="Arial"/>
            <w:color w:val="0000FF"/>
            <w:sz w:val="20"/>
            <w:szCs w:val="20"/>
          </w:rPr>
          <w:t>пункт 2 статьи 1</w:t>
        </w:r>
      </w:hyperlink>
      <w:r>
        <w:rPr>
          <w:rFonts w:ascii="Arial" w:hAnsi="Arial" w:cs="Arial"/>
          <w:sz w:val="20"/>
          <w:szCs w:val="20"/>
        </w:rPr>
        <w:t xml:space="preserve"> Закона Краснодарского края от 8 мая 2015 года N 3166-КЗ "О внесении изменений в статьи 3 и 11 Закона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9" w:history="1">
        <w:r>
          <w:rPr>
            <w:rFonts w:ascii="Arial" w:hAnsi="Arial" w:cs="Arial"/>
            <w:color w:val="0000FF"/>
            <w:sz w:val="20"/>
            <w:szCs w:val="20"/>
          </w:rPr>
          <w:t>пункт 2 статьи 1</w:t>
        </w:r>
      </w:hyperlink>
      <w:r>
        <w:rPr>
          <w:rFonts w:ascii="Arial" w:hAnsi="Arial" w:cs="Arial"/>
          <w:sz w:val="20"/>
          <w:szCs w:val="20"/>
        </w:rPr>
        <w:t xml:space="preserve"> Закона Краснодарского края от 29 декабря 2016 года N 3539-КЗ "О внесении изменений в Закон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0" w:history="1">
        <w:r>
          <w:rPr>
            <w:rFonts w:ascii="Arial" w:hAnsi="Arial" w:cs="Arial"/>
            <w:color w:val="0000FF"/>
            <w:sz w:val="20"/>
            <w:szCs w:val="20"/>
          </w:rPr>
          <w:t>Закон</w:t>
        </w:r>
      </w:hyperlink>
      <w:r>
        <w:rPr>
          <w:rFonts w:ascii="Arial" w:hAnsi="Arial" w:cs="Arial"/>
          <w:sz w:val="20"/>
          <w:szCs w:val="20"/>
        </w:rPr>
        <w:t xml:space="preserve"> Краснодарского края от 5 апреля 2019 года N 4003-КЗ "О внесении изменения в статью 10 Закона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41" w:history="1">
        <w:r>
          <w:rPr>
            <w:rFonts w:ascii="Arial" w:hAnsi="Arial" w:cs="Arial"/>
            <w:color w:val="0000FF"/>
            <w:sz w:val="20"/>
            <w:szCs w:val="20"/>
          </w:rPr>
          <w:t>Закон</w:t>
        </w:r>
      </w:hyperlink>
      <w:r>
        <w:rPr>
          <w:rFonts w:ascii="Arial" w:hAnsi="Arial" w:cs="Arial"/>
          <w:sz w:val="20"/>
          <w:szCs w:val="20"/>
        </w:rPr>
        <w:t xml:space="preserve"> Краснодарского края от 5 мая 2019 года N 4036-КЗ "О внесении изменения в Закон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42" w:history="1">
        <w:r>
          <w:rPr>
            <w:rFonts w:ascii="Arial" w:hAnsi="Arial" w:cs="Arial"/>
            <w:color w:val="0000FF"/>
            <w:sz w:val="20"/>
            <w:szCs w:val="20"/>
          </w:rPr>
          <w:t>пункт 2 статьи 1</w:t>
        </w:r>
      </w:hyperlink>
      <w:r>
        <w:rPr>
          <w:rFonts w:ascii="Arial" w:hAnsi="Arial" w:cs="Arial"/>
          <w:sz w:val="20"/>
          <w:szCs w:val="20"/>
        </w:rPr>
        <w:t xml:space="preserve"> Закона Краснодарского края от 3 апреля 2020 года N 4252-КЗ "О внесении изменений в Закон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keepNext w:val="0"/>
        <w:keepLines w:val="0"/>
        <w:autoSpaceDE w:val="0"/>
        <w:autoSpaceDN w:val="0"/>
        <w:adjustRightInd w:val="0"/>
        <w:spacing w:before="0" w:line="240" w:lineRule="auto"/>
        <w:ind w:firstLine="540"/>
        <w:jc w:val="both"/>
        <w:rPr>
          <w:rFonts w:ascii="Arial" w:eastAsiaTheme="minorEastAsia" w:hAnsi="Arial" w:cs="Arial"/>
          <w:color w:val="auto"/>
          <w:sz w:val="20"/>
          <w:szCs w:val="20"/>
        </w:rPr>
      </w:pPr>
      <w:r>
        <w:rPr>
          <w:rFonts w:ascii="Arial" w:eastAsiaTheme="minorEastAsia" w:hAnsi="Arial" w:cs="Arial"/>
          <w:color w:val="auto"/>
          <w:sz w:val="20"/>
          <w:szCs w:val="20"/>
        </w:rPr>
        <w:t>Статья 3</w:t>
      </w: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Закон вступает в силу через 10 дней после дня его официального опубликования.</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bookmarkStart w:id="0" w:name="Par186"/>
      <w:bookmarkEnd w:id="0"/>
      <w:r>
        <w:rPr>
          <w:rFonts w:ascii="Arial" w:hAnsi="Arial" w:cs="Arial"/>
          <w:sz w:val="20"/>
          <w:szCs w:val="20"/>
        </w:rPr>
        <w:t xml:space="preserve">2. </w:t>
      </w:r>
      <w:proofErr w:type="gramStart"/>
      <w:r>
        <w:rPr>
          <w:rFonts w:ascii="Arial" w:hAnsi="Arial" w:cs="Arial"/>
          <w:sz w:val="20"/>
          <w:szCs w:val="20"/>
        </w:rPr>
        <w:t xml:space="preserve">Граждане, имеющие трех и более детей, с которыми были заключены договоры аренды земельных участков для индивидуального жилищного строительства или для ведения личного подсобного хозяйства, находящихся в государственной или муниципальной собственности, на основании </w:t>
      </w:r>
      <w:hyperlink r:id="rId43" w:history="1">
        <w:r>
          <w:rPr>
            <w:rFonts w:ascii="Arial" w:hAnsi="Arial" w:cs="Arial"/>
            <w:color w:val="0000FF"/>
            <w:sz w:val="20"/>
            <w:szCs w:val="20"/>
          </w:rPr>
          <w:t>статей 14(1)</w:t>
        </w:r>
      </w:hyperlink>
      <w:r>
        <w:rPr>
          <w:rFonts w:ascii="Arial" w:hAnsi="Arial" w:cs="Arial"/>
          <w:sz w:val="20"/>
          <w:szCs w:val="20"/>
        </w:rPr>
        <w:t xml:space="preserve"> и </w:t>
      </w:r>
      <w:hyperlink r:id="rId44" w:history="1">
        <w:r>
          <w:rPr>
            <w:rFonts w:ascii="Arial" w:hAnsi="Arial" w:cs="Arial"/>
            <w:color w:val="0000FF"/>
            <w:sz w:val="20"/>
            <w:szCs w:val="20"/>
          </w:rPr>
          <w:t>14(2)</w:t>
        </w:r>
      </w:hyperlink>
      <w:r>
        <w:rPr>
          <w:rFonts w:ascii="Arial" w:hAnsi="Arial" w:cs="Arial"/>
          <w:sz w:val="20"/>
          <w:szCs w:val="20"/>
        </w:rPr>
        <w:t xml:space="preserve"> Закона Краснодарского края от 5 ноября 2002 года N 532-КЗ "Об основах регулирования земельных отношений в Краснодарском крае" и на основании </w:t>
      </w:r>
      <w:hyperlink r:id="rId45" w:history="1">
        <w:r>
          <w:rPr>
            <w:rFonts w:ascii="Arial" w:hAnsi="Arial" w:cs="Arial"/>
            <w:color w:val="0000FF"/>
            <w:sz w:val="20"/>
            <w:szCs w:val="20"/>
          </w:rPr>
          <w:t>Закона</w:t>
        </w:r>
        <w:proofErr w:type="gramEnd"/>
      </w:hyperlink>
      <w:r>
        <w:rPr>
          <w:rFonts w:ascii="Arial" w:hAnsi="Arial" w:cs="Arial"/>
          <w:sz w:val="20"/>
          <w:szCs w:val="20"/>
        </w:rPr>
        <w:t xml:space="preserve"> N 3085-КЗ в редакции, действовавшей до вступления в силу настоящего Закона, имеют право на переоформление в собственность бесплатно таких земельных участков в соответствии с настоящим Законом.</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Решения о прекращении договоров аренды земельных участков, предусмотренных </w:t>
      </w:r>
      <w:hyperlink w:anchor="Par186" w:history="1">
        <w:r>
          <w:rPr>
            <w:rFonts w:ascii="Arial" w:hAnsi="Arial" w:cs="Arial"/>
            <w:color w:val="0000FF"/>
            <w:sz w:val="20"/>
            <w:szCs w:val="20"/>
          </w:rPr>
          <w:t>абзацем первым</w:t>
        </w:r>
      </w:hyperlink>
      <w:r>
        <w:rPr>
          <w:rFonts w:ascii="Arial" w:hAnsi="Arial" w:cs="Arial"/>
          <w:sz w:val="20"/>
          <w:szCs w:val="20"/>
        </w:rPr>
        <w:t xml:space="preserve"> настоящей части, и о предоставлении таких земельных участков в собственность бесплатно принимаются органами местного самоуправления городских округов, городских поселений, муниципальных районов (на территории сельских поселений, входящих в их состав) или уполномоченным исполнительным органом государственной власти Краснодарского края, выступающими на дату вступления в силу настоящего Закона соответственно арендодателями по ранее заключенным</w:t>
      </w:r>
      <w:proofErr w:type="gramEnd"/>
      <w:r>
        <w:rPr>
          <w:rFonts w:ascii="Arial" w:hAnsi="Arial" w:cs="Arial"/>
          <w:sz w:val="20"/>
          <w:szCs w:val="20"/>
        </w:rPr>
        <w:t xml:space="preserve"> договорам аренды.</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прекращения договора аренды земельного участка и принятия решения о предоставлении этого земельного участка в собственность бесплатно заявитель подает заявление </w:t>
      </w:r>
      <w:proofErr w:type="gramStart"/>
      <w:r>
        <w:rPr>
          <w:rFonts w:ascii="Arial" w:hAnsi="Arial" w:cs="Arial"/>
          <w:sz w:val="20"/>
          <w:szCs w:val="20"/>
        </w:rPr>
        <w:t xml:space="preserve">в соответствующий орган из числа указанных в абзаце третьем настоящей части по форме согласно </w:t>
      </w:r>
      <w:hyperlink w:anchor="Par234" w:history="1">
        <w:r>
          <w:rPr>
            <w:rFonts w:ascii="Arial" w:hAnsi="Arial" w:cs="Arial"/>
            <w:color w:val="0000FF"/>
            <w:sz w:val="20"/>
            <w:szCs w:val="20"/>
          </w:rPr>
          <w:t>приложению</w:t>
        </w:r>
      </w:hyperlink>
      <w:r>
        <w:rPr>
          <w:rFonts w:ascii="Arial" w:hAnsi="Arial" w:cs="Arial"/>
          <w:sz w:val="20"/>
          <w:szCs w:val="20"/>
        </w:rPr>
        <w:t xml:space="preserve"> к настоящему Закону</w:t>
      </w:r>
      <w:proofErr w:type="gramEnd"/>
      <w:r>
        <w:rPr>
          <w:rFonts w:ascii="Arial" w:hAnsi="Arial" w:cs="Arial"/>
          <w:sz w:val="20"/>
          <w:szCs w:val="20"/>
        </w:rPr>
        <w:t>.</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 гражданами, имеющими трех и более детей, принятыми на учет по основаниям, предусмотренным </w:t>
      </w:r>
      <w:hyperlink r:id="rId46" w:history="1">
        <w:r>
          <w:rPr>
            <w:rFonts w:ascii="Arial" w:hAnsi="Arial" w:cs="Arial"/>
            <w:color w:val="0000FF"/>
            <w:sz w:val="20"/>
            <w:szCs w:val="20"/>
          </w:rPr>
          <w:t>Законом</w:t>
        </w:r>
      </w:hyperlink>
      <w:r>
        <w:rPr>
          <w:rFonts w:ascii="Arial" w:hAnsi="Arial" w:cs="Arial"/>
          <w:sz w:val="20"/>
          <w:szCs w:val="20"/>
        </w:rPr>
        <w:t xml:space="preserve"> N 3085-КЗ в редакции, действовавшей до вступления в силу настоящего Закона, сохраняется очередность постановки на учет в качестве лица, имеющего право на предоставление земельного участка в собственность бесплатно, определяемая датой принятия заявления.</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Принятие решения о предоставлении заявителю (другому родителю) в аренду земельного участка как гражданину, имеющему трех и более детей, и (или) заключение с заявителем договора аренды земельного участка в соответствии со </w:t>
      </w:r>
      <w:hyperlink r:id="rId47" w:history="1">
        <w:r>
          <w:rPr>
            <w:rFonts w:ascii="Arial" w:hAnsi="Arial" w:cs="Arial"/>
            <w:color w:val="0000FF"/>
            <w:sz w:val="20"/>
            <w:szCs w:val="20"/>
          </w:rPr>
          <w:t>статьями 14(1)</w:t>
        </w:r>
      </w:hyperlink>
      <w:r>
        <w:rPr>
          <w:rFonts w:ascii="Arial" w:hAnsi="Arial" w:cs="Arial"/>
          <w:sz w:val="20"/>
          <w:szCs w:val="20"/>
        </w:rPr>
        <w:t xml:space="preserve"> и </w:t>
      </w:r>
      <w:hyperlink r:id="rId48" w:history="1">
        <w:r>
          <w:rPr>
            <w:rFonts w:ascii="Arial" w:hAnsi="Arial" w:cs="Arial"/>
            <w:color w:val="0000FF"/>
            <w:sz w:val="20"/>
            <w:szCs w:val="20"/>
          </w:rPr>
          <w:t>14(2)</w:t>
        </w:r>
      </w:hyperlink>
      <w:r>
        <w:rPr>
          <w:rFonts w:ascii="Arial" w:hAnsi="Arial" w:cs="Arial"/>
          <w:sz w:val="20"/>
          <w:szCs w:val="20"/>
        </w:rPr>
        <w:t xml:space="preserve"> Закона Краснодарского края от 5 ноября 2002 года N 532-КЗ "Об основах регулирования земельных отношений в Краснодарском крае" или </w:t>
      </w:r>
      <w:hyperlink r:id="rId49" w:history="1">
        <w:r>
          <w:rPr>
            <w:rFonts w:ascii="Arial" w:hAnsi="Arial" w:cs="Arial"/>
            <w:color w:val="0000FF"/>
            <w:sz w:val="20"/>
            <w:szCs w:val="20"/>
          </w:rPr>
          <w:t>Законом</w:t>
        </w:r>
      </w:hyperlink>
      <w:r>
        <w:rPr>
          <w:rFonts w:ascii="Arial" w:hAnsi="Arial" w:cs="Arial"/>
          <w:sz w:val="20"/>
          <w:szCs w:val="20"/>
        </w:rPr>
        <w:t xml:space="preserve"> N 3085-КЗ "О предоставлении</w:t>
      </w:r>
      <w:proofErr w:type="gramEnd"/>
      <w:r>
        <w:rPr>
          <w:rFonts w:ascii="Arial" w:hAnsi="Arial" w:cs="Arial"/>
          <w:sz w:val="20"/>
          <w:szCs w:val="20"/>
        </w:rPr>
        <w:t xml:space="preserve"> гражданам, имеющим трех и более детей, в собственность бесплатно земельных участков, находящихся в государственной или муниципальной собственности" до вступления в силу настоящего Закона является основанием для отказа заявителю в постановке на учет повторно, а также основанием для снятия такого заявителя с учета.</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Перечни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а также Перечни земельных участков, находящихся в федеральной собственности, предназначенных для предоставления в аренду заявителям, сформированные и утвержденные ранее в соответствии со </w:t>
      </w:r>
      <w:hyperlink r:id="rId50" w:history="1">
        <w:r>
          <w:rPr>
            <w:rFonts w:ascii="Arial" w:hAnsi="Arial" w:cs="Arial"/>
            <w:color w:val="0000FF"/>
            <w:sz w:val="20"/>
            <w:szCs w:val="20"/>
          </w:rPr>
          <w:t>статьей 6</w:t>
        </w:r>
      </w:hyperlink>
      <w:r>
        <w:rPr>
          <w:rFonts w:ascii="Arial" w:hAnsi="Arial" w:cs="Arial"/>
          <w:sz w:val="20"/>
          <w:szCs w:val="20"/>
        </w:rPr>
        <w:t xml:space="preserve"> Закона N 3085-КЗ в редакции, действовавшей до вступления в силу настоящего Закона, считаются соответственно</w:t>
      </w:r>
      <w:proofErr w:type="gramEnd"/>
      <w:r>
        <w:rPr>
          <w:rFonts w:ascii="Arial" w:hAnsi="Arial" w:cs="Arial"/>
          <w:sz w:val="20"/>
          <w:szCs w:val="20"/>
        </w:rPr>
        <w:t xml:space="preserve"> </w:t>
      </w:r>
      <w:proofErr w:type="gramStart"/>
      <w:r>
        <w:rPr>
          <w:rFonts w:ascii="Arial" w:hAnsi="Arial" w:cs="Arial"/>
          <w:sz w:val="20"/>
          <w:szCs w:val="20"/>
        </w:rPr>
        <w:t>Перечнями земельных участков,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в границах населенного пункта, и Перечнями земельных участков, находящихся в федеральной собственности,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в границах населенного пункта.</w:t>
      </w:r>
      <w:proofErr w:type="gramEnd"/>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до дня вступления в силу настоящего Закона из Перечня земельных участков, утвержденного представительным органом местного самоуправления, не исключены земельные участки, по которым заключены с заявителями договоры аренды, такие земельные участки подлежат исключению из указанного Перечня.</w:t>
      </w: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администрации (губернатор)</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В.И.КОНДРАТЬЕВ</w:t>
      </w:r>
    </w:p>
    <w:p w:rsidR="00721092" w:rsidRDefault="00721092" w:rsidP="00721092">
      <w:pPr>
        <w:autoSpaceDE w:val="0"/>
        <w:autoSpaceDN w:val="0"/>
        <w:adjustRightInd w:val="0"/>
        <w:spacing w:after="0" w:line="240" w:lineRule="auto"/>
        <w:rPr>
          <w:rFonts w:ascii="Arial" w:hAnsi="Arial" w:cs="Arial"/>
          <w:sz w:val="20"/>
          <w:szCs w:val="20"/>
        </w:rPr>
      </w:pPr>
      <w:r>
        <w:rPr>
          <w:rFonts w:ascii="Arial" w:hAnsi="Arial" w:cs="Arial"/>
          <w:sz w:val="20"/>
          <w:szCs w:val="20"/>
        </w:rPr>
        <w:t>г. Краснодар</w:t>
      </w:r>
    </w:p>
    <w:p w:rsidR="00721092" w:rsidRDefault="00721092" w:rsidP="00721092">
      <w:pPr>
        <w:autoSpaceDE w:val="0"/>
        <w:autoSpaceDN w:val="0"/>
        <w:adjustRightInd w:val="0"/>
        <w:spacing w:before="200" w:after="0" w:line="240" w:lineRule="auto"/>
        <w:rPr>
          <w:rFonts w:ascii="Arial" w:hAnsi="Arial" w:cs="Arial"/>
          <w:sz w:val="20"/>
          <w:szCs w:val="20"/>
        </w:rPr>
      </w:pPr>
      <w:r>
        <w:rPr>
          <w:rFonts w:ascii="Arial" w:hAnsi="Arial" w:cs="Arial"/>
          <w:sz w:val="20"/>
          <w:szCs w:val="20"/>
        </w:rPr>
        <w:t>24 июля 2020 г.</w:t>
      </w:r>
    </w:p>
    <w:p w:rsidR="00721092" w:rsidRDefault="00721092" w:rsidP="00721092">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4338-КЗ</w:t>
      </w: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Краснодарского края</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внесении изменений</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Закон Краснодарского края</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предоставлении гражданам,</w:t>
      </w:r>
    </w:p>
    <w:p w:rsidR="00721092" w:rsidRDefault="00721092" w:rsidP="00721092">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имеющим</w:t>
      </w:r>
      <w:proofErr w:type="gramEnd"/>
      <w:r>
        <w:rPr>
          <w:rFonts w:ascii="Arial" w:hAnsi="Arial" w:cs="Arial"/>
          <w:sz w:val="20"/>
          <w:szCs w:val="20"/>
        </w:rPr>
        <w:t xml:space="preserve"> трех и более детей,</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собственность бесплатно</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земельных участков, находящихся</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государственной или</w:t>
      </w:r>
    </w:p>
    <w:p w:rsidR="00721092" w:rsidRDefault="00721092" w:rsidP="0072109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муниципальной собственности"</w:t>
      </w:r>
    </w:p>
    <w:p w:rsidR="00721092" w:rsidRDefault="00721092" w:rsidP="00721092">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3949"/>
        <w:gridCol w:w="586"/>
        <w:gridCol w:w="1441"/>
        <w:gridCol w:w="3094"/>
      </w:tblGrid>
      <w:tr w:rsidR="00721092">
        <w:tc>
          <w:tcPr>
            <w:tcW w:w="4535" w:type="dxa"/>
            <w:gridSpan w:val="2"/>
            <w:vMerge w:val="restart"/>
          </w:tcPr>
          <w:p w:rsidR="00721092" w:rsidRDefault="00721092">
            <w:pPr>
              <w:autoSpaceDE w:val="0"/>
              <w:autoSpaceDN w:val="0"/>
              <w:adjustRightInd w:val="0"/>
              <w:spacing w:after="0" w:line="240" w:lineRule="auto"/>
              <w:rPr>
                <w:rFonts w:ascii="Arial" w:hAnsi="Arial" w:cs="Arial"/>
                <w:sz w:val="20"/>
                <w:szCs w:val="20"/>
              </w:rPr>
            </w:pPr>
          </w:p>
        </w:tc>
        <w:tc>
          <w:tcPr>
            <w:tcW w:w="4535" w:type="dxa"/>
            <w:gridSpan w:val="2"/>
          </w:tcPr>
          <w:p w:rsidR="00721092" w:rsidRDefault="0072109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Главе муниципального образования </w:t>
            </w:r>
            <w:hyperlink w:anchor="Par269" w:history="1">
              <w:r>
                <w:rPr>
                  <w:rFonts w:ascii="Arial" w:hAnsi="Arial" w:cs="Arial"/>
                  <w:color w:val="0000FF"/>
                  <w:sz w:val="20"/>
                  <w:szCs w:val="20"/>
                </w:rPr>
                <w:t>&lt;1&gt;</w:t>
              </w:r>
            </w:hyperlink>
            <w:r>
              <w:rPr>
                <w:rFonts w:ascii="Arial" w:hAnsi="Arial" w:cs="Arial"/>
                <w:sz w:val="20"/>
                <w:szCs w:val="20"/>
              </w:rPr>
              <w:t xml:space="preserve"> (руководителю департамента имущественных отношений Краснодарского края) </w:t>
            </w:r>
            <w:hyperlink w:anchor="Par270" w:history="1">
              <w:r>
                <w:rPr>
                  <w:rFonts w:ascii="Arial" w:hAnsi="Arial" w:cs="Arial"/>
                  <w:color w:val="0000FF"/>
                  <w:sz w:val="20"/>
                  <w:szCs w:val="20"/>
                </w:rPr>
                <w:t>&lt;2&gt;</w:t>
              </w:r>
            </w:hyperlink>
          </w:p>
        </w:tc>
      </w:tr>
      <w:tr w:rsidR="00721092">
        <w:tc>
          <w:tcPr>
            <w:tcW w:w="4535" w:type="dxa"/>
            <w:gridSpan w:val="2"/>
            <w:vMerge/>
          </w:tcPr>
          <w:p w:rsidR="00721092" w:rsidRDefault="00721092">
            <w:pPr>
              <w:autoSpaceDE w:val="0"/>
              <w:autoSpaceDN w:val="0"/>
              <w:adjustRightInd w:val="0"/>
              <w:spacing w:after="0" w:line="240" w:lineRule="auto"/>
              <w:jc w:val="both"/>
              <w:rPr>
                <w:rFonts w:ascii="Arial" w:hAnsi="Arial" w:cs="Arial"/>
                <w:sz w:val="20"/>
                <w:szCs w:val="20"/>
              </w:rPr>
            </w:pPr>
          </w:p>
        </w:tc>
        <w:tc>
          <w:tcPr>
            <w:tcW w:w="4535" w:type="dxa"/>
            <w:gridSpan w:val="2"/>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должностного лица)</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tc>
      </w:tr>
      <w:tr w:rsidR="00721092">
        <w:tc>
          <w:tcPr>
            <w:tcW w:w="4535" w:type="dxa"/>
            <w:gridSpan w:val="2"/>
            <w:vMerge/>
          </w:tcPr>
          <w:p w:rsidR="00721092" w:rsidRDefault="00721092">
            <w:pPr>
              <w:autoSpaceDE w:val="0"/>
              <w:autoSpaceDN w:val="0"/>
              <w:adjustRightInd w:val="0"/>
              <w:spacing w:after="0" w:line="240" w:lineRule="auto"/>
              <w:jc w:val="both"/>
              <w:rPr>
                <w:rFonts w:ascii="Arial" w:hAnsi="Arial" w:cs="Arial"/>
                <w:sz w:val="20"/>
                <w:szCs w:val="20"/>
              </w:rPr>
            </w:pPr>
          </w:p>
        </w:tc>
        <w:tc>
          <w:tcPr>
            <w:tcW w:w="4535" w:type="dxa"/>
            <w:gridSpan w:val="2"/>
          </w:tcPr>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 _________________________________</w:t>
            </w:r>
          </w:p>
        </w:tc>
      </w:tr>
      <w:tr w:rsidR="00721092">
        <w:tc>
          <w:tcPr>
            <w:tcW w:w="4535" w:type="dxa"/>
            <w:gridSpan w:val="2"/>
            <w:vMerge/>
          </w:tcPr>
          <w:p w:rsidR="00721092" w:rsidRDefault="00721092">
            <w:pPr>
              <w:autoSpaceDE w:val="0"/>
              <w:autoSpaceDN w:val="0"/>
              <w:adjustRightInd w:val="0"/>
              <w:spacing w:after="0" w:line="240" w:lineRule="auto"/>
              <w:jc w:val="both"/>
              <w:rPr>
                <w:rFonts w:ascii="Arial" w:hAnsi="Arial" w:cs="Arial"/>
                <w:sz w:val="20"/>
                <w:szCs w:val="20"/>
              </w:rPr>
            </w:pPr>
          </w:p>
        </w:tc>
        <w:tc>
          <w:tcPr>
            <w:tcW w:w="4535" w:type="dxa"/>
            <w:gridSpan w:val="2"/>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заявителя)</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(паспорт: серия, номер, кем выдан, дата выдачи)</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w:t>
            </w:r>
          </w:p>
        </w:tc>
      </w:tr>
      <w:tr w:rsidR="00721092">
        <w:tc>
          <w:tcPr>
            <w:tcW w:w="4535" w:type="dxa"/>
            <w:gridSpan w:val="2"/>
            <w:vMerge/>
          </w:tcPr>
          <w:p w:rsidR="00721092" w:rsidRDefault="00721092">
            <w:pPr>
              <w:autoSpaceDE w:val="0"/>
              <w:autoSpaceDN w:val="0"/>
              <w:adjustRightInd w:val="0"/>
              <w:spacing w:after="0" w:line="240" w:lineRule="auto"/>
              <w:jc w:val="both"/>
              <w:rPr>
                <w:rFonts w:ascii="Arial" w:hAnsi="Arial" w:cs="Arial"/>
                <w:sz w:val="20"/>
                <w:szCs w:val="20"/>
              </w:rPr>
            </w:pPr>
          </w:p>
        </w:tc>
        <w:tc>
          <w:tcPr>
            <w:tcW w:w="4535" w:type="dxa"/>
            <w:gridSpan w:val="2"/>
          </w:tcPr>
          <w:p w:rsidR="00721092" w:rsidRDefault="00721092">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проживающего</w:t>
            </w:r>
            <w:proofErr w:type="gramEnd"/>
            <w:r>
              <w:rPr>
                <w:rFonts w:ascii="Arial" w:hAnsi="Arial" w:cs="Arial"/>
                <w:sz w:val="20"/>
                <w:szCs w:val="20"/>
              </w:rPr>
              <w:t xml:space="preserve"> по адресу:</w:t>
            </w:r>
          </w:p>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w:t>
            </w:r>
          </w:p>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w:t>
            </w:r>
          </w:p>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w:t>
            </w:r>
          </w:p>
        </w:tc>
      </w:tr>
      <w:tr w:rsidR="00721092">
        <w:tc>
          <w:tcPr>
            <w:tcW w:w="9070" w:type="dxa"/>
            <w:gridSpan w:val="4"/>
          </w:tcPr>
          <w:p w:rsidR="00721092" w:rsidRDefault="00721092">
            <w:pPr>
              <w:autoSpaceDE w:val="0"/>
              <w:autoSpaceDN w:val="0"/>
              <w:adjustRightInd w:val="0"/>
              <w:spacing w:after="0" w:line="240" w:lineRule="auto"/>
              <w:rPr>
                <w:rFonts w:ascii="Arial" w:hAnsi="Arial" w:cs="Arial"/>
                <w:sz w:val="20"/>
                <w:szCs w:val="20"/>
              </w:rPr>
            </w:pPr>
          </w:p>
        </w:tc>
      </w:tr>
      <w:tr w:rsidR="00721092">
        <w:tc>
          <w:tcPr>
            <w:tcW w:w="9070" w:type="dxa"/>
            <w:gridSpan w:val="4"/>
          </w:tcPr>
          <w:p w:rsidR="00721092" w:rsidRDefault="00721092">
            <w:pPr>
              <w:autoSpaceDE w:val="0"/>
              <w:autoSpaceDN w:val="0"/>
              <w:adjustRightInd w:val="0"/>
              <w:spacing w:after="0" w:line="240" w:lineRule="auto"/>
              <w:jc w:val="center"/>
              <w:rPr>
                <w:rFonts w:ascii="Arial" w:hAnsi="Arial" w:cs="Arial"/>
                <w:sz w:val="20"/>
                <w:szCs w:val="20"/>
              </w:rPr>
            </w:pPr>
            <w:bookmarkStart w:id="1" w:name="Par234"/>
            <w:bookmarkEnd w:id="1"/>
            <w:r>
              <w:rPr>
                <w:rFonts w:ascii="Arial" w:hAnsi="Arial" w:cs="Arial"/>
                <w:sz w:val="20"/>
                <w:szCs w:val="20"/>
              </w:rPr>
              <w:t>ЗАЯВЛЕНИЕ</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прекращении права аренды земельного участка (находящегося в муниципальной собственности, земельного участка, государственная собственность на который не разграничена, и земельного участка, находящегося в федеральной собственности, полномочия по управлению и распоряжению которыми переданы органам государственной власти Краснодарского края)</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______________________________________________________________________</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(нужное подчеркнуть)</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связи с его приобретением в собственность бесплатно.</w:t>
            </w:r>
          </w:p>
        </w:tc>
      </w:tr>
      <w:tr w:rsidR="00721092">
        <w:tc>
          <w:tcPr>
            <w:tcW w:w="9070" w:type="dxa"/>
            <w:gridSpan w:val="4"/>
          </w:tcPr>
          <w:p w:rsidR="00721092" w:rsidRDefault="00721092">
            <w:pPr>
              <w:autoSpaceDE w:val="0"/>
              <w:autoSpaceDN w:val="0"/>
              <w:adjustRightInd w:val="0"/>
              <w:spacing w:after="0" w:line="240" w:lineRule="auto"/>
              <w:rPr>
                <w:rFonts w:ascii="Arial" w:hAnsi="Arial" w:cs="Arial"/>
                <w:sz w:val="20"/>
                <w:szCs w:val="20"/>
              </w:rPr>
            </w:pPr>
          </w:p>
        </w:tc>
      </w:tr>
      <w:tr w:rsidR="00721092">
        <w:tc>
          <w:tcPr>
            <w:tcW w:w="9070" w:type="dxa"/>
            <w:gridSpan w:val="4"/>
          </w:tcPr>
          <w:p w:rsidR="00721092" w:rsidRDefault="0072109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Я, ____________________________________________________________________,</w:t>
            </w:r>
          </w:p>
        </w:tc>
      </w:tr>
      <w:tr w:rsidR="00721092">
        <w:tc>
          <w:tcPr>
            <w:tcW w:w="9070" w:type="dxa"/>
            <w:gridSpan w:val="4"/>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721092">
        <w:tc>
          <w:tcPr>
            <w:tcW w:w="9070" w:type="dxa"/>
            <w:gridSpan w:val="4"/>
          </w:tcPr>
          <w:p w:rsidR="00721092" w:rsidRDefault="00721092">
            <w:pPr>
              <w:autoSpaceDE w:val="0"/>
              <w:autoSpaceDN w:val="0"/>
              <w:adjustRightInd w:val="0"/>
              <w:spacing w:after="0" w:line="240" w:lineRule="auto"/>
              <w:rPr>
                <w:rFonts w:ascii="Arial" w:hAnsi="Arial" w:cs="Arial"/>
                <w:sz w:val="20"/>
                <w:szCs w:val="20"/>
              </w:rPr>
            </w:pPr>
            <w:r>
              <w:rPr>
                <w:rFonts w:ascii="Arial" w:hAnsi="Arial" w:cs="Arial"/>
                <w:sz w:val="20"/>
                <w:szCs w:val="20"/>
              </w:rPr>
              <w:t>место жительства: _________________________________________________________,</w:t>
            </w:r>
          </w:p>
          <w:p w:rsidR="00721092" w:rsidRDefault="00721092">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 удостоверяющий личность: ________________________________________</w:t>
            </w:r>
          </w:p>
        </w:tc>
      </w:tr>
      <w:tr w:rsidR="00721092">
        <w:tc>
          <w:tcPr>
            <w:tcW w:w="3949" w:type="dxa"/>
          </w:tcPr>
          <w:p w:rsidR="00721092" w:rsidRDefault="00721092">
            <w:pPr>
              <w:autoSpaceDE w:val="0"/>
              <w:autoSpaceDN w:val="0"/>
              <w:adjustRightInd w:val="0"/>
              <w:spacing w:after="0" w:line="240" w:lineRule="auto"/>
              <w:rPr>
                <w:rFonts w:ascii="Arial" w:hAnsi="Arial" w:cs="Arial"/>
                <w:sz w:val="20"/>
                <w:szCs w:val="20"/>
              </w:rPr>
            </w:pPr>
          </w:p>
        </w:tc>
        <w:tc>
          <w:tcPr>
            <w:tcW w:w="5121" w:type="dxa"/>
            <w:gridSpan w:val="3"/>
          </w:tcPr>
          <w:p w:rsidR="00721092" w:rsidRDefault="0072109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(реквизиты документа, удостоверяющего</w:t>
            </w:r>
            <w:proofErr w:type="gramEnd"/>
          </w:p>
        </w:tc>
      </w:tr>
      <w:tr w:rsidR="00721092">
        <w:tc>
          <w:tcPr>
            <w:tcW w:w="9070" w:type="dxa"/>
            <w:gridSpan w:val="4"/>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________________________________________________________________________,</w:t>
            </w:r>
          </w:p>
          <w:p w:rsidR="00721092" w:rsidRDefault="00721092">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личность: вид документа, серия (при наличии), номер, дата выдачи, орган, выдавший документ)</w:t>
            </w:r>
            <w:proofErr w:type="gramEnd"/>
          </w:p>
        </w:tc>
      </w:tr>
      <w:tr w:rsidR="00721092">
        <w:tc>
          <w:tcPr>
            <w:tcW w:w="9070" w:type="dxa"/>
            <w:gridSpan w:val="4"/>
          </w:tcPr>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почтовый адрес для связи: __________________________________________________,</w:t>
            </w:r>
          </w:p>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адрес электронной почты: __________________________________________________,</w:t>
            </w:r>
          </w:p>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контактный телефон: ______________________________________________________,</w:t>
            </w:r>
          </w:p>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 лице ___________________________________________________________________,</w:t>
            </w:r>
          </w:p>
        </w:tc>
      </w:tr>
      <w:tr w:rsidR="00721092">
        <w:tc>
          <w:tcPr>
            <w:tcW w:w="9070" w:type="dxa"/>
            <w:gridSpan w:val="4"/>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представителя - в случае, если заявление подписано представителем)</w:t>
            </w:r>
          </w:p>
        </w:tc>
      </w:tr>
      <w:tr w:rsidR="00721092">
        <w:tc>
          <w:tcPr>
            <w:tcW w:w="9070" w:type="dxa"/>
            <w:gridSpan w:val="4"/>
          </w:tcPr>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являясь арендатором земельного участка на основании:</w:t>
            </w:r>
          </w:p>
        </w:tc>
      </w:tr>
      <w:tr w:rsidR="00721092">
        <w:tc>
          <w:tcPr>
            <w:tcW w:w="9070" w:type="dxa"/>
            <w:gridSpan w:val="4"/>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________________________________________________________________________,</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(реквизиты правоустанавливающих и </w:t>
            </w:r>
            <w:proofErr w:type="spellStart"/>
            <w:r>
              <w:rPr>
                <w:rFonts w:ascii="Arial" w:hAnsi="Arial" w:cs="Arial"/>
                <w:sz w:val="20"/>
                <w:szCs w:val="20"/>
              </w:rPr>
              <w:t>правоудостоверяющих</w:t>
            </w:r>
            <w:proofErr w:type="spellEnd"/>
            <w:r>
              <w:rPr>
                <w:rFonts w:ascii="Arial" w:hAnsi="Arial" w:cs="Arial"/>
                <w:sz w:val="20"/>
                <w:szCs w:val="20"/>
              </w:rPr>
              <w:t xml:space="preserve"> документов на земельный участок: вид документа, дата, номер, орган, выдавший документ)</w:t>
            </w:r>
          </w:p>
        </w:tc>
      </w:tr>
      <w:tr w:rsidR="00721092">
        <w:tc>
          <w:tcPr>
            <w:tcW w:w="9070" w:type="dxa"/>
            <w:gridSpan w:val="4"/>
          </w:tcPr>
          <w:p w:rsidR="00721092" w:rsidRDefault="0072109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прошу прекратить право аренды земельного участка площадью _______ кв. м с кадастровым номером ____________________________ и расторгнуть договор аренды этого земельного участка в связи с его приобретением в собственность бесплатно.</w:t>
            </w:r>
          </w:p>
        </w:tc>
      </w:tr>
      <w:tr w:rsidR="00721092">
        <w:tc>
          <w:tcPr>
            <w:tcW w:w="9070" w:type="dxa"/>
            <w:gridSpan w:val="4"/>
          </w:tcPr>
          <w:p w:rsidR="00721092" w:rsidRDefault="00721092">
            <w:pPr>
              <w:autoSpaceDE w:val="0"/>
              <w:autoSpaceDN w:val="0"/>
              <w:adjustRightInd w:val="0"/>
              <w:spacing w:after="0" w:line="240" w:lineRule="auto"/>
              <w:ind w:firstLine="283"/>
              <w:jc w:val="both"/>
              <w:rPr>
                <w:rFonts w:ascii="Arial" w:hAnsi="Arial" w:cs="Arial"/>
                <w:sz w:val="20"/>
                <w:szCs w:val="20"/>
              </w:rPr>
            </w:pPr>
            <w:proofErr w:type="gramStart"/>
            <w:r>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услуги), в том числе в автоматизированном режиме, включая принятие решений на их основе департаментом имущественных</w:t>
            </w:r>
            <w:proofErr w:type="gramEnd"/>
            <w:r>
              <w:rPr>
                <w:rFonts w:ascii="Arial" w:hAnsi="Arial" w:cs="Arial"/>
                <w:sz w:val="20"/>
                <w:szCs w:val="20"/>
              </w:rPr>
              <w:t xml:space="preserve"> отношений Краснодарского края в целях предоставления государственной услуги.</w:t>
            </w:r>
          </w:p>
          <w:p w:rsidR="00721092" w:rsidRDefault="0072109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Настоящим также подтверждаю, что:</w:t>
            </w:r>
          </w:p>
          <w:p w:rsidR="00721092" w:rsidRDefault="0072109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сведения, указанные в настоящем заявлении, на дату представления заявления достоверны;</w:t>
            </w:r>
          </w:p>
          <w:p w:rsidR="00721092" w:rsidRDefault="00721092">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721092">
        <w:tc>
          <w:tcPr>
            <w:tcW w:w="9070" w:type="dxa"/>
            <w:gridSpan w:val="4"/>
          </w:tcPr>
          <w:p w:rsidR="00721092" w:rsidRDefault="00721092">
            <w:pPr>
              <w:autoSpaceDE w:val="0"/>
              <w:autoSpaceDN w:val="0"/>
              <w:adjustRightInd w:val="0"/>
              <w:spacing w:after="0" w:line="240" w:lineRule="auto"/>
              <w:rPr>
                <w:rFonts w:ascii="Arial" w:hAnsi="Arial" w:cs="Arial"/>
                <w:sz w:val="20"/>
                <w:szCs w:val="20"/>
              </w:rPr>
            </w:pPr>
          </w:p>
        </w:tc>
      </w:tr>
      <w:tr w:rsidR="00721092">
        <w:tc>
          <w:tcPr>
            <w:tcW w:w="3949" w:type="dxa"/>
          </w:tcPr>
          <w:p w:rsidR="00721092" w:rsidRDefault="00721092">
            <w:pPr>
              <w:autoSpaceDE w:val="0"/>
              <w:autoSpaceDN w:val="0"/>
              <w:adjustRightInd w:val="0"/>
              <w:spacing w:after="0" w:line="240" w:lineRule="auto"/>
              <w:rPr>
                <w:rFonts w:ascii="Arial" w:hAnsi="Arial" w:cs="Arial"/>
                <w:sz w:val="20"/>
                <w:szCs w:val="20"/>
              </w:rPr>
            </w:pPr>
          </w:p>
        </w:tc>
        <w:tc>
          <w:tcPr>
            <w:tcW w:w="2027" w:type="dxa"/>
            <w:gridSpan w:val="2"/>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094" w:type="dxa"/>
          </w:tcPr>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w:t>
            </w:r>
          </w:p>
          <w:p w:rsidR="00721092" w:rsidRDefault="00721092">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(инициалы, фамилия)</w:t>
            </w:r>
          </w:p>
        </w:tc>
      </w:tr>
    </w:tbl>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bookmarkStart w:id="2" w:name="Par269"/>
      <w:bookmarkEnd w:id="2"/>
      <w:r>
        <w:rPr>
          <w:rFonts w:ascii="Arial" w:hAnsi="Arial" w:cs="Arial"/>
          <w:sz w:val="20"/>
          <w:szCs w:val="20"/>
        </w:rPr>
        <w:t>&lt;1</w:t>
      </w:r>
      <w:proofErr w:type="gramStart"/>
      <w:r>
        <w:rPr>
          <w:rFonts w:ascii="Arial" w:hAnsi="Arial" w:cs="Arial"/>
          <w:sz w:val="20"/>
          <w:szCs w:val="20"/>
        </w:rPr>
        <w:t>&gt; У</w:t>
      </w:r>
      <w:proofErr w:type="gramEnd"/>
      <w:r>
        <w:rPr>
          <w:rFonts w:ascii="Arial" w:hAnsi="Arial" w:cs="Arial"/>
          <w:sz w:val="20"/>
          <w:szCs w:val="20"/>
        </w:rPr>
        <w:t>казывается в случае переоформления права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rsidR="00721092" w:rsidRDefault="00721092" w:rsidP="00721092">
      <w:pPr>
        <w:autoSpaceDE w:val="0"/>
        <w:autoSpaceDN w:val="0"/>
        <w:adjustRightInd w:val="0"/>
        <w:spacing w:before="200" w:after="0" w:line="240" w:lineRule="auto"/>
        <w:ind w:firstLine="540"/>
        <w:jc w:val="both"/>
        <w:rPr>
          <w:rFonts w:ascii="Arial" w:hAnsi="Arial" w:cs="Arial"/>
          <w:sz w:val="20"/>
          <w:szCs w:val="20"/>
        </w:rPr>
      </w:pPr>
      <w:bookmarkStart w:id="3" w:name="Par270"/>
      <w:bookmarkEnd w:id="3"/>
      <w:r>
        <w:rPr>
          <w:rFonts w:ascii="Arial" w:hAnsi="Arial" w:cs="Arial"/>
          <w:sz w:val="20"/>
          <w:szCs w:val="20"/>
        </w:rPr>
        <w:t>&lt;2</w:t>
      </w:r>
      <w:proofErr w:type="gramStart"/>
      <w:r>
        <w:rPr>
          <w:rFonts w:ascii="Arial" w:hAnsi="Arial" w:cs="Arial"/>
          <w:sz w:val="20"/>
          <w:szCs w:val="20"/>
        </w:rPr>
        <w:t>&gt; У</w:t>
      </w:r>
      <w:proofErr w:type="gramEnd"/>
      <w:r>
        <w:rPr>
          <w:rFonts w:ascii="Arial" w:hAnsi="Arial" w:cs="Arial"/>
          <w:sz w:val="20"/>
          <w:szCs w:val="20"/>
        </w:rPr>
        <w:t>казывается в случае переоформления права аренды земельного участка, находящегося в федеральной собственности, полномочия по управлению и распоряжению которыми переданы органам государственной власти Краснодарского края.</w:t>
      </w: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autoSpaceDE w:val="0"/>
        <w:autoSpaceDN w:val="0"/>
        <w:adjustRightInd w:val="0"/>
        <w:spacing w:after="0" w:line="240" w:lineRule="auto"/>
        <w:jc w:val="both"/>
        <w:rPr>
          <w:rFonts w:ascii="Arial" w:hAnsi="Arial" w:cs="Arial"/>
          <w:sz w:val="20"/>
          <w:szCs w:val="20"/>
        </w:rPr>
      </w:pPr>
    </w:p>
    <w:p w:rsidR="00721092" w:rsidRDefault="00721092" w:rsidP="00721092">
      <w:pPr>
        <w:pBdr>
          <w:top w:val="single" w:sz="6" w:space="0" w:color="auto"/>
        </w:pBdr>
        <w:autoSpaceDE w:val="0"/>
        <w:autoSpaceDN w:val="0"/>
        <w:adjustRightInd w:val="0"/>
        <w:spacing w:before="100" w:after="100" w:line="240" w:lineRule="auto"/>
        <w:jc w:val="both"/>
        <w:rPr>
          <w:rFonts w:ascii="Arial" w:hAnsi="Arial" w:cs="Arial"/>
          <w:sz w:val="2"/>
          <w:szCs w:val="2"/>
        </w:rPr>
      </w:pPr>
    </w:p>
    <w:p w:rsidR="008F2D81" w:rsidRDefault="008F2D81"/>
    <w:sectPr w:rsidR="008F2D81" w:rsidSect="0080772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21092"/>
    <w:rsid w:val="00721092"/>
    <w:rsid w:val="008F2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CC7CD8F2CE5A6214DA3ACAA1B4036A0306071D55D82B2DAA0A36AF9292C15FBB2AF88A1D96937B9BB5AAC665C23810B77AF44C039FBFDA810BDD2FsAf9Q" TargetMode="External"/><Relationship Id="rId18" Type="http://schemas.openxmlformats.org/officeDocument/2006/relationships/hyperlink" Target="consultantplus://offline/ref=2BCC7CD8F2CE5A6214DA3ACAA1B4036A0306071D55D82B2DAA0A36AF9292C15FBB2AF88A1D96937B9BB5ABC763C23810B77AF44C039FBFDA810BDD2FsAf9Q" TargetMode="External"/><Relationship Id="rId26" Type="http://schemas.openxmlformats.org/officeDocument/2006/relationships/hyperlink" Target="consultantplus://offline/ref=2BCC7CD8F2CE5A6214DA3ACAA1B4036A0306071D55D82B2DAA0A36AF9292C15FBB2AF88A1D96937B9BB5ABC560C23810B77AF44C039FBFDA810BDD2FsAf9Q" TargetMode="External"/><Relationship Id="rId39" Type="http://schemas.openxmlformats.org/officeDocument/2006/relationships/hyperlink" Target="consultantplus://offline/ref=2BCC7CD8F2CE5A6214DA3ACAA1B4036A0306071D55D42028AC0936AF9292C15FBB2AF88A1D96937B9BB5ABC260C23810B77AF44C039FBFDA810BDD2FsAf9Q" TargetMode="External"/><Relationship Id="rId3" Type="http://schemas.openxmlformats.org/officeDocument/2006/relationships/webSettings" Target="webSettings.xml"/><Relationship Id="rId21" Type="http://schemas.openxmlformats.org/officeDocument/2006/relationships/hyperlink" Target="consultantplus://offline/ref=2BCC7CD8F2CE5A6214DA3ACAA1B4036A0306071D55D82B2DAA0A36AF9292C15FBB2AF88A1D96937B9BB5ABC763C23810B77AF44C039FBFDA810BDD2FsAf9Q" TargetMode="External"/><Relationship Id="rId34" Type="http://schemas.openxmlformats.org/officeDocument/2006/relationships/hyperlink" Target="consultantplus://offline/ref=2BCC7CD8F2CE5A6214DA3ACAA1B4036A0306071D55D82B2DAA0A36AF9292C15FBB2AF88A1D96937B9BB5A9C164C23810B77AF44C039FBFDA810BDD2FsAf9Q" TargetMode="External"/><Relationship Id="rId42" Type="http://schemas.openxmlformats.org/officeDocument/2006/relationships/hyperlink" Target="consultantplus://offline/ref=2BCC7CD8F2CE5A6214DA3ACAA1B4036A0306071D55D92029AB0436AF9292C15FBB2AF88A1D96937B9BB5ABC267C23810B77AF44C039FBFDA810BDD2FsAf9Q" TargetMode="External"/><Relationship Id="rId47" Type="http://schemas.openxmlformats.org/officeDocument/2006/relationships/hyperlink" Target="consultantplus://offline/ref=2BCC7CD8F2CE5A6214DA3ACAA1B4036A0306071D55D82A28AA0536AF9292C15FBB2AF88A1D9693789BBEFF92249C6143F431F84F1A83BED9s9fFQ" TargetMode="External"/><Relationship Id="rId50" Type="http://schemas.openxmlformats.org/officeDocument/2006/relationships/hyperlink" Target="consultantplus://offline/ref=2BCC7CD8F2CE5A6214DA3ACAA1B4036A0306071D55D82A27AB0B36AF9292C15FBB2AF88A1D96937B9BB5ABC667C23810B77AF44C039FBFDA810BDD2FsAf9Q" TargetMode="External"/><Relationship Id="rId7" Type="http://schemas.openxmlformats.org/officeDocument/2006/relationships/hyperlink" Target="consultantplus://offline/ref=2BCC7CD8F2CE5A6214DA3ACAA1B4036A0306071D55D82B2DAA0A36AF9292C15FBB2AF88A1D96937B9BB5AAC761C23810B77AF44C039FBFDA810BDD2FsAf9Q" TargetMode="External"/><Relationship Id="rId12" Type="http://schemas.openxmlformats.org/officeDocument/2006/relationships/hyperlink" Target="consultantplus://offline/ref=2BCC7CD8F2CE5A6214DA3ACAA1B4036A0306071D55D82B2DAA0A36AF9292C15FBB2AF88A1D96937B9BB5A9C160C23810B77AF44C039FBFDA810BDD2FsAf9Q" TargetMode="External"/><Relationship Id="rId17" Type="http://schemas.openxmlformats.org/officeDocument/2006/relationships/hyperlink" Target="consultantplus://offline/ref=2BCC7CD8F2CE5A6214DA3ACAA1B4036A0306071D55D82B2DAA0A36AF9292C15FBB2AF88A1D96937B9BB5ABC761C23810B77AF44C039FBFDA810BDD2FsAf9Q" TargetMode="External"/><Relationship Id="rId25" Type="http://schemas.openxmlformats.org/officeDocument/2006/relationships/hyperlink" Target="consultantplus://offline/ref=2BCC7CD8F2CE5A6214DA3ACAA1B4036A0306071D55D82B2DAA0A36AF9292C15FBB2AF88A1D96937290E1FA8735C46E46ED2EF8500681BCsDfBQ" TargetMode="External"/><Relationship Id="rId33" Type="http://schemas.openxmlformats.org/officeDocument/2006/relationships/hyperlink" Target="consultantplus://offline/ref=2BCC7CD8F2CE5A6214DA3ACAA1B4036A0306071D55D82B2DAA0A36AF9292C15FBB2AF88A1D96937B9BB5AAC064C23810B77AF44C039FBFDA810BDD2FsAf9Q" TargetMode="External"/><Relationship Id="rId38" Type="http://schemas.openxmlformats.org/officeDocument/2006/relationships/hyperlink" Target="consultantplus://offline/ref=2BCC7CD8F2CE5A6214DA3ACAA1B4036A0306071D55D22A2EAB0536AF9292C15FBB2AF88A1D96937B9BB5ABC265C23810B77AF44C039FBFDA810BDD2FsAf9Q" TargetMode="External"/><Relationship Id="rId46" Type="http://schemas.openxmlformats.org/officeDocument/2006/relationships/hyperlink" Target="consultantplus://offline/ref=2BCC7CD8F2CE5A6214DA3ACAA1B4036A0306071D55D82A27AB0B36AF9292C15FBB2AF88A0F96CB7799B2B5C261D76E41F1s2fFQ" TargetMode="External"/><Relationship Id="rId2" Type="http://schemas.openxmlformats.org/officeDocument/2006/relationships/settings" Target="settings.xml"/><Relationship Id="rId16" Type="http://schemas.openxmlformats.org/officeDocument/2006/relationships/hyperlink" Target="consultantplus://offline/ref=2BCC7CD8F2CE5A6214DA3ACAA1B4036A0306071D55D82B2DAA0A36AF9292C15FBB2AF88A1D96937B9BB5ABC067C23810B77AF44C039FBFDA810BDD2FsAf9Q" TargetMode="External"/><Relationship Id="rId20" Type="http://schemas.openxmlformats.org/officeDocument/2006/relationships/hyperlink" Target="consultantplus://offline/ref=2BCC7CD8F2CE5A6214DA3ACAA1B4036A0306071D55D82B2DAA0A36AF9292C15FBB2AF88A1D96937B9BB5AAC562C23810B77AF44C039FBFDA810BDD2FsAf9Q" TargetMode="External"/><Relationship Id="rId29" Type="http://schemas.openxmlformats.org/officeDocument/2006/relationships/hyperlink" Target="consultantplus://offline/ref=2BCC7CD8F2CE5A6214DA24C7B7D85C6007085A145CD12279F75830F8CDC2C70AE96AA6D35CD5807B9AABA9C362sCf9Q" TargetMode="External"/><Relationship Id="rId41" Type="http://schemas.openxmlformats.org/officeDocument/2006/relationships/hyperlink" Target="consultantplus://offline/ref=2BCC7CD8F2CE5A6214DA3ACAA1B4036A0306071D55D62E26AB0F36AF9292C15FBB2AF88A0F96CB7799B2B5C261D76E41F1s2fFQ" TargetMode="External"/><Relationship Id="rId1" Type="http://schemas.openxmlformats.org/officeDocument/2006/relationships/styles" Target="styles.xml"/><Relationship Id="rId6" Type="http://schemas.openxmlformats.org/officeDocument/2006/relationships/hyperlink" Target="consultantplus://offline/ref=2BCC7CD8F2CE5A6214DA3ACAA1B4036A0306071D55D82B2DAA0A36AF9292C15FBB2AF88A1D96937B9BB5AAC069C23810B77AF44C039FBFDA810BDD2FsAf9Q" TargetMode="External"/><Relationship Id="rId11" Type="http://schemas.openxmlformats.org/officeDocument/2006/relationships/hyperlink" Target="consultantplus://offline/ref=2BCC7CD8F2CE5A6214DA3ACAA1B4036A0306071D55D82B2DAA0A36AF9292C15FBB2AF88A1D96937990E1FA8735C46E46ED2EF8500681BCsDfBQ" TargetMode="External"/><Relationship Id="rId24" Type="http://schemas.openxmlformats.org/officeDocument/2006/relationships/hyperlink" Target="consultantplus://offline/ref=2BCC7CD8F2CE5A6214DA3ACAA1B4036A0306071D55D82B2DAA0A36AF9292C15FBB2AF88A1D96937290E1FA8735C46E46ED2EF8500681BCsDfBQ" TargetMode="External"/><Relationship Id="rId32" Type="http://schemas.openxmlformats.org/officeDocument/2006/relationships/hyperlink" Target="consultantplus://offline/ref=2BCC7CD8F2CE5A6214DA3ACAA1B4036A0306071D55D82B2DAA0A36AF9292C15FBB2AF88A1D96937B9BB5A9C261C23810B77AF44C039FBFDA810BDD2FsAf9Q" TargetMode="External"/><Relationship Id="rId37" Type="http://schemas.openxmlformats.org/officeDocument/2006/relationships/hyperlink" Target="consultantplus://offline/ref=2BCC7CD8F2CE5A6214DA3ACAA1B4036A0306071D55D82B2DAA0A36AF9292C15FBB2AF88A0F96CB7799B2B5C261D76E41F1s2fFQ" TargetMode="External"/><Relationship Id="rId40" Type="http://schemas.openxmlformats.org/officeDocument/2006/relationships/hyperlink" Target="consultantplus://offline/ref=2BCC7CD8F2CE5A6214DA3ACAA1B4036A0306071D55D62F27A80A36AF9292C15FBB2AF88A0F96CB7799B2B5C261D76E41F1s2fFQ" TargetMode="External"/><Relationship Id="rId45" Type="http://schemas.openxmlformats.org/officeDocument/2006/relationships/hyperlink" Target="consultantplus://offline/ref=2BCC7CD8F2CE5A6214DA3ACAA1B4036A0306071D55D82A27AB0B36AF9292C15FBB2AF88A0F96CB7799B2B5C261D76E41F1s2fFQ" TargetMode="External"/><Relationship Id="rId5" Type="http://schemas.openxmlformats.org/officeDocument/2006/relationships/hyperlink" Target="consultantplus://offline/ref=2BCC7CD8F2CE5A6214DA3ACAA1B4036A0306071D55D82B2DAA0A36AF9292C15FBB2AF88A0F96CB7799B2B5C261D76E41F1s2fFQ" TargetMode="External"/><Relationship Id="rId15" Type="http://schemas.openxmlformats.org/officeDocument/2006/relationships/hyperlink" Target="consultantplus://offline/ref=2BCC7CD8F2CE5A6214DA3ACAA1B4036A0306071D55D82B2DAA0A36AF9292C15FBB2AF88A1D96937B9BB5AAC761C23810B77AF44C039FBFDA810BDD2FsAf9Q" TargetMode="External"/><Relationship Id="rId23" Type="http://schemas.openxmlformats.org/officeDocument/2006/relationships/hyperlink" Target="consultantplus://offline/ref=2BCC7CD8F2CE5A6214DA3ACAA1B4036A0306071D55D82B2DAA0A36AF9292C15FBB2AF88A1D96937B9BB5ABC667C23810B77AF44C039FBFDA810BDD2FsAf9Q" TargetMode="External"/><Relationship Id="rId28" Type="http://schemas.openxmlformats.org/officeDocument/2006/relationships/hyperlink" Target="consultantplus://offline/ref=2BCC7CD8F2CE5A6214DA3ACAA1B4036A0306071D55D82B2DAA0A36AF9292C15FBB2AF88A1D96937B9BB5AAC564C23810B77AF44C039FBFDA810BDD2FsAf9Q" TargetMode="External"/><Relationship Id="rId36" Type="http://schemas.openxmlformats.org/officeDocument/2006/relationships/hyperlink" Target="consultantplus://offline/ref=2BCC7CD8F2CE5A6214DA3ACAA1B4036A0306071D55D82B2DAA0A36AF9292C15FBB2AF88A1D96937B9BB5AAC166C23810B77AF44C039FBFDA810BDD2FsAf9Q" TargetMode="External"/><Relationship Id="rId49" Type="http://schemas.openxmlformats.org/officeDocument/2006/relationships/hyperlink" Target="consultantplus://offline/ref=2BCC7CD8F2CE5A6214DA3ACAA1B4036A0306071D55D82A27AB0B36AF9292C15FBB2AF88A0F96CB7799B2B5C261D76E41F1s2fFQ" TargetMode="External"/><Relationship Id="rId10" Type="http://schemas.openxmlformats.org/officeDocument/2006/relationships/hyperlink" Target="consultantplus://offline/ref=2BCC7CD8F2CE5A6214DA3ACAA1B4036A0306071D55D82B2DAA0A36AF9292C15FBB2AF88A1D96937B9BB5AAC764C23810B77AF44C039FBFDA810BDD2FsAf9Q" TargetMode="External"/><Relationship Id="rId19" Type="http://schemas.openxmlformats.org/officeDocument/2006/relationships/hyperlink" Target="consultantplus://offline/ref=2BCC7CD8F2CE5A6214DA3ACAA1B4036A0306071D55D82B2DAA0A36AF9292C15FBB2AF88A1D96937C90E1FA8735C46E46ED2EF8500681BCsDfBQ" TargetMode="External"/><Relationship Id="rId31" Type="http://schemas.openxmlformats.org/officeDocument/2006/relationships/hyperlink" Target="consultantplus://offline/ref=2BCC7CD8F2CE5A6214DA3ACAA1B4036A0306071D55D82B2DAA0A36AF9292C15FBB2AF88A1D96937B9BB5A9C267C23810B77AF44C039FBFDA810BDD2FsAf9Q" TargetMode="External"/><Relationship Id="rId44" Type="http://schemas.openxmlformats.org/officeDocument/2006/relationships/hyperlink" Target="consultantplus://offline/ref=2BCC7CD8F2CE5A6214DA3ACAA1B4036A0306071D55D82A28AA0536AF9292C15FBB2AF88A1D9693789ABEFF92249C6143F431F84F1A83BED9s9fFQ"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BCC7CD8F2CE5A6214DA3ACAA1B4036A0306071D55D82B2DAA0A36AF9292C15FBB2AF88A1D96937B9BB5AAC762C23810B77AF44C039FBFDA810BDD2FsAf9Q" TargetMode="External"/><Relationship Id="rId14" Type="http://schemas.openxmlformats.org/officeDocument/2006/relationships/hyperlink" Target="consultantplus://offline/ref=2BCC7CD8F2CE5A6214DA3ACAA1B4036A0306071D55D82B2DAA0A36AF9292C15FBB2AF88A1D96937B9BB5A9C368C23810B77AF44C039FBFDA810BDD2FsAf9Q" TargetMode="External"/><Relationship Id="rId22" Type="http://schemas.openxmlformats.org/officeDocument/2006/relationships/hyperlink" Target="consultantplus://offline/ref=2BCC7CD8F2CE5A6214DA3ACAA1B4036A0306071D55D82B2DAA0A36AF9292C15FBB2AF88A1D96937B9BB5ABC667C23810B77AF44C039FBFDA810BDD2FsAf9Q" TargetMode="External"/><Relationship Id="rId27" Type="http://schemas.openxmlformats.org/officeDocument/2006/relationships/hyperlink" Target="consultantplus://offline/ref=2BCC7CD8F2CE5A6214DA3ACAA1B4036A0306071D55D82B2DAA0A36AF9292C15FBB2AF88A1D96937B9BB5ABC561C23810B77AF44C039FBFDA810BDD2FsAf9Q" TargetMode="External"/><Relationship Id="rId30" Type="http://schemas.openxmlformats.org/officeDocument/2006/relationships/hyperlink" Target="consultantplus://offline/ref=2BCC7CD8F2CE5A6214DA3ACAA1B4036A0306071D55D82B2DAA0A36AF9292C15FBB2AF88A1D96937B9BB5AACB65C23810B77AF44C039FBFDA810BDD2FsAf9Q" TargetMode="External"/><Relationship Id="rId35" Type="http://schemas.openxmlformats.org/officeDocument/2006/relationships/hyperlink" Target="consultantplus://offline/ref=2BCC7CD8F2CE5A6214DA24C7B7D85C6007095F1753D32279F75830F8CDC2C70AFB6AFEDF5ED29E739CBEFF92249C6143F431F84F1A83BED9s9fFQ" TargetMode="External"/><Relationship Id="rId43" Type="http://schemas.openxmlformats.org/officeDocument/2006/relationships/hyperlink" Target="consultantplus://offline/ref=2BCC7CD8F2CE5A6214DA3ACAA1B4036A0306071D55D82A28AA0536AF9292C15FBB2AF88A1D9693789BBEFF92249C6143F431F84F1A83BED9s9fFQ" TargetMode="External"/><Relationship Id="rId48" Type="http://schemas.openxmlformats.org/officeDocument/2006/relationships/hyperlink" Target="consultantplus://offline/ref=2BCC7CD8F2CE5A6214DA3ACAA1B4036A0306071D55D82A28AA0536AF9292C15FBB2AF88A1D9693789ABEFF92249C6143F431F84F1A83BED9s9fFQ" TargetMode="External"/><Relationship Id="rId8" Type="http://schemas.openxmlformats.org/officeDocument/2006/relationships/hyperlink" Target="consultantplus://offline/ref=2BCC7CD8F2CE5A6214DA3ACAA1B4036A0306071D55D82B2DAA0A36AF9292C15FBB2AF88A1D96937B9BB5AAC761C23810B77AF44C039FBFDA810BDD2FsAf9Q"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5480</Words>
  <Characters>31240</Characters>
  <Application>Microsoft Office Word</Application>
  <DocSecurity>0</DocSecurity>
  <Lines>260</Lines>
  <Paragraphs>73</Paragraphs>
  <ScaleCrop>false</ScaleCrop>
  <Company>Grizli777</Company>
  <LinksUpToDate>false</LinksUpToDate>
  <CharactersWithSpaces>36647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2020-11-27T16:31:00Z</dcterms:created>
  <dcterms:modified xsi:type="dcterms:W3CDTF">2020-11-27T16:32:00Z</dcterms:modified>
</cp:coreProperties>
</file>