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D1" w:rsidRPr="0066489C" w:rsidRDefault="00740D5F" w:rsidP="00740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9C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126"/>
        <w:gridCol w:w="1984"/>
        <w:gridCol w:w="1701"/>
      </w:tblGrid>
      <w:tr w:rsidR="006130E0" w:rsidRPr="0066489C" w:rsidTr="009C66F0">
        <w:tc>
          <w:tcPr>
            <w:tcW w:w="1418" w:type="dxa"/>
          </w:tcPr>
          <w:p w:rsidR="006130E0" w:rsidRPr="0066489C" w:rsidRDefault="006130E0" w:rsidP="00740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№ маршрута</w:t>
            </w:r>
          </w:p>
        </w:tc>
        <w:tc>
          <w:tcPr>
            <w:tcW w:w="2410" w:type="dxa"/>
          </w:tcPr>
          <w:p w:rsidR="006130E0" w:rsidRPr="0066489C" w:rsidRDefault="006130E0" w:rsidP="00740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2126" w:type="dxa"/>
          </w:tcPr>
          <w:p w:rsidR="006130E0" w:rsidRPr="0066489C" w:rsidRDefault="006130E0" w:rsidP="00740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Средняя протяженность маршрута</w:t>
            </w:r>
          </w:p>
        </w:tc>
        <w:tc>
          <w:tcPr>
            <w:tcW w:w="1984" w:type="dxa"/>
          </w:tcPr>
          <w:p w:rsidR="006130E0" w:rsidRPr="0066489C" w:rsidRDefault="006130E0" w:rsidP="00740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транспортных средств</w:t>
            </w:r>
          </w:p>
        </w:tc>
        <w:tc>
          <w:tcPr>
            <w:tcW w:w="1701" w:type="dxa"/>
          </w:tcPr>
          <w:p w:rsidR="006130E0" w:rsidRPr="0066489C" w:rsidRDefault="006130E0" w:rsidP="00613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Класс транспортного средства/</w:t>
            </w:r>
          </w:p>
          <w:p w:rsidR="006130E0" w:rsidRPr="0066489C" w:rsidRDefault="006130E0" w:rsidP="00613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вместимость</w:t>
            </w:r>
          </w:p>
        </w:tc>
      </w:tr>
      <w:tr w:rsidR="006130E0" w:rsidRPr="0066489C" w:rsidTr="009C66F0">
        <w:trPr>
          <w:trHeight w:val="1092"/>
        </w:trPr>
        <w:tc>
          <w:tcPr>
            <w:tcW w:w="1418" w:type="dxa"/>
          </w:tcPr>
          <w:p w:rsidR="006130E0" w:rsidRPr="0066489C" w:rsidRDefault="006130E0" w:rsidP="00740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410" w:type="dxa"/>
            <w:vAlign w:val="center"/>
          </w:tcPr>
          <w:p w:rsidR="006130E0" w:rsidRPr="0066489C" w:rsidRDefault="006430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6130E0"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орвокзал</w:t>
            </w:r>
            <w:proofErr w:type="spellEnd"/>
            <w:r w:rsidR="006130E0"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Сочи - село Верхний Юрт</w:t>
            </w:r>
          </w:p>
        </w:tc>
        <w:tc>
          <w:tcPr>
            <w:tcW w:w="2126" w:type="dxa"/>
          </w:tcPr>
          <w:p w:rsidR="006130E0" w:rsidRPr="0066489C" w:rsidRDefault="006130E0" w:rsidP="0038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984" w:type="dxa"/>
          </w:tcPr>
          <w:p w:rsidR="006130E0" w:rsidRPr="0066489C" w:rsidRDefault="00643078" w:rsidP="00C7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130E0" w:rsidRPr="0066489C" w:rsidRDefault="006130E0" w:rsidP="00C7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0E0" w:rsidRPr="0066489C" w:rsidRDefault="005077C5" w:rsidP="00F56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  <w:r w:rsidR="000B7712">
              <w:rPr>
                <w:rFonts w:ascii="Times New Roman" w:hAnsi="Times New Roman" w:cs="Times New Roman"/>
                <w:sz w:val="28"/>
                <w:szCs w:val="28"/>
              </w:rPr>
              <w:t>, М3</w:t>
            </w:r>
          </w:p>
        </w:tc>
      </w:tr>
      <w:tr w:rsidR="00292F17" w:rsidRPr="0066489C" w:rsidTr="009C66F0">
        <w:trPr>
          <w:trHeight w:val="1264"/>
        </w:trPr>
        <w:tc>
          <w:tcPr>
            <w:tcW w:w="1418" w:type="dxa"/>
          </w:tcPr>
          <w:p w:rsidR="00292F17" w:rsidRPr="0066489C" w:rsidRDefault="00292F17" w:rsidP="00740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410" w:type="dxa"/>
            <w:vAlign w:val="center"/>
          </w:tcPr>
          <w:p w:rsidR="00292F17" w:rsidRPr="0066489C" w:rsidRDefault="00292F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морвокзал</w:t>
            </w:r>
            <w:proofErr w:type="spellEnd"/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Сочи - село </w:t>
            </w:r>
            <w:proofErr w:type="spellStart"/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Пластунка</w:t>
            </w:r>
            <w:proofErr w:type="spellEnd"/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Леселидзе</w:t>
            </w:r>
          </w:p>
        </w:tc>
        <w:tc>
          <w:tcPr>
            <w:tcW w:w="2126" w:type="dxa"/>
          </w:tcPr>
          <w:p w:rsidR="00292F17" w:rsidRPr="0066489C" w:rsidRDefault="00292F17" w:rsidP="00380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984" w:type="dxa"/>
          </w:tcPr>
          <w:p w:rsidR="00292F17" w:rsidRPr="0066489C" w:rsidRDefault="00292F17" w:rsidP="00C75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92F17" w:rsidRPr="0066489C" w:rsidRDefault="005077C5" w:rsidP="000D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  <w:r w:rsidR="000B7712">
              <w:rPr>
                <w:rFonts w:ascii="Times New Roman" w:hAnsi="Times New Roman" w:cs="Times New Roman"/>
                <w:sz w:val="28"/>
                <w:szCs w:val="28"/>
              </w:rPr>
              <w:t>, М3</w:t>
            </w:r>
          </w:p>
        </w:tc>
      </w:tr>
    </w:tbl>
    <w:p w:rsidR="00101CDC" w:rsidRPr="0066489C" w:rsidRDefault="00101CDC" w:rsidP="00101C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CDC" w:rsidRPr="0066489C" w:rsidRDefault="00101CDC" w:rsidP="00850D41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89C">
        <w:rPr>
          <w:rFonts w:ascii="Times New Roman" w:hAnsi="Times New Roman" w:cs="Times New Roman"/>
          <w:b/>
          <w:sz w:val="28"/>
          <w:szCs w:val="28"/>
        </w:rPr>
        <w:t>Требования, предъявляемые к транспортным средствам</w:t>
      </w:r>
    </w:p>
    <w:p w:rsidR="00101CDC" w:rsidRPr="0066489C" w:rsidRDefault="00101CDC" w:rsidP="006130E0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30E0" w:rsidRPr="0066489C" w:rsidRDefault="006130E0" w:rsidP="006130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89C">
        <w:rPr>
          <w:rFonts w:ascii="Times New Roman" w:hAnsi="Times New Roman" w:cs="Times New Roman"/>
          <w:sz w:val="28"/>
          <w:szCs w:val="28"/>
        </w:rPr>
        <w:t xml:space="preserve">1.1. Транспортные средства, используемые для перевозок пассажиров и багажа, должны соответствовать требованиям, установленные настоящим Техническим заданием. </w:t>
      </w:r>
    </w:p>
    <w:p w:rsidR="006130E0" w:rsidRPr="0066489C" w:rsidRDefault="006130E0" w:rsidP="006130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89C">
        <w:rPr>
          <w:rFonts w:ascii="Times New Roman" w:hAnsi="Times New Roman" w:cs="Times New Roman"/>
          <w:sz w:val="28"/>
          <w:szCs w:val="28"/>
        </w:rPr>
        <w:t xml:space="preserve">1.2. Транспортные средства, используемые Перевозчиком для осуществления перевозок пассажиров, должны соответствовать техническим требованиям, установленным законодательством Российской Федерации и требованиям нормативных правовых актов, указанных в пункте </w:t>
      </w:r>
      <w:r w:rsidR="00850D41" w:rsidRPr="0066489C">
        <w:rPr>
          <w:rFonts w:ascii="Times New Roman" w:hAnsi="Times New Roman" w:cs="Times New Roman"/>
          <w:sz w:val="28"/>
          <w:szCs w:val="28"/>
        </w:rPr>
        <w:t>2 настоящего</w:t>
      </w:r>
      <w:r w:rsidRPr="0066489C">
        <w:rPr>
          <w:rFonts w:ascii="Times New Roman" w:hAnsi="Times New Roman" w:cs="Times New Roman"/>
          <w:sz w:val="28"/>
          <w:szCs w:val="28"/>
        </w:rPr>
        <w:t xml:space="preserve"> Технического задания, а также требованиям законодательства Российской Федерации в области обеспечения санитарно-эпидемиологического благополучия населения.</w:t>
      </w:r>
    </w:p>
    <w:p w:rsidR="006130E0" w:rsidRPr="0066489C" w:rsidRDefault="006130E0" w:rsidP="006130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89C">
        <w:rPr>
          <w:rFonts w:ascii="Times New Roman" w:hAnsi="Times New Roman" w:cs="Times New Roman"/>
          <w:sz w:val="28"/>
          <w:szCs w:val="28"/>
        </w:rPr>
        <w:t>1.3. Перевозчик обязан предоставить транспортные средства в технически исправном состоянии в соответствии с требованиями нормативных правовых актов.</w:t>
      </w:r>
    </w:p>
    <w:p w:rsidR="006130E0" w:rsidRPr="0066489C" w:rsidRDefault="006130E0" w:rsidP="006130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89C">
        <w:rPr>
          <w:rFonts w:ascii="Times New Roman" w:hAnsi="Times New Roman" w:cs="Times New Roman"/>
          <w:sz w:val="28"/>
          <w:szCs w:val="28"/>
        </w:rPr>
        <w:t xml:space="preserve">1.4. Предоставляемые Перевозчиком транспортные средства должны соответствовать по назначению и конструкции техническим требованиям к перевозкам пассажиров и быть укомплектованы в соответствии с требованиями нормативного правового акта, указанного в пункте 2.18 настоящего Технического задания. </w:t>
      </w:r>
    </w:p>
    <w:p w:rsidR="006130E0" w:rsidRPr="0066489C" w:rsidRDefault="006130E0" w:rsidP="006130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89C">
        <w:rPr>
          <w:rFonts w:ascii="Times New Roman" w:hAnsi="Times New Roman" w:cs="Times New Roman"/>
          <w:sz w:val="28"/>
          <w:szCs w:val="28"/>
        </w:rPr>
        <w:t xml:space="preserve">1.5. Перевозчик обязан обеспечить наличие в транспортных средствах: </w:t>
      </w:r>
    </w:p>
    <w:p w:rsidR="006130E0" w:rsidRPr="0066489C" w:rsidRDefault="006130E0" w:rsidP="006130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89C">
        <w:rPr>
          <w:rFonts w:ascii="Times New Roman" w:hAnsi="Times New Roman" w:cs="Times New Roman"/>
          <w:sz w:val="28"/>
          <w:szCs w:val="28"/>
        </w:rPr>
        <w:t xml:space="preserve">средств связи с диспетчером; </w:t>
      </w:r>
    </w:p>
    <w:p w:rsidR="006130E0" w:rsidRPr="0066489C" w:rsidRDefault="00850D41" w:rsidP="006130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130E0" w:rsidRPr="0066489C">
        <w:rPr>
          <w:rFonts w:ascii="Times New Roman" w:hAnsi="Times New Roman" w:cs="Times New Roman"/>
          <w:sz w:val="28"/>
          <w:szCs w:val="28"/>
        </w:rPr>
        <w:t>справных отопительных приборов</w:t>
      </w:r>
      <w:r w:rsidR="00F56940" w:rsidRPr="0066489C">
        <w:rPr>
          <w:rFonts w:ascii="Times New Roman" w:hAnsi="Times New Roman" w:cs="Times New Roman"/>
          <w:sz w:val="28"/>
          <w:szCs w:val="28"/>
        </w:rPr>
        <w:t>, наличие системы кондиционирования</w:t>
      </w:r>
      <w:r w:rsidR="006130E0" w:rsidRPr="0066489C">
        <w:rPr>
          <w:rFonts w:ascii="Times New Roman" w:hAnsi="Times New Roman" w:cs="Times New Roman"/>
          <w:sz w:val="28"/>
          <w:szCs w:val="28"/>
        </w:rPr>
        <w:t>;</w:t>
      </w:r>
    </w:p>
    <w:p w:rsidR="006130E0" w:rsidRPr="0066489C" w:rsidRDefault="006130E0" w:rsidP="006130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89C">
        <w:rPr>
          <w:rFonts w:ascii="Times New Roman" w:hAnsi="Times New Roman" w:cs="Times New Roman"/>
          <w:sz w:val="28"/>
          <w:szCs w:val="28"/>
        </w:rPr>
        <w:t xml:space="preserve">запасного выхода и средства для выбивания стекол; </w:t>
      </w:r>
    </w:p>
    <w:p w:rsidR="006130E0" w:rsidRPr="0066489C" w:rsidRDefault="006130E0" w:rsidP="006130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89C">
        <w:rPr>
          <w:rFonts w:ascii="Times New Roman" w:hAnsi="Times New Roman" w:cs="Times New Roman"/>
          <w:sz w:val="28"/>
          <w:szCs w:val="28"/>
        </w:rPr>
        <w:t>комплекта безопасности (огнетушители в исправном состоянии, медицинская аптечка установленного образца, знак аварийной остановки) в соответствии с нормативным правовым актом, указанным в пункте 2.9 настоящего Технического задания;</w:t>
      </w:r>
    </w:p>
    <w:p w:rsidR="006130E0" w:rsidRPr="0066489C" w:rsidRDefault="006130E0" w:rsidP="006130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89C">
        <w:rPr>
          <w:rFonts w:ascii="Times New Roman" w:hAnsi="Times New Roman" w:cs="Times New Roman"/>
          <w:sz w:val="28"/>
          <w:szCs w:val="28"/>
        </w:rPr>
        <w:lastRenderedPageBreak/>
        <w:t>аппаратуры спутниковой навигации ГЛОНАСС или ГЛОНАСС/GPS в соответствии с нормативным правовым актом, указанным в пункте 2.10 настоящего Технического задания.</w:t>
      </w:r>
    </w:p>
    <w:p w:rsidR="006130E0" w:rsidRPr="0066489C" w:rsidRDefault="006130E0" w:rsidP="006130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89C">
        <w:rPr>
          <w:rFonts w:ascii="Times New Roman" w:hAnsi="Times New Roman" w:cs="Times New Roman"/>
          <w:sz w:val="28"/>
          <w:szCs w:val="28"/>
        </w:rPr>
        <w:t xml:space="preserve">1.6. Перевозчик обязан осуществлять перевозки транспортными средствами: </w:t>
      </w:r>
    </w:p>
    <w:p w:rsidR="006130E0" w:rsidRPr="0066489C" w:rsidRDefault="006130E0" w:rsidP="00850D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89C">
        <w:rPr>
          <w:rFonts w:ascii="Times New Roman" w:hAnsi="Times New Roman" w:cs="Times New Roman"/>
          <w:sz w:val="28"/>
          <w:szCs w:val="28"/>
        </w:rPr>
        <w:t xml:space="preserve">прошедшими мойку кузова и уборку салона; </w:t>
      </w:r>
    </w:p>
    <w:p w:rsidR="006130E0" w:rsidRPr="0066489C" w:rsidRDefault="006130E0" w:rsidP="00850D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89C">
        <w:rPr>
          <w:rFonts w:ascii="Times New Roman" w:hAnsi="Times New Roman" w:cs="Times New Roman"/>
          <w:sz w:val="28"/>
          <w:szCs w:val="28"/>
        </w:rPr>
        <w:t xml:space="preserve">без повреждений кузова; </w:t>
      </w:r>
    </w:p>
    <w:p w:rsidR="006130E0" w:rsidRPr="0066489C" w:rsidRDefault="006130E0" w:rsidP="00850D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89C">
        <w:rPr>
          <w:rFonts w:ascii="Times New Roman" w:hAnsi="Times New Roman" w:cs="Times New Roman"/>
          <w:sz w:val="28"/>
          <w:szCs w:val="28"/>
        </w:rPr>
        <w:t xml:space="preserve">с прогретым в зимний период и охлажденным в летний салоном; </w:t>
      </w:r>
    </w:p>
    <w:p w:rsidR="006130E0" w:rsidRPr="0066489C" w:rsidRDefault="00850D41" w:rsidP="00850D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130E0" w:rsidRPr="0066489C">
        <w:rPr>
          <w:rFonts w:ascii="Times New Roman" w:hAnsi="Times New Roman" w:cs="Times New Roman"/>
          <w:sz w:val="28"/>
          <w:szCs w:val="28"/>
        </w:rPr>
        <w:t xml:space="preserve">ез запахов горюче-смазочных материалов, табачного дыма и иных запахов. </w:t>
      </w:r>
    </w:p>
    <w:p w:rsidR="006130E0" w:rsidRPr="0066489C" w:rsidRDefault="006130E0" w:rsidP="006130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89C">
        <w:rPr>
          <w:rFonts w:ascii="Times New Roman" w:hAnsi="Times New Roman" w:cs="Times New Roman"/>
          <w:sz w:val="28"/>
          <w:szCs w:val="28"/>
        </w:rPr>
        <w:t xml:space="preserve">1.7. Перевозки должны осуществляться с использованием шин, соответствующих сезонным и дорожным условиям согласно требованиям нормативного правового акта, указанного в пункте </w:t>
      </w:r>
      <w:r w:rsidR="00850D41" w:rsidRPr="0066489C">
        <w:rPr>
          <w:rFonts w:ascii="Times New Roman" w:hAnsi="Times New Roman" w:cs="Times New Roman"/>
          <w:sz w:val="28"/>
          <w:szCs w:val="28"/>
        </w:rPr>
        <w:t>2.20 настоящего</w:t>
      </w:r>
      <w:r w:rsidRPr="0066489C">
        <w:rPr>
          <w:rFonts w:ascii="Times New Roman" w:hAnsi="Times New Roman" w:cs="Times New Roman"/>
          <w:sz w:val="28"/>
          <w:szCs w:val="28"/>
        </w:rPr>
        <w:t xml:space="preserve"> Технического задания, а также с остатком глубины рисунка протектора шин согласно нормативному правовому акту, указанному в пункте 2.9 настоящего Технического задания. </w:t>
      </w:r>
    </w:p>
    <w:p w:rsidR="00B224F9" w:rsidRPr="0066489C" w:rsidRDefault="00B224F9" w:rsidP="00B224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0E0" w:rsidRPr="0066489C" w:rsidRDefault="006130E0" w:rsidP="006130E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9C">
        <w:rPr>
          <w:rFonts w:ascii="Times New Roman" w:hAnsi="Times New Roman" w:cs="Times New Roman"/>
          <w:b/>
          <w:sz w:val="28"/>
          <w:szCs w:val="28"/>
        </w:rPr>
        <w:t>Перечень нормативно-правовых актов</w:t>
      </w:r>
    </w:p>
    <w:p w:rsidR="006130E0" w:rsidRPr="0066489C" w:rsidRDefault="006130E0" w:rsidP="006130E0">
      <w:pPr>
        <w:widowControl w:val="0"/>
        <w:tabs>
          <w:tab w:val="left" w:pos="1645"/>
        </w:tabs>
        <w:spacing w:before="6" w:after="0" w:line="240" w:lineRule="auto"/>
        <w:ind w:right="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0E0" w:rsidRPr="0066489C" w:rsidRDefault="006130E0" w:rsidP="006130E0">
      <w:pPr>
        <w:widowControl w:val="0"/>
        <w:numPr>
          <w:ilvl w:val="1"/>
          <w:numId w:val="14"/>
        </w:numPr>
        <w:tabs>
          <w:tab w:val="left" w:pos="0"/>
          <w:tab w:val="left" w:pos="1645"/>
        </w:tabs>
        <w:spacing w:after="0" w:line="240" w:lineRule="auto"/>
        <w:ind w:left="0" w:right="103" w:firstLine="851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Федеральный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закон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772A6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10.12.1995</w:t>
      </w:r>
      <w:r w:rsidR="005772A6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772A6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196-ФЗ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«О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безопасности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дорожного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движения»;</w:t>
      </w:r>
    </w:p>
    <w:p w:rsidR="006130E0" w:rsidRPr="0066489C" w:rsidRDefault="006130E0" w:rsidP="006130E0">
      <w:pPr>
        <w:widowControl w:val="0"/>
        <w:numPr>
          <w:ilvl w:val="1"/>
          <w:numId w:val="14"/>
        </w:numPr>
        <w:tabs>
          <w:tab w:val="left" w:pos="1645"/>
        </w:tabs>
        <w:spacing w:after="0" w:line="240" w:lineRule="auto"/>
        <w:ind w:left="0" w:right="106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Федеральный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закон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772A6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08.11.2007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772A6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259-ФЗ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«Устав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автомобильного</w:t>
      </w:r>
      <w:r w:rsidR="005772A6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транспорта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</w:t>
      </w:r>
      <w:r w:rsidR="005772A6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наземного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электрического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транспорта»;</w:t>
      </w:r>
    </w:p>
    <w:p w:rsidR="006130E0" w:rsidRPr="0066489C" w:rsidRDefault="006130E0" w:rsidP="006130E0">
      <w:pPr>
        <w:widowControl w:val="0"/>
        <w:numPr>
          <w:ilvl w:val="1"/>
          <w:numId w:val="14"/>
        </w:numPr>
        <w:tabs>
          <w:tab w:val="left" w:pos="1645"/>
        </w:tabs>
        <w:spacing w:after="0" w:line="240" w:lineRule="auto"/>
        <w:ind w:left="0" w:right="106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Федеральный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закон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772A6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04.05.2011</w:t>
      </w:r>
      <w:r w:rsidR="005772A6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772A6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99-</w:t>
      </w:r>
      <w:r w:rsidR="00850D41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«О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лицензировании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отдельных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видов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деятельности»;</w:t>
      </w:r>
    </w:p>
    <w:p w:rsidR="006130E0" w:rsidRPr="0066489C" w:rsidRDefault="006130E0" w:rsidP="006130E0">
      <w:pPr>
        <w:widowControl w:val="0"/>
        <w:numPr>
          <w:ilvl w:val="1"/>
          <w:numId w:val="14"/>
        </w:numPr>
        <w:tabs>
          <w:tab w:val="left" w:pos="1645"/>
        </w:tabs>
        <w:spacing w:after="0" w:line="240" w:lineRule="auto"/>
        <w:ind w:left="0" w:right="10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Федеральный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закон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772A6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01.07.2011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772A6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170</w:t>
      </w:r>
      <w:r w:rsidR="00850D41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ФЗ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«О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техническом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осмотре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транспортных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средств</w:t>
      </w:r>
      <w:r w:rsidR="005772A6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772A6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772A6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внесении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изменений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772A6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отдельные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законодательные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акты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Федерации»;</w:t>
      </w:r>
    </w:p>
    <w:p w:rsidR="006130E0" w:rsidRPr="0066489C" w:rsidRDefault="006130E0" w:rsidP="006130E0">
      <w:pPr>
        <w:widowControl w:val="0"/>
        <w:numPr>
          <w:ilvl w:val="1"/>
          <w:numId w:val="14"/>
        </w:numPr>
        <w:tabs>
          <w:tab w:val="left" w:pos="1645"/>
        </w:tabs>
        <w:spacing w:after="0" w:line="240" w:lineRule="auto"/>
        <w:ind w:left="0" w:right="10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Федеральный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закон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772A6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14.06.2012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772A6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67</w:t>
      </w:r>
      <w:r w:rsidR="00850D41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ФЗ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«Об</w:t>
      </w:r>
      <w:r w:rsidR="005772A6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обязательном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страховании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гражданской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ответственности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перевозчика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5772A6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причинение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вреда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жизни,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здоровью,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имуществу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пассажиров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772A6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772A6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порядке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возмещения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такого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вреда,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причиненного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при</w:t>
      </w:r>
      <w:r w:rsidR="005772A6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перевозках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пассажиров метрополитеном»;</w:t>
      </w:r>
    </w:p>
    <w:p w:rsidR="006130E0" w:rsidRPr="0066489C" w:rsidRDefault="006130E0" w:rsidP="006130E0">
      <w:pPr>
        <w:widowControl w:val="0"/>
        <w:numPr>
          <w:ilvl w:val="1"/>
          <w:numId w:val="14"/>
        </w:numPr>
        <w:tabs>
          <w:tab w:val="left" w:pos="1645"/>
        </w:tabs>
        <w:spacing w:after="0" w:line="240" w:lineRule="auto"/>
        <w:ind w:left="0" w:right="10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Федеральный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закон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772A6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25.04.2002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772A6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40</w:t>
      </w:r>
      <w:r w:rsidR="00850D4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ФЗ</w:t>
      </w:r>
      <w:r w:rsidR="005772A6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«Об</w:t>
      </w:r>
      <w:r w:rsidR="005772A6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обязательном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страховании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гражданской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ответственности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владельцев транспортных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средств»;</w:t>
      </w:r>
    </w:p>
    <w:p w:rsidR="006130E0" w:rsidRPr="0066489C" w:rsidRDefault="006130E0" w:rsidP="006130E0">
      <w:pPr>
        <w:widowControl w:val="0"/>
        <w:numPr>
          <w:ilvl w:val="1"/>
          <w:numId w:val="14"/>
        </w:numPr>
        <w:tabs>
          <w:tab w:val="left" w:pos="1645"/>
        </w:tabs>
        <w:spacing w:after="0" w:line="240" w:lineRule="auto"/>
        <w:ind w:left="0" w:right="10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89C">
        <w:rPr>
          <w:rFonts w:ascii="Times New Roman" w:eastAsia="Times New Roman" w:hAnsi="Times New Roman" w:cs="Times New Roman"/>
          <w:sz w:val="28"/>
          <w:szCs w:val="28"/>
        </w:rPr>
        <w:t>Федеральный закон от 13</w:t>
      </w:r>
      <w:r w:rsidR="00850D41">
        <w:rPr>
          <w:rFonts w:ascii="Times New Roman" w:eastAsia="Times New Roman" w:hAnsi="Times New Roman" w:cs="Times New Roman"/>
          <w:sz w:val="28"/>
          <w:szCs w:val="28"/>
        </w:rPr>
        <w:t>.06.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 xml:space="preserve">2015 № 220-ФЗ «Об организации регулярных перевозок пассажиров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  <w:r w:rsidR="005772A6" w:rsidRPr="006648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5772A6" w:rsidRPr="0066489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едерации»;</w:t>
      </w:r>
    </w:p>
    <w:p w:rsidR="006130E0" w:rsidRPr="0066489C" w:rsidRDefault="006130E0" w:rsidP="006130E0">
      <w:pPr>
        <w:widowControl w:val="0"/>
        <w:numPr>
          <w:ilvl w:val="1"/>
          <w:numId w:val="14"/>
        </w:numPr>
        <w:tabs>
          <w:tab w:val="left" w:pos="1645"/>
        </w:tabs>
        <w:spacing w:after="0" w:line="240" w:lineRule="auto"/>
        <w:ind w:left="0" w:right="10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89C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</w:t>
      </w:r>
      <w:r w:rsidR="00850D4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9</w:t>
      </w:r>
      <w:r w:rsidR="00850D41">
        <w:rPr>
          <w:rFonts w:ascii="Times New Roman" w:eastAsia="Times New Roman" w:hAnsi="Times New Roman" w:cs="Times New Roman"/>
          <w:sz w:val="28"/>
          <w:szCs w:val="28"/>
        </w:rPr>
        <w:t>.02.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2007</w:t>
      </w:r>
      <w:r w:rsidR="00850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№ 16-ФЗ «О транспортной безопасности»;</w:t>
      </w:r>
    </w:p>
    <w:p w:rsidR="006130E0" w:rsidRPr="00850D41" w:rsidRDefault="006130E0" w:rsidP="00AE6BE3">
      <w:pPr>
        <w:widowControl w:val="0"/>
        <w:numPr>
          <w:ilvl w:val="1"/>
          <w:numId w:val="14"/>
        </w:numPr>
        <w:tabs>
          <w:tab w:val="left" w:pos="1645"/>
        </w:tabs>
        <w:spacing w:after="0" w:line="240" w:lineRule="auto"/>
        <w:ind w:left="0" w:right="10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41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</w:t>
      </w:r>
      <w:r w:rsidR="005772A6" w:rsidRPr="00850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41">
        <w:rPr>
          <w:rFonts w:ascii="Times New Roman" w:eastAsia="Times New Roman" w:hAnsi="Times New Roman" w:cs="Times New Roman"/>
          <w:spacing w:val="-1"/>
          <w:sz w:val="28"/>
          <w:szCs w:val="28"/>
        </w:rPr>
        <w:t>Правительства</w:t>
      </w:r>
      <w:r w:rsidR="005772A6" w:rsidRPr="00850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41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 w:rsidR="005772A6" w:rsidRPr="00850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41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Федерации</w:t>
      </w:r>
      <w:r w:rsidR="005772A6" w:rsidRPr="00850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4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50D41" w:rsidRPr="00850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D41">
        <w:rPr>
          <w:rFonts w:ascii="Times New Roman" w:eastAsia="Times New Roman" w:hAnsi="Times New Roman" w:cs="Times New Roman"/>
          <w:spacing w:val="-1"/>
          <w:sz w:val="28"/>
          <w:szCs w:val="28"/>
        </w:rPr>
        <w:t>23.10.1993</w:t>
      </w:r>
      <w:r w:rsidRPr="00850D4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850D41">
        <w:rPr>
          <w:rFonts w:ascii="Times New Roman" w:eastAsia="Times New Roman" w:hAnsi="Times New Roman" w:cs="Times New Roman"/>
          <w:spacing w:val="-1"/>
          <w:sz w:val="28"/>
          <w:szCs w:val="28"/>
        </w:rPr>
        <w:t>1090</w:t>
      </w:r>
      <w:r w:rsidR="005772A6" w:rsidRPr="00850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41">
        <w:rPr>
          <w:rFonts w:ascii="Times New Roman" w:eastAsia="Times New Roman" w:hAnsi="Times New Roman" w:cs="Times New Roman"/>
          <w:spacing w:val="-1"/>
          <w:sz w:val="28"/>
          <w:szCs w:val="28"/>
        </w:rPr>
        <w:t>«О Правилах</w:t>
      </w:r>
      <w:r w:rsidR="005772A6" w:rsidRPr="00850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0D41">
        <w:rPr>
          <w:rFonts w:ascii="Times New Roman" w:eastAsia="Times New Roman" w:hAnsi="Times New Roman" w:cs="Times New Roman"/>
          <w:spacing w:val="-2"/>
          <w:sz w:val="28"/>
          <w:szCs w:val="28"/>
        </w:rPr>
        <w:t>дорожного</w:t>
      </w:r>
      <w:r w:rsidR="005772A6" w:rsidRPr="00850D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0D41">
        <w:rPr>
          <w:rFonts w:ascii="Times New Roman" w:eastAsia="Times New Roman" w:hAnsi="Times New Roman" w:cs="Times New Roman"/>
          <w:spacing w:val="-1"/>
          <w:sz w:val="28"/>
          <w:szCs w:val="28"/>
        </w:rPr>
        <w:t>движения»;</w:t>
      </w:r>
    </w:p>
    <w:p w:rsidR="006130E0" w:rsidRPr="0066489C" w:rsidRDefault="006130E0" w:rsidP="006130E0">
      <w:pPr>
        <w:widowControl w:val="0"/>
        <w:numPr>
          <w:ilvl w:val="1"/>
          <w:numId w:val="1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   Постановление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Правительства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Федерации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772A6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25.08.2008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772A6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641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«Об</w:t>
      </w:r>
      <w:r w:rsidR="005772A6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оснащении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транспортных,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технических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772A6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аппаратурой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спутниковой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навигации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ГЛОНАСС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5772A6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ГЛОНАСС/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GPS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»;</w:t>
      </w:r>
    </w:p>
    <w:p w:rsidR="006130E0" w:rsidRPr="0066489C" w:rsidRDefault="006130E0" w:rsidP="006130E0">
      <w:pPr>
        <w:widowControl w:val="0"/>
        <w:numPr>
          <w:ilvl w:val="1"/>
          <w:numId w:val="1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Постановление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Правительства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Федерации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14.02.2009</w:t>
      </w:r>
      <w:r w:rsidR="005772A6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772A6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112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«Об</w:t>
      </w:r>
      <w:r w:rsidR="005772A6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утверждении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перевозок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пассажиров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772A6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багажа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автомобильным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транспортом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городским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наземным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электрическим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транспортом»;</w:t>
      </w:r>
    </w:p>
    <w:p w:rsidR="006130E0" w:rsidRPr="0066489C" w:rsidRDefault="006130E0" w:rsidP="006130E0">
      <w:pPr>
        <w:widowControl w:val="0"/>
        <w:numPr>
          <w:ilvl w:val="1"/>
          <w:numId w:val="14"/>
        </w:numPr>
        <w:tabs>
          <w:tab w:val="left" w:pos="1645"/>
        </w:tabs>
        <w:spacing w:after="0" w:line="240" w:lineRule="auto"/>
        <w:ind w:left="0" w:right="10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Госстандарта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России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от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01.02.2001</w:t>
      </w:r>
      <w:r w:rsidR="005772A6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772A6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47</w:t>
      </w:r>
      <w:r w:rsidR="00F364C8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ст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«ГОСТ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66489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5772A6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51709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2001.Автотранспортные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средства.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безопасности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772A6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техническому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состоянию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методы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проверки»;</w:t>
      </w:r>
    </w:p>
    <w:p w:rsidR="006130E0" w:rsidRPr="0066489C" w:rsidRDefault="006130E0" w:rsidP="006130E0">
      <w:pPr>
        <w:widowControl w:val="0"/>
        <w:numPr>
          <w:ilvl w:val="1"/>
          <w:numId w:val="14"/>
        </w:numPr>
        <w:tabs>
          <w:tab w:val="left" w:pos="1645"/>
        </w:tabs>
        <w:spacing w:after="0" w:line="240" w:lineRule="auto"/>
        <w:ind w:left="0" w:right="10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Приказ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Минтранса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России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772A6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20.08.2004</w:t>
      </w:r>
      <w:r w:rsidR="005772A6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772A6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15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«Об</w:t>
      </w:r>
      <w:r w:rsidR="005772A6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утверждении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Положения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особенностях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режима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рабочего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времени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772A6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времени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отдыха</w:t>
      </w:r>
      <w:r w:rsidR="005772A6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водителей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автомобилей»;</w:t>
      </w:r>
    </w:p>
    <w:p w:rsidR="006130E0" w:rsidRPr="0066489C" w:rsidRDefault="006130E0" w:rsidP="006130E0">
      <w:pPr>
        <w:widowControl w:val="0"/>
        <w:numPr>
          <w:ilvl w:val="1"/>
          <w:numId w:val="14"/>
        </w:numPr>
        <w:tabs>
          <w:tab w:val="left" w:pos="1645"/>
        </w:tabs>
        <w:spacing w:after="0" w:line="240" w:lineRule="auto"/>
        <w:ind w:left="0" w:right="10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Приказ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Минздрава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России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772A6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15.12.2014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772A6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835н</w:t>
      </w:r>
      <w:r w:rsidR="005772A6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«Об</w:t>
      </w:r>
      <w:r w:rsidR="005772A6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утверждении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Порядка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проведения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предсменных</w:t>
      </w:r>
      <w:proofErr w:type="spellEnd"/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предрейсовых</w:t>
      </w:r>
      <w:proofErr w:type="spellEnd"/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C66F0" w:rsidRPr="0066489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9C66F0" w:rsidRPr="0066489C">
        <w:rPr>
          <w:rFonts w:ascii="Times New Roman" w:eastAsia="Times New Roman" w:hAnsi="Times New Roman" w:cs="Times New Roman"/>
          <w:sz w:val="28"/>
          <w:szCs w:val="28"/>
        </w:rPr>
        <w:t>послесменных</w:t>
      </w:r>
      <w:proofErr w:type="spellEnd"/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послерейсовых</w:t>
      </w:r>
      <w:proofErr w:type="spellEnd"/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медицинских</w:t>
      </w:r>
      <w:r w:rsidR="000D1D98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осмотров»;</w:t>
      </w:r>
    </w:p>
    <w:p w:rsidR="006130E0" w:rsidRPr="0066489C" w:rsidRDefault="006130E0" w:rsidP="006130E0">
      <w:pPr>
        <w:widowControl w:val="0"/>
        <w:numPr>
          <w:ilvl w:val="1"/>
          <w:numId w:val="14"/>
        </w:numPr>
        <w:tabs>
          <w:tab w:val="left" w:pos="1645"/>
        </w:tabs>
        <w:spacing w:after="0" w:line="240" w:lineRule="auto"/>
        <w:ind w:left="0" w:right="10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Приказ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Минздрава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России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D1D98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15.06.2015</w:t>
      </w:r>
      <w:r w:rsidR="000D1D98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D1D98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344н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«О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проведении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обязательного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медицинского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освидетельствования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водителей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транспортных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(кандидатов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водители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транспортных</w:t>
      </w:r>
      <w:r w:rsidR="000D1D98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средств)»;</w:t>
      </w:r>
    </w:p>
    <w:p w:rsidR="006130E0" w:rsidRPr="0066489C" w:rsidRDefault="006130E0" w:rsidP="006130E0">
      <w:pPr>
        <w:widowControl w:val="0"/>
        <w:numPr>
          <w:ilvl w:val="1"/>
          <w:numId w:val="14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Приказ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Минтранса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России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D1D98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01.12.2015</w:t>
      </w:r>
      <w:r w:rsidR="000D1D98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D1D98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347</w:t>
      </w:r>
      <w:r w:rsidR="000D1D98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«Об</w:t>
      </w:r>
      <w:r w:rsidR="000D1D98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утверждении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Порядка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обеспечения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условий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доступности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пассажиров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0D1D98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числа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инвалидов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транспортных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средств</w:t>
      </w:r>
      <w:r w:rsidR="000D1D98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автомобильного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транспорта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50D41" w:rsidRPr="0066489C">
        <w:rPr>
          <w:rFonts w:ascii="Times New Roman" w:eastAsia="Times New Roman" w:hAnsi="Times New Roman" w:cs="Times New Roman"/>
          <w:sz w:val="28"/>
          <w:szCs w:val="28"/>
        </w:rPr>
        <w:t>и городского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наземного электрического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транспорта,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автовокзалов,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автостанций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D98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предоставляемых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услуг,</w:t>
      </w:r>
      <w:r w:rsidR="000D1D98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="000D1D98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оказания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 xml:space="preserve"> им</w:t>
      </w:r>
      <w:r w:rsidR="000D1D98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этом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необходимой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помощи»;</w:t>
      </w:r>
    </w:p>
    <w:p w:rsidR="006130E0" w:rsidRPr="0066489C" w:rsidRDefault="006130E0" w:rsidP="006130E0">
      <w:pPr>
        <w:widowControl w:val="0"/>
        <w:numPr>
          <w:ilvl w:val="1"/>
          <w:numId w:val="14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 Правительства Российской Федерации от 02.04.2012 № 280 «Об утверждении Положения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предпринимателя»;</w:t>
      </w:r>
    </w:p>
    <w:p w:rsidR="006130E0" w:rsidRPr="0066489C" w:rsidRDefault="006130E0" w:rsidP="006130E0">
      <w:pPr>
        <w:widowControl w:val="0"/>
        <w:numPr>
          <w:ilvl w:val="1"/>
          <w:numId w:val="14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Постановление Правительства РФ от </w:t>
      </w:r>
      <w:r w:rsidR="00850D41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="00850D41">
        <w:rPr>
          <w:rFonts w:ascii="Times New Roman" w:eastAsia="Times New Roman" w:hAnsi="Times New Roman" w:cs="Times New Roman"/>
          <w:spacing w:val="-1"/>
          <w:sz w:val="28"/>
          <w:szCs w:val="28"/>
        </w:rPr>
        <w:t>.12.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2015</w:t>
      </w:r>
      <w:r w:rsidR="00850D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№ 1297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«Об утверждении государственной программы Российской Федерации «Доступная среда» на 2011 - 2020 годы»;</w:t>
      </w:r>
    </w:p>
    <w:p w:rsidR="006130E0" w:rsidRPr="0066489C" w:rsidRDefault="00850D41" w:rsidP="00850D41">
      <w:pPr>
        <w:widowControl w:val="0"/>
        <w:tabs>
          <w:tab w:val="left" w:pos="0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6130E0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2.19</w:t>
      </w:r>
      <w:r w:rsidR="006130E0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Закон Краснодарского края от 21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.12.</w:t>
      </w:r>
      <w:r w:rsidR="006130E0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2018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крае»;</w:t>
      </w:r>
    </w:p>
    <w:p w:rsidR="006130E0" w:rsidRPr="0066489C" w:rsidRDefault="006130E0" w:rsidP="006130E0">
      <w:pPr>
        <w:widowControl w:val="0"/>
        <w:numPr>
          <w:ilvl w:val="1"/>
          <w:numId w:val="15"/>
        </w:numPr>
        <w:tabs>
          <w:tab w:val="left" w:pos="1645"/>
        </w:tabs>
        <w:spacing w:after="0" w:line="240" w:lineRule="auto"/>
        <w:ind w:left="0" w:right="11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Решение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Комиссии</w:t>
      </w:r>
      <w:r w:rsidR="000D1D98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Таможенного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союза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D1D98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09.12.2011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D1D98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877</w:t>
      </w:r>
      <w:r w:rsidR="000D1D98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«О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принятии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регламента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Таможенного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союза</w:t>
      </w:r>
      <w:r w:rsidR="000D1D98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«О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безопасности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колесных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транспортных</w:t>
      </w:r>
      <w:r w:rsidR="000D1D98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средств»;</w:t>
      </w:r>
    </w:p>
    <w:p w:rsidR="006130E0" w:rsidRPr="0066489C" w:rsidRDefault="006130E0" w:rsidP="006130E0">
      <w:pPr>
        <w:widowControl w:val="0"/>
        <w:numPr>
          <w:ilvl w:val="1"/>
          <w:numId w:val="15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Госстандарта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России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от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16.09.1997</w:t>
      </w:r>
      <w:r w:rsidR="000D1D98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D1D98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307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«ГОСТ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D1D98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51090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– 97. «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общественного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пассажирского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транспорта.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Общие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технические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доступности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безопасности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="000D1D98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инвалидов»;</w:t>
      </w:r>
    </w:p>
    <w:p w:rsidR="006130E0" w:rsidRPr="0066489C" w:rsidRDefault="006130E0" w:rsidP="006130E0">
      <w:pPr>
        <w:widowControl w:val="0"/>
        <w:numPr>
          <w:ilvl w:val="1"/>
          <w:numId w:val="15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Приказ </w:t>
      </w:r>
      <w:proofErr w:type="spellStart"/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Росстандарта</w:t>
      </w:r>
      <w:proofErr w:type="spellEnd"/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от 05.10.2017 № 1333-ст. ГОСТ Р 51090-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2017. Национальный стандарт Российской Федерации. Средства общественного пассажирского транспорта. Общие технические требования доступности и безопасности для инвалидов;</w:t>
      </w:r>
    </w:p>
    <w:p w:rsidR="006130E0" w:rsidRPr="0066489C" w:rsidRDefault="006130E0" w:rsidP="006130E0">
      <w:pPr>
        <w:widowControl w:val="0"/>
        <w:numPr>
          <w:ilvl w:val="1"/>
          <w:numId w:val="15"/>
        </w:numPr>
        <w:tabs>
          <w:tab w:val="left" w:pos="1645"/>
        </w:tabs>
        <w:spacing w:after="0" w:line="240" w:lineRule="auto"/>
        <w:ind w:left="0" w:right="11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Приказ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Минтранса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России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D1D98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31.07.2012</w:t>
      </w:r>
      <w:r w:rsidR="000D1D98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D1D98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285</w:t>
      </w:r>
      <w:r w:rsidR="000D1D98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«Об</w:t>
      </w:r>
      <w:r w:rsidR="000D1D98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утверждении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требований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D1D98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средствам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навигации,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функционирующим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1D98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использованием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навигационных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сигналов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системы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ГЛОНАСС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или</w:t>
      </w:r>
      <w:r w:rsidR="000D1D98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ГЛОНАСС/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GPS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D98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предназначенным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обязательного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оснащения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транспортных</w:t>
      </w:r>
      <w:r w:rsidR="000D1D98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="000D1D98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1D98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используемых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коммерческих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перевозок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пассажиров,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D98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категории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N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используемых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D1D98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перевозки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опасных</w:t>
      </w:r>
      <w:r w:rsidR="000D1D98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грузов»;</w:t>
      </w:r>
    </w:p>
    <w:p w:rsidR="006130E0" w:rsidRPr="00850D41" w:rsidRDefault="006130E0" w:rsidP="00FE3FFA">
      <w:pPr>
        <w:numPr>
          <w:ilvl w:val="1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D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Постановление</w:t>
      </w:r>
      <w:r w:rsidRPr="00850D41">
        <w:rPr>
          <w:rFonts w:ascii="Times New Roman" w:hAnsi="Times New Roman" w:cs="Times New Roman"/>
          <w:sz w:val="28"/>
          <w:szCs w:val="28"/>
          <w:shd w:val="clear" w:color="auto" w:fill="FFFFFF"/>
        </w:rPr>
        <w:t>    администрации    </w:t>
      </w:r>
      <w:r w:rsidRPr="00850D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города</w:t>
      </w:r>
      <w:r w:rsidRPr="00850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  </w:t>
      </w:r>
      <w:r w:rsidRPr="00850D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Сочи</w:t>
      </w:r>
      <w:r w:rsidRPr="00850D41">
        <w:rPr>
          <w:rFonts w:ascii="Times New Roman" w:hAnsi="Times New Roman" w:cs="Times New Roman"/>
          <w:sz w:val="28"/>
          <w:szCs w:val="28"/>
          <w:shd w:val="clear" w:color="auto" w:fill="FFFFFF"/>
        </w:rPr>
        <w:t> от 18.05.2017</w:t>
      </w:r>
      <w:r w:rsidR="00850D41" w:rsidRPr="00850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0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850D41" w:rsidRPr="00850D41">
        <w:rPr>
          <w:rFonts w:ascii="Times New Roman" w:hAnsi="Times New Roman" w:cs="Times New Roman"/>
          <w:sz w:val="28"/>
          <w:szCs w:val="28"/>
          <w:shd w:val="clear" w:color="auto" w:fill="FFFFFF"/>
        </w:rPr>
        <w:t>№ 837</w:t>
      </w:r>
      <w:r w:rsidRPr="00850D41">
        <w:rPr>
          <w:rFonts w:ascii="Times New Roman" w:hAnsi="Times New Roman" w:cs="Times New Roman"/>
          <w:sz w:val="28"/>
          <w:szCs w:val="28"/>
          <w:shd w:val="clear" w:color="auto" w:fill="FFFFFF"/>
        </w:rPr>
        <w:t> «О порядке проведения конкурсов на право получения свидетельства об осуществлении перевозок по одному или нескольким муниципальным маршрутам регулярных перевозок»; </w:t>
      </w:r>
    </w:p>
    <w:p w:rsidR="006130E0" w:rsidRPr="0066489C" w:rsidRDefault="006130E0" w:rsidP="006130E0">
      <w:pPr>
        <w:numPr>
          <w:ilvl w:val="1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8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Постановление</w:t>
      </w:r>
      <w:r w:rsidRPr="0066489C">
        <w:rPr>
          <w:rFonts w:ascii="Times New Roman" w:hAnsi="Times New Roman" w:cs="Times New Roman"/>
          <w:sz w:val="28"/>
          <w:szCs w:val="28"/>
          <w:shd w:val="clear" w:color="auto" w:fill="FFFFFF"/>
        </w:rPr>
        <w:t> администрации </w:t>
      </w:r>
      <w:r w:rsidRPr="006648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города</w:t>
      </w:r>
      <w:r w:rsidRPr="0066489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50D41" w:rsidRPr="006648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Сочи</w:t>
      </w:r>
      <w:r w:rsidR="00850D41" w:rsidRPr="0066489C">
        <w:rPr>
          <w:rFonts w:ascii="Times New Roman" w:hAnsi="Times New Roman" w:cs="Times New Roman"/>
          <w:sz w:val="28"/>
          <w:szCs w:val="28"/>
          <w:shd w:val="clear" w:color="auto" w:fill="FFFFFF"/>
        </w:rPr>
        <w:t> от</w:t>
      </w:r>
      <w:r w:rsidR="00850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489C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="00850D41">
        <w:rPr>
          <w:rFonts w:ascii="Times New Roman" w:hAnsi="Times New Roman" w:cs="Times New Roman"/>
          <w:sz w:val="28"/>
          <w:szCs w:val="28"/>
          <w:shd w:val="clear" w:color="auto" w:fill="FFFFFF"/>
        </w:rPr>
        <w:t>.01.</w:t>
      </w:r>
      <w:r w:rsidRPr="0066489C">
        <w:rPr>
          <w:rFonts w:ascii="Times New Roman" w:hAnsi="Times New Roman" w:cs="Times New Roman"/>
          <w:sz w:val="28"/>
          <w:szCs w:val="28"/>
          <w:shd w:val="clear" w:color="auto" w:fill="FFFFFF"/>
        </w:rPr>
        <w:t>2017 №</w:t>
      </w:r>
      <w:r w:rsidR="00850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489C">
        <w:rPr>
          <w:rFonts w:ascii="Times New Roman" w:hAnsi="Times New Roman" w:cs="Times New Roman"/>
          <w:sz w:val="28"/>
          <w:szCs w:val="28"/>
          <w:shd w:val="clear" w:color="auto" w:fill="FFFFFF"/>
        </w:rPr>
        <w:t>61 «Об утверждении документа планирования регулярных перевозок по муниципальным маршрутам регулярного сообщения на территории муниципального образования город-курорт Сочи». </w:t>
      </w:r>
    </w:p>
    <w:p w:rsidR="006130E0" w:rsidRPr="0066489C" w:rsidRDefault="006130E0" w:rsidP="00613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E0" w:rsidRPr="0066489C" w:rsidRDefault="006130E0" w:rsidP="006130E0">
      <w:pPr>
        <w:numPr>
          <w:ilvl w:val="0"/>
          <w:numId w:val="15"/>
        </w:numPr>
        <w:spacing w:after="0" w:line="240" w:lineRule="auto"/>
        <w:ind w:left="0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9C">
        <w:rPr>
          <w:rFonts w:ascii="Times New Roman" w:hAnsi="Times New Roman" w:cs="Times New Roman"/>
          <w:b/>
          <w:sz w:val="28"/>
          <w:szCs w:val="28"/>
        </w:rPr>
        <w:t>Требования к пассажирским перевозкам</w:t>
      </w:r>
    </w:p>
    <w:p w:rsidR="006130E0" w:rsidRPr="0066489C" w:rsidRDefault="006130E0" w:rsidP="006130E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30E0" w:rsidRPr="0066489C" w:rsidRDefault="006130E0" w:rsidP="006130E0">
      <w:pPr>
        <w:widowControl w:val="0"/>
        <w:numPr>
          <w:ilvl w:val="1"/>
          <w:numId w:val="18"/>
        </w:numPr>
        <w:tabs>
          <w:tab w:val="left" w:pos="142"/>
          <w:tab w:val="left" w:pos="1418"/>
        </w:tabs>
        <w:spacing w:after="0" w:line="240" w:lineRule="auto"/>
        <w:ind w:left="0" w:right="-49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оказывает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Услуги</w:t>
      </w:r>
      <w:r w:rsidRPr="006648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 перевозке пассажиров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строгом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соответствии,</w:t>
      </w:r>
      <w:r w:rsidR="00472C29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порядке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условиях с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настоящими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Техническими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требованиями,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требованиями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законодательства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Федерации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также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требованиями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правовых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разделе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требования.</w:t>
      </w:r>
    </w:p>
    <w:p w:rsidR="006130E0" w:rsidRPr="0066489C" w:rsidRDefault="006130E0" w:rsidP="006130E0">
      <w:pPr>
        <w:widowControl w:val="0"/>
        <w:numPr>
          <w:ilvl w:val="1"/>
          <w:numId w:val="18"/>
        </w:numPr>
        <w:tabs>
          <w:tab w:val="left" w:pos="0"/>
          <w:tab w:val="left" w:pos="851"/>
        </w:tabs>
        <w:spacing w:after="0" w:line="240" w:lineRule="auto"/>
        <w:ind w:left="0" w:right="103" w:firstLine="851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обеспечить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безопасность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дорожного</w:t>
      </w:r>
      <w:r w:rsidR="00DA7934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движения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безопасность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эксплуатации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50D41" w:rsidRPr="0066489C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требованиями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нормативного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правового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акта,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указанного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пункте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2.1</w:t>
      </w:r>
      <w:r w:rsidR="00DA7934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задания.</w:t>
      </w:r>
    </w:p>
    <w:p w:rsidR="006130E0" w:rsidRPr="0066489C" w:rsidRDefault="006130E0" w:rsidP="006130E0">
      <w:pPr>
        <w:widowControl w:val="0"/>
        <w:numPr>
          <w:ilvl w:val="1"/>
          <w:numId w:val="18"/>
        </w:numPr>
        <w:tabs>
          <w:tab w:val="left" w:pos="0"/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обеспечить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соблюдение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основных</w:t>
      </w:r>
      <w:r w:rsidR="00DA7934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положений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допуску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транспортных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эксплуатации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возложить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должностных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лиц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обязанности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обеспечению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безопасности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дорожного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движения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согласно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правовых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разделе</w:t>
      </w:r>
      <w:r w:rsidRPr="0066489C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2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задания.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Выпуск</w:t>
      </w:r>
      <w:r w:rsidR="00DA7934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линию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(допуск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эксплуатации)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должен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осуществляться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Перевозчиком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установленном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порядке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согласно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актов,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пунктах</w:t>
      </w:r>
      <w:r w:rsidRPr="0066489C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2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.9 настоящего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задания.</w:t>
      </w:r>
    </w:p>
    <w:p w:rsidR="006130E0" w:rsidRPr="0066489C" w:rsidRDefault="006130E0" w:rsidP="006130E0">
      <w:pPr>
        <w:widowControl w:val="0"/>
        <w:numPr>
          <w:ilvl w:val="1"/>
          <w:numId w:val="18"/>
        </w:numPr>
        <w:tabs>
          <w:tab w:val="left" w:pos="164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Перевозчик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обеспечить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ежедневное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проведение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DA7934" w:rsidRPr="0066489C">
        <w:rPr>
          <w:rFonts w:ascii="Times New Roman" w:eastAsia="Times New Roman" w:hAnsi="Times New Roman" w:cs="Times New Roman"/>
          <w:spacing w:val="4"/>
          <w:sz w:val="28"/>
          <w:szCs w:val="28"/>
        </w:rPr>
        <w:t>предсменных</w:t>
      </w:r>
      <w:proofErr w:type="spellEnd"/>
      <w:r w:rsidR="00DA7934" w:rsidRPr="006648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предрейсовых</w:t>
      </w:r>
      <w:proofErr w:type="spellEnd"/>
      <w:r w:rsidRPr="0066489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и </w:t>
      </w:r>
      <w:proofErr w:type="spellStart"/>
      <w:r w:rsidRPr="0066489C">
        <w:rPr>
          <w:rFonts w:ascii="Times New Roman" w:eastAsia="Times New Roman" w:hAnsi="Times New Roman" w:cs="Times New Roman"/>
          <w:spacing w:val="37"/>
          <w:sz w:val="28"/>
          <w:szCs w:val="28"/>
        </w:rPr>
        <w:t>после</w:t>
      </w:r>
      <w:r w:rsidRPr="0066489C">
        <w:rPr>
          <w:rFonts w:ascii="Times New Roman" w:eastAsia="Times New Roman" w:hAnsi="Times New Roman" w:cs="Times New Roman"/>
          <w:spacing w:val="4"/>
          <w:sz w:val="28"/>
          <w:szCs w:val="28"/>
        </w:rPr>
        <w:t>сменных</w:t>
      </w:r>
      <w:proofErr w:type="spellEnd"/>
      <w:r w:rsidRPr="0066489C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, </w:t>
      </w:r>
      <w:proofErr w:type="spellStart"/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послерейсовых</w:t>
      </w:r>
      <w:proofErr w:type="spellEnd"/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медицинских</w:t>
      </w:r>
      <w:r w:rsidR="00DA7934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осмотров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водителей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порядке,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установленном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нормативными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правовыми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актами,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указанными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пунктах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68"/>
          <w:sz w:val="28"/>
          <w:szCs w:val="28"/>
        </w:rPr>
        <w:t>2</w:t>
      </w:r>
      <w:r w:rsidRPr="0066489C">
        <w:rPr>
          <w:rFonts w:ascii="Times New Roman" w:eastAsia="Times New Roman" w:hAnsi="Times New Roman" w:cs="Times New Roman"/>
          <w:spacing w:val="1"/>
          <w:sz w:val="28"/>
          <w:szCs w:val="28"/>
        </w:rPr>
        <w:t>.14</w:t>
      </w:r>
      <w:r w:rsidR="00DA7934" w:rsidRPr="006648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задания.</w:t>
      </w:r>
    </w:p>
    <w:p w:rsidR="006130E0" w:rsidRPr="0066489C" w:rsidRDefault="006130E0" w:rsidP="006130E0">
      <w:pPr>
        <w:widowControl w:val="0"/>
        <w:numPr>
          <w:ilvl w:val="1"/>
          <w:numId w:val="18"/>
        </w:numPr>
        <w:tabs>
          <w:tab w:val="left" w:pos="1645"/>
        </w:tabs>
        <w:spacing w:after="0" w:line="240" w:lineRule="auto"/>
        <w:ind w:left="0" w:right="10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89C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труда</w:t>
      </w:r>
      <w:r w:rsidR="00DA7934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отдыха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водителей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должен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соответствовать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нормативному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правовому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акту,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указанному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пункте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 xml:space="preserve"> 2.13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задания.</w:t>
      </w:r>
    </w:p>
    <w:p w:rsidR="006130E0" w:rsidRPr="0066489C" w:rsidRDefault="006130E0" w:rsidP="00472C29">
      <w:pPr>
        <w:widowControl w:val="0"/>
        <w:numPr>
          <w:ilvl w:val="1"/>
          <w:numId w:val="18"/>
        </w:numPr>
        <w:spacing w:after="0" w:line="240" w:lineRule="auto"/>
        <w:ind w:left="0" w:right="11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Перевозчик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соблюдать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порядки,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требования,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установленные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настоящим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Техническим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заданием.</w:t>
      </w:r>
    </w:p>
    <w:p w:rsidR="00F56940" w:rsidRDefault="00F56940" w:rsidP="00472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89C">
        <w:rPr>
          <w:rFonts w:ascii="Times New Roman" w:hAnsi="Times New Roman" w:cs="Times New Roman"/>
          <w:sz w:val="28"/>
          <w:szCs w:val="28"/>
        </w:rPr>
        <w:t>3.7.</w:t>
      </w:r>
      <w:r w:rsidRPr="0066489C">
        <w:rPr>
          <w:rFonts w:ascii="Times New Roman" w:hAnsi="Times New Roman" w:cs="Times New Roman"/>
          <w:sz w:val="28"/>
          <w:szCs w:val="28"/>
        </w:rPr>
        <w:tab/>
        <w:t xml:space="preserve">Перевозчик обязан на каждом остановочном пункте по маршруту регулярных перевозок размещать информацию о виде регулярных перевозок пассажиров, </w:t>
      </w:r>
      <w:r w:rsidR="00850D41" w:rsidRPr="0066489C">
        <w:rPr>
          <w:rFonts w:ascii="Times New Roman" w:hAnsi="Times New Roman" w:cs="Times New Roman"/>
          <w:sz w:val="28"/>
          <w:szCs w:val="28"/>
        </w:rPr>
        <w:t>расписание движения</w:t>
      </w:r>
      <w:r w:rsidRPr="0066489C">
        <w:rPr>
          <w:rFonts w:ascii="Times New Roman" w:hAnsi="Times New Roman" w:cs="Times New Roman"/>
          <w:sz w:val="28"/>
          <w:szCs w:val="28"/>
        </w:rPr>
        <w:t xml:space="preserve"> транспортных средств по соответствующему маршруту, о наименовании маршрута, адрес, номер телефона горячей линии автотранспортного предприятия, осуществляющего регулярные перевозки по данному маршруту, а также номер телефона горячей линии организатора пассажирских перевозок.</w:t>
      </w:r>
    </w:p>
    <w:p w:rsidR="00850D41" w:rsidRPr="0066489C" w:rsidRDefault="00850D41" w:rsidP="00472C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30E0" w:rsidRPr="0066489C" w:rsidRDefault="006130E0" w:rsidP="006130E0">
      <w:pPr>
        <w:widowControl w:val="0"/>
        <w:numPr>
          <w:ilvl w:val="0"/>
          <w:numId w:val="16"/>
        </w:numPr>
        <w:spacing w:after="0" w:line="240" w:lineRule="auto"/>
        <w:ind w:right="638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648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Требования</w:t>
      </w:r>
      <w:r w:rsidR="00CE78C0" w:rsidRPr="006648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6648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состоянию транспортных</w:t>
      </w:r>
      <w:r w:rsidR="00CE78C0" w:rsidRPr="006648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средств,</w:t>
      </w:r>
      <w:r w:rsidR="00CE78C0" w:rsidRPr="006648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используемых</w:t>
      </w:r>
      <w:r w:rsidR="00CE78C0" w:rsidRPr="006648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Перевозчиком</w:t>
      </w:r>
      <w:r w:rsidR="00CE78C0" w:rsidRPr="006648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="00CE78C0" w:rsidRPr="006648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осуществления</w:t>
      </w:r>
      <w:r w:rsidR="00CE78C0" w:rsidRPr="006648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перевозок</w:t>
      </w:r>
      <w:r w:rsidR="00CE78C0" w:rsidRPr="006648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пассажиров</w:t>
      </w:r>
    </w:p>
    <w:p w:rsidR="006130E0" w:rsidRPr="0066489C" w:rsidRDefault="006130E0" w:rsidP="006130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30E0" w:rsidRPr="0066489C" w:rsidRDefault="006130E0" w:rsidP="006130E0">
      <w:pPr>
        <w:widowControl w:val="0"/>
        <w:numPr>
          <w:ilvl w:val="1"/>
          <w:numId w:val="16"/>
        </w:numPr>
        <w:tabs>
          <w:tab w:val="left" w:pos="1164"/>
        </w:tabs>
        <w:spacing w:after="0" w:line="240" w:lineRule="auto"/>
        <w:ind w:left="142" w:right="10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Транспортные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средства,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используемые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Перевозчиком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осуществления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перевозок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пассажиров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(далее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транспортные</w:t>
      </w:r>
      <w:r w:rsidR="00DA7934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средства),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соответствовать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техническим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требованиям,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установленным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законодательством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50D41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Федерации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Таможенного</w:t>
      </w:r>
      <w:r w:rsidR="00DA7934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«О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безопасности</w:t>
      </w:r>
      <w:r w:rsidR="00DA7934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колесных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транспортных</w:t>
      </w:r>
      <w:r w:rsidR="00DA7934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средств»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(ТРТС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018/2011),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утвержденного</w:t>
      </w:r>
      <w:r w:rsidR="00DA7934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Решением</w:t>
      </w:r>
      <w:r w:rsidR="00DA7934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Комиссии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Таможенного</w:t>
      </w:r>
      <w:r w:rsidR="00DA7934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союза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D4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9</w:t>
      </w:r>
      <w:r w:rsidR="00850D41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2011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877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1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января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2015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года).</w:t>
      </w:r>
      <w:proofErr w:type="gramEnd"/>
    </w:p>
    <w:p w:rsidR="006130E0" w:rsidRPr="0066489C" w:rsidRDefault="00850D41" w:rsidP="00850D41">
      <w:pPr>
        <w:widowControl w:val="0"/>
        <w:tabs>
          <w:tab w:val="left" w:pos="709"/>
        </w:tabs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130E0" w:rsidRPr="0066489C">
        <w:rPr>
          <w:rFonts w:ascii="Times New Roman" w:eastAsia="Times New Roman" w:hAnsi="Times New Roman" w:cs="Times New Roman"/>
          <w:sz w:val="28"/>
          <w:szCs w:val="28"/>
        </w:rPr>
        <w:t>4.2</w:t>
      </w:r>
      <w:proofErr w:type="gramStart"/>
      <w:r w:rsidR="006130E0" w:rsidRPr="0066489C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proofErr w:type="gramEnd"/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0E0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случае,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130E0" w:rsidRPr="0066489C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0E0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установленные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130E0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настоящим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130E0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Приложением</w:t>
      </w:r>
      <w:r w:rsidR="00DA7934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130E0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130E0" w:rsidRPr="0066489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0E0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транспортным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130E0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средствам,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130E0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противоречат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130E0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требованиям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130E0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130E0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документов,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130E0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применяются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130E0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130E0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соответствующих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130E0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130E0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документов,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130E0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 w:rsidR="00DA7934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130E0" w:rsidRPr="0066489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A7934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0E0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разделе</w:t>
      </w:r>
      <w:r w:rsidR="006130E0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2</w:t>
      </w:r>
      <w:r w:rsidR="00BA2F4F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130E0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130E0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130E0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задания.</w:t>
      </w:r>
    </w:p>
    <w:p w:rsidR="006130E0" w:rsidRPr="0066489C" w:rsidRDefault="006130E0" w:rsidP="006130E0">
      <w:pPr>
        <w:widowControl w:val="0"/>
        <w:numPr>
          <w:ilvl w:val="1"/>
          <w:numId w:val="17"/>
        </w:numPr>
        <w:tabs>
          <w:tab w:val="left" w:pos="1244"/>
        </w:tabs>
        <w:spacing w:after="0" w:line="240" w:lineRule="auto"/>
        <w:ind w:left="0" w:right="11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На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поверхностях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кузова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в салоне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транспортных</w:t>
      </w:r>
      <w:r w:rsidR="00BA2F4F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отсутствовать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надписи,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рисунки,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объявления,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относящиеся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информации,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обязательной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требованиями</w:t>
      </w:r>
      <w:r w:rsidR="00BA2F4F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правовых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актов,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указанных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разделе</w:t>
      </w:r>
      <w:r w:rsidRPr="006648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2</w:t>
      </w:r>
      <w:r w:rsidR="00BA2F4F" w:rsidRPr="0066489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настоящего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Технического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задания.</w:t>
      </w:r>
    </w:p>
    <w:p w:rsidR="006130E0" w:rsidRPr="0066489C" w:rsidRDefault="006130E0" w:rsidP="006130E0">
      <w:pPr>
        <w:widowControl w:val="0"/>
        <w:numPr>
          <w:ilvl w:val="1"/>
          <w:numId w:val="17"/>
        </w:numPr>
        <w:tabs>
          <w:tab w:val="left" w:pos="1102"/>
        </w:tabs>
        <w:spacing w:after="0" w:line="240" w:lineRule="auto"/>
        <w:ind w:left="0"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6489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салоне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транспортного</w:t>
      </w:r>
      <w:r w:rsidR="00BA2F4F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должен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отсутствовать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мусор.</w:t>
      </w:r>
    </w:p>
    <w:p w:rsidR="006130E0" w:rsidRPr="0066489C" w:rsidRDefault="006130E0" w:rsidP="006130E0">
      <w:pPr>
        <w:widowControl w:val="0"/>
        <w:numPr>
          <w:ilvl w:val="1"/>
          <w:numId w:val="17"/>
        </w:numPr>
        <w:tabs>
          <w:tab w:val="left" w:pos="1109"/>
        </w:tabs>
        <w:spacing w:after="0" w:line="240" w:lineRule="auto"/>
        <w:ind w:left="0" w:right="11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Внешние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внутренние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поверхности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кузова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чистыми,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видимых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следов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повреждений,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коррозии.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этом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кузов</w:t>
      </w:r>
      <w:r w:rsidR="00BA2F4F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признается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грязным,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если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расстояния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20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метров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обеспечивается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прочтение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светлое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суток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надписей,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нанесенных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поверхности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кузова.</w:t>
      </w:r>
    </w:p>
    <w:p w:rsidR="006130E0" w:rsidRPr="0066489C" w:rsidRDefault="006130E0" w:rsidP="006130E0">
      <w:pPr>
        <w:widowControl w:val="0"/>
        <w:numPr>
          <w:ilvl w:val="1"/>
          <w:numId w:val="17"/>
        </w:numPr>
        <w:tabs>
          <w:tab w:val="left" w:pos="1121"/>
        </w:tabs>
        <w:spacing w:after="0" w:line="240" w:lineRule="auto"/>
        <w:ind w:left="0" w:right="108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обивке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сидений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отсутствовать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грязные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пятна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подтеки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любого</w:t>
      </w:r>
      <w:r w:rsidR="00BA2F4F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происхождения,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обширные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и/или</w:t>
      </w:r>
      <w:r w:rsidR="00BA2F4F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многочисленные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небольшие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порезы,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прожоги</w:t>
      </w:r>
      <w:r w:rsidR="00BA2F4F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обивки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иные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повреждения,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занимающие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более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10%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поверхности</w:t>
      </w:r>
      <w:r w:rsidR="00BA2F4F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сидений.</w:t>
      </w:r>
    </w:p>
    <w:p w:rsidR="006130E0" w:rsidRPr="0066489C" w:rsidRDefault="006130E0" w:rsidP="006130E0">
      <w:pPr>
        <w:widowControl w:val="0"/>
        <w:numPr>
          <w:ilvl w:val="1"/>
          <w:numId w:val="17"/>
        </w:numPr>
        <w:tabs>
          <w:tab w:val="left" w:pos="1172"/>
        </w:tabs>
        <w:spacing w:after="0" w:line="240" w:lineRule="auto"/>
        <w:ind w:left="0" w:right="109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Стекла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окон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транспортного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средства</w:t>
      </w:r>
      <w:r w:rsidR="00BA2F4F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быть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чистыми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трещин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длиной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более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10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см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либо</w:t>
      </w:r>
      <w:r w:rsidR="00BA2F4F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занимающих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более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%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площади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соответствующего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окна.</w:t>
      </w:r>
    </w:p>
    <w:p w:rsidR="006130E0" w:rsidRPr="0066489C" w:rsidRDefault="006130E0" w:rsidP="006130E0">
      <w:pPr>
        <w:widowControl w:val="0"/>
        <w:numPr>
          <w:ilvl w:val="1"/>
          <w:numId w:val="17"/>
        </w:numPr>
        <w:tabs>
          <w:tab w:val="left" w:pos="1119"/>
        </w:tabs>
        <w:spacing w:after="0" w:line="240" w:lineRule="auto"/>
        <w:ind w:left="0" w:right="116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Поверхность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пола</w:t>
      </w:r>
      <w:r w:rsidR="00BA2F4F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салона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транспортного</w:t>
      </w:r>
      <w:r w:rsidR="00BA2F4F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должна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быть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чистой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видимых</w:t>
      </w:r>
      <w:r w:rsidR="00BA2F4F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повреждений, занимающих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более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10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%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площади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пола.</w:t>
      </w:r>
    </w:p>
    <w:p w:rsidR="006130E0" w:rsidRPr="0066489C" w:rsidRDefault="006130E0" w:rsidP="006130E0">
      <w:pPr>
        <w:widowControl w:val="0"/>
        <w:numPr>
          <w:ilvl w:val="1"/>
          <w:numId w:val="17"/>
        </w:numPr>
        <w:tabs>
          <w:tab w:val="left" w:pos="1102"/>
        </w:tabs>
        <w:spacing w:after="0" w:line="240" w:lineRule="auto"/>
        <w:ind w:left="0" w:right="10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Форточки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окон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люковые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отверстия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(при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их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наличии)</w:t>
      </w:r>
      <w:r w:rsidR="009C66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находиться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исправном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состоянии,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открываться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естественным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усилием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без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заеданий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перекосов.</w:t>
      </w:r>
    </w:p>
    <w:p w:rsidR="006130E0" w:rsidRPr="0066489C" w:rsidRDefault="006130E0" w:rsidP="006130E0">
      <w:pPr>
        <w:widowControl w:val="0"/>
        <w:numPr>
          <w:ilvl w:val="1"/>
          <w:numId w:val="17"/>
        </w:numPr>
        <w:tabs>
          <w:tab w:val="left" w:pos="1342"/>
        </w:tabs>
        <w:spacing w:after="0" w:line="240" w:lineRule="auto"/>
        <w:ind w:left="0" w:right="10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89C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салоне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транспортного</w:t>
      </w:r>
      <w:r w:rsidR="00BA2F4F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должны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отсутствовать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неисправные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лампы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освещения.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Освещенность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салона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транспортного</w:t>
      </w:r>
      <w:r w:rsidR="00BA2F4F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не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менее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100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лк.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Коэффициент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неравномерности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освещения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менее</w:t>
      </w:r>
      <w:r w:rsidR="00BA2F4F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1:2.</w:t>
      </w:r>
      <w:r w:rsidR="009C66F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Подножки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ступени,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участок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проема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дверей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расстоянии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1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должны</w:t>
      </w:r>
      <w:r w:rsidR="00BA2F4F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освещенность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10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люкс.</w:t>
      </w:r>
    </w:p>
    <w:p w:rsidR="006130E0" w:rsidRPr="0066489C" w:rsidRDefault="006130E0" w:rsidP="006130E0">
      <w:pPr>
        <w:widowControl w:val="0"/>
        <w:numPr>
          <w:ilvl w:val="1"/>
          <w:numId w:val="17"/>
        </w:numPr>
        <w:tabs>
          <w:tab w:val="left" w:pos="1250"/>
        </w:tabs>
        <w:spacing w:after="0" w:line="240" w:lineRule="auto"/>
        <w:ind w:left="0" w:right="10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Температура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воздуха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салоне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автобуса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должна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составлять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менее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2"/>
          <w:sz w:val="28"/>
          <w:szCs w:val="28"/>
        </w:rPr>
        <w:t>12</w:t>
      </w:r>
      <w:proofErr w:type="gramStart"/>
      <w:r w:rsidRPr="0066489C">
        <w:rPr>
          <w:rFonts w:ascii="Times New Roman" w:eastAsia="Times New Roman" w:hAnsi="Times New Roman" w:cs="Times New Roman"/>
          <w:spacing w:val="2"/>
          <w:position w:val="13"/>
          <w:sz w:val="28"/>
          <w:szCs w:val="28"/>
        </w:rPr>
        <w:t>°</w:t>
      </w:r>
      <w:r w:rsidRPr="0066489C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proofErr w:type="gramEnd"/>
      <w:r w:rsidR="000B77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B7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6489C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более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25</w:t>
      </w:r>
      <w:r w:rsidRPr="0066489C">
        <w:rPr>
          <w:rFonts w:ascii="Times New Roman" w:eastAsia="Times New Roman" w:hAnsi="Times New Roman" w:cs="Times New Roman"/>
          <w:spacing w:val="-1"/>
          <w:position w:val="13"/>
          <w:sz w:val="28"/>
          <w:szCs w:val="28"/>
        </w:rPr>
        <w:t>°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С.</w:t>
      </w:r>
    </w:p>
    <w:p w:rsidR="006130E0" w:rsidRPr="0066489C" w:rsidRDefault="006130E0" w:rsidP="006130E0">
      <w:pPr>
        <w:widowControl w:val="0"/>
        <w:numPr>
          <w:ilvl w:val="1"/>
          <w:numId w:val="17"/>
        </w:numPr>
        <w:tabs>
          <w:tab w:val="left" w:pos="1375"/>
        </w:tabs>
        <w:spacing w:after="0" w:line="240" w:lineRule="auto"/>
        <w:ind w:left="0" w:right="11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Специальные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устройства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приспособления</w:t>
      </w:r>
      <w:r w:rsidR="00BA2F4F"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(аппарели,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подъемники),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предназначенные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обеспечения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доступа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A2F4F" w:rsidRPr="00664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салон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инвалидов,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использующих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кресла-коляски, должны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>находиться</w:t>
      </w:r>
      <w:r w:rsidRPr="0066489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исправном</w:t>
      </w:r>
      <w:r w:rsidR="00BA2F4F" w:rsidRPr="006648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489C">
        <w:rPr>
          <w:rFonts w:ascii="Times New Roman" w:eastAsia="Times New Roman" w:hAnsi="Times New Roman" w:cs="Times New Roman"/>
          <w:spacing w:val="-2"/>
          <w:sz w:val="28"/>
          <w:szCs w:val="28"/>
        </w:rPr>
        <w:t>состоянии.</w:t>
      </w:r>
    </w:p>
    <w:p w:rsidR="006130E0" w:rsidRPr="0066489C" w:rsidRDefault="006130E0" w:rsidP="00613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D41" w:rsidRDefault="00850D41" w:rsidP="00740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D41" w:rsidRDefault="00850D41" w:rsidP="00740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D41" w:rsidRDefault="00850D41" w:rsidP="00740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D41" w:rsidRDefault="00850D41" w:rsidP="00740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D41" w:rsidRDefault="00850D41" w:rsidP="00740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D41" w:rsidRDefault="00850D41" w:rsidP="00740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D41" w:rsidRDefault="00850D41" w:rsidP="00740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D41" w:rsidRDefault="00850D41" w:rsidP="00740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D41" w:rsidRDefault="00850D41" w:rsidP="00740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D41" w:rsidRDefault="00850D41" w:rsidP="00740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D41" w:rsidRDefault="00850D41" w:rsidP="00740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D41" w:rsidRDefault="00850D41" w:rsidP="00740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D41" w:rsidRDefault="00850D41" w:rsidP="00740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D41" w:rsidRDefault="00850D41" w:rsidP="00740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D41" w:rsidRDefault="00850D41" w:rsidP="00740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D41" w:rsidRDefault="00850D41" w:rsidP="00740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D41" w:rsidRDefault="00850D41" w:rsidP="00740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FF" w:rsidRPr="0066489C" w:rsidRDefault="008D6DB9" w:rsidP="00850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Маршрутное задание № </w:t>
      </w:r>
      <w:r w:rsidR="00055F2F" w:rsidRPr="0066489C">
        <w:rPr>
          <w:rFonts w:ascii="Times New Roman" w:hAnsi="Times New Roman" w:cs="Times New Roman"/>
          <w:b/>
          <w:sz w:val="28"/>
          <w:szCs w:val="28"/>
        </w:rPr>
        <w:t>1</w:t>
      </w:r>
    </w:p>
    <w:p w:rsidR="00745DFF" w:rsidRDefault="00745DFF" w:rsidP="00850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9C">
        <w:rPr>
          <w:rFonts w:ascii="Times New Roman" w:hAnsi="Times New Roman" w:cs="Times New Roman"/>
          <w:b/>
          <w:sz w:val="28"/>
          <w:szCs w:val="28"/>
        </w:rPr>
        <w:t>На перевозку пассажиров на маршруте</w:t>
      </w:r>
    </w:p>
    <w:p w:rsidR="00850D41" w:rsidRPr="0066489C" w:rsidRDefault="00850D41" w:rsidP="00850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FF" w:rsidRPr="0066489C" w:rsidRDefault="00745DFF" w:rsidP="00850D4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9C">
        <w:rPr>
          <w:rFonts w:ascii="Times New Roman" w:hAnsi="Times New Roman" w:cs="Times New Roman"/>
          <w:b/>
          <w:sz w:val="28"/>
          <w:szCs w:val="28"/>
        </w:rPr>
        <w:t>Общая информация о маршруте</w:t>
      </w:r>
    </w:p>
    <w:p w:rsidR="00726EBC" w:rsidRPr="0066489C" w:rsidRDefault="00726EBC" w:rsidP="00850D4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99"/>
        <w:gridCol w:w="7305"/>
      </w:tblGrid>
      <w:tr w:rsidR="00745DFF" w:rsidRPr="0066489C" w:rsidTr="00EB6B57">
        <w:trPr>
          <w:trHeight w:val="795"/>
        </w:trPr>
        <w:tc>
          <w:tcPr>
            <w:tcW w:w="2319" w:type="dxa"/>
          </w:tcPr>
          <w:p w:rsidR="00726EBC" w:rsidRPr="0066489C" w:rsidRDefault="00726EBC" w:rsidP="00850D4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5DFF" w:rsidRPr="0066489C" w:rsidRDefault="00745DFF" w:rsidP="00850D4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Номер маршрута</w:t>
            </w:r>
          </w:p>
        </w:tc>
        <w:tc>
          <w:tcPr>
            <w:tcW w:w="7427" w:type="dxa"/>
          </w:tcPr>
          <w:p w:rsidR="00726EBC" w:rsidRPr="0066489C" w:rsidRDefault="00726EB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5DFF" w:rsidRPr="0066489C" w:rsidRDefault="00745DFF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</w:tr>
      <w:tr w:rsidR="00745DFF" w:rsidRPr="0066489C" w:rsidTr="00850D41">
        <w:trPr>
          <w:trHeight w:val="591"/>
        </w:trPr>
        <w:tc>
          <w:tcPr>
            <w:tcW w:w="2319" w:type="dxa"/>
          </w:tcPr>
          <w:p w:rsidR="00745DFF" w:rsidRPr="0066489C" w:rsidRDefault="004846F5" w:rsidP="00850D41">
            <w:pPr>
              <w:pStyle w:val="a4"/>
              <w:tabs>
                <w:tab w:val="left" w:pos="802"/>
                <w:tab w:val="center" w:pos="1051"/>
              </w:tabs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ab/>
              <w:t>101</w:t>
            </w:r>
          </w:p>
        </w:tc>
        <w:tc>
          <w:tcPr>
            <w:tcW w:w="7427" w:type="dxa"/>
          </w:tcPr>
          <w:p w:rsidR="00745DFF" w:rsidRPr="0066489C" w:rsidRDefault="004846F5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Морвокзал</w:t>
            </w:r>
            <w:proofErr w:type="spellEnd"/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Сочи - село Верхний Юрт</w:t>
            </w:r>
          </w:p>
        </w:tc>
      </w:tr>
    </w:tbl>
    <w:p w:rsidR="00EB6B57" w:rsidRPr="0066489C" w:rsidRDefault="00EB6B57" w:rsidP="00850D41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B6B57" w:rsidRPr="0066489C" w:rsidRDefault="00EB6B57" w:rsidP="00850D4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9C">
        <w:rPr>
          <w:rFonts w:ascii="Times New Roman" w:hAnsi="Times New Roman" w:cs="Times New Roman"/>
          <w:b/>
          <w:sz w:val="28"/>
          <w:szCs w:val="28"/>
        </w:rPr>
        <w:t>Промежуточные остановочные пункты по маршруту регулярных перевозок</w:t>
      </w:r>
    </w:p>
    <w:p w:rsidR="00726EBC" w:rsidRPr="0066489C" w:rsidRDefault="00726EBC" w:rsidP="00850D41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84" w:type="dxa"/>
        <w:tblInd w:w="250" w:type="dxa"/>
        <w:tblLook w:val="04A0" w:firstRow="1" w:lastRow="0" w:firstColumn="1" w:lastColumn="0" w:noHBand="0" w:noVBand="1"/>
      </w:tblPr>
      <w:tblGrid>
        <w:gridCol w:w="4567"/>
        <w:gridCol w:w="4817"/>
      </w:tblGrid>
      <w:tr w:rsidR="006558AE" w:rsidRPr="0066489C" w:rsidTr="009C66F0">
        <w:trPr>
          <w:trHeight w:val="751"/>
        </w:trPr>
        <w:tc>
          <w:tcPr>
            <w:tcW w:w="4567" w:type="dxa"/>
          </w:tcPr>
          <w:p w:rsidR="00726EBC" w:rsidRPr="0066489C" w:rsidRDefault="00726EB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8AE" w:rsidRPr="0066489C" w:rsidRDefault="006558AE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Прямое направление</w:t>
            </w:r>
          </w:p>
        </w:tc>
        <w:tc>
          <w:tcPr>
            <w:tcW w:w="4817" w:type="dxa"/>
          </w:tcPr>
          <w:p w:rsidR="00726EBC" w:rsidRPr="0066489C" w:rsidRDefault="00726EB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58AE" w:rsidRPr="0066489C" w:rsidRDefault="006558AE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Обратное направление</w:t>
            </w:r>
          </w:p>
        </w:tc>
      </w:tr>
      <w:tr w:rsidR="00EB6B57" w:rsidRPr="0066489C" w:rsidTr="009C66F0">
        <w:trPr>
          <w:trHeight w:val="4366"/>
        </w:trPr>
        <w:tc>
          <w:tcPr>
            <w:tcW w:w="4567" w:type="dxa"/>
            <w:vAlign w:val="center"/>
          </w:tcPr>
          <w:p w:rsidR="00EB6B57" w:rsidRPr="0066489C" w:rsidRDefault="00EB6B57" w:rsidP="00850D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Морвокзал</w:t>
            </w:r>
            <w:proofErr w:type="spellEnd"/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Сбербанк (</w:t>
            </w:r>
            <w:proofErr w:type="spellStart"/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М.Горького</w:t>
            </w:r>
            <w:proofErr w:type="spellEnd"/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ж/д вокзал Сочи, </w:t>
            </w:r>
            <w:proofErr w:type="spellStart"/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Молкомбинат</w:t>
            </w:r>
            <w:proofErr w:type="spellEnd"/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Электросети, ЦАРМ, ЛТЦ, РГСУ, Университет СГУ, ГАИ, Кипарисовая, пер. Вишневый, ул. Труда, 1-я по требованию,2-я по требованию, 3-я по требованию, 4-я по требованию, 5-я по требованию, 6-я по требованию, 7-я по требованию, 8-я по требованию, 5-й </w:t>
            </w:r>
            <w:proofErr w:type="spellStart"/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км,потребоаванию</w:t>
            </w:r>
            <w:proofErr w:type="spellEnd"/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 требованию, с. Верхний Юрт</w:t>
            </w:r>
          </w:p>
        </w:tc>
        <w:tc>
          <w:tcPr>
            <w:tcW w:w="4817" w:type="dxa"/>
            <w:vAlign w:val="center"/>
          </w:tcPr>
          <w:p w:rsidR="00EB6B57" w:rsidRPr="0066489C" w:rsidRDefault="00EB6B57" w:rsidP="00850D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Верхний Юрт,  по требованию, по требованию, 5-й км, 8-я по требованию, 7-я по требованию, 6-я по требованию, 5-я по требованию, 4-я по требованию, 3-я по требованию, 2-я по требованию, 1-я по требованию, ул. Труда, Зеленая, пер. Вишневый, Кипарисовая, ГАИ, Университет (СГУ), РГСУ, ЛТЦ, Краснодарское кольцо, ЦАРМ (Электросети),  Школа №1, Рынок (ул. Конституции СССР), ж/д вокзал Сочи, Сбербанк (М.</w:t>
            </w:r>
            <w:proofErr w:type="gramEnd"/>
            <w:r w:rsidR="0053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Горького), </w:t>
            </w:r>
            <w:proofErr w:type="spellStart"/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Морвокзал</w:t>
            </w:r>
            <w:proofErr w:type="spellEnd"/>
            <w:proofErr w:type="gramEnd"/>
          </w:p>
        </w:tc>
      </w:tr>
    </w:tbl>
    <w:p w:rsidR="006558AE" w:rsidRPr="0066489C" w:rsidRDefault="006558AE" w:rsidP="00850D41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B6B57" w:rsidRPr="0066489C" w:rsidRDefault="00EB6B57" w:rsidP="00850D4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489C">
        <w:rPr>
          <w:rFonts w:ascii="Times New Roman" w:hAnsi="Times New Roman" w:cs="Times New Roman"/>
          <w:b/>
          <w:sz w:val="28"/>
          <w:szCs w:val="28"/>
        </w:rPr>
        <w:t>Трасса маршрута (в прямом и обратном направлении)</w:t>
      </w:r>
    </w:p>
    <w:p w:rsidR="00726EBC" w:rsidRPr="0066489C" w:rsidRDefault="00726EBC" w:rsidP="00850D41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84" w:type="dxa"/>
        <w:tblInd w:w="250" w:type="dxa"/>
        <w:tblLook w:val="04A0" w:firstRow="1" w:lastRow="0" w:firstColumn="1" w:lastColumn="0" w:noHBand="0" w:noVBand="1"/>
      </w:tblPr>
      <w:tblGrid>
        <w:gridCol w:w="4617"/>
        <w:gridCol w:w="4767"/>
      </w:tblGrid>
      <w:tr w:rsidR="006558AE" w:rsidRPr="0066489C" w:rsidTr="009C66F0">
        <w:trPr>
          <w:trHeight w:val="507"/>
        </w:trPr>
        <w:tc>
          <w:tcPr>
            <w:tcW w:w="4617" w:type="dxa"/>
          </w:tcPr>
          <w:p w:rsidR="006558AE" w:rsidRPr="0066489C" w:rsidRDefault="006558AE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Прямое направление</w:t>
            </w:r>
          </w:p>
        </w:tc>
        <w:tc>
          <w:tcPr>
            <w:tcW w:w="4767" w:type="dxa"/>
          </w:tcPr>
          <w:p w:rsidR="006558AE" w:rsidRPr="0066489C" w:rsidRDefault="006558AE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Обратное направление</w:t>
            </w:r>
          </w:p>
        </w:tc>
      </w:tr>
      <w:tr w:rsidR="006130E0" w:rsidRPr="0066489C" w:rsidTr="009C66F0">
        <w:trPr>
          <w:trHeight w:val="1990"/>
        </w:trPr>
        <w:tc>
          <w:tcPr>
            <w:tcW w:w="4617" w:type="dxa"/>
            <w:vAlign w:val="center"/>
          </w:tcPr>
          <w:p w:rsidR="006130E0" w:rsidRPr="0066489C" w:rsidRDefault="006130E0" w:rsidP="00850D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переулок Электрический, ул.</w:t>
            </w:r>
            <w:r w:rsidR="0053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Кооперативная, ул.</w:t>
            </w:r>
            <w:r w:rsidR="0053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Поярко</w:t>
            </w:r>
            <w:proofErr w:type="spellEnd"/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Курортный проспект, ул.</w:t>
            </w:r>
            <w:r w:rsidR="0053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Горького, ул.</w:t>
            </w:r>
            <w:r w:rsidR="0053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Конституции СССР, ул.</w:t>
            </w:r>
            <w:r w:rsidR="0053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Пластунская, ул.</w:t>
            </w:r>
            <w:r w:rsidR="0053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Абовяна</w:t>
            </w:r>
            <w:proofErr w:type="gramEnd"/>
          </w:p>
        </w:tc>
        <w:tc>
          <w:tcPr>
            <w:tcW w:w="4767" w:type="dxa"/>
            <w:vAlign w:val="center"/>
          </w:tcPr>
          <w:p w:rsidR="006130E0" w:rsidRPr="0066489C" w:rsidRDefault="006130E0" w:rsidP="00850D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53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Абовяна, ул.</w:t>
            </w:r>
            <w:r w:rsidR="0053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Пластунская, ул.</w:t>
            </w:r>
            <w:r w:rsidR="0053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Конституции СССР, ул.</w:t>
            </w:r>
            <w:r w:rsidR="0053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Московская, ул.</w:t>
            </w:r>
            <w:r w:rsidR="0053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Горького, Курортный проспект, ул.</w:t>
            </w:r>
            <w:r w:rsidR="0053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Поярко</w:t>
            </w:r>
            <w:proofErr w:type="spellEnd"/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</w:t>
            </w:r>
            <w:r w:rsidR="0053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Несербская, переулок Электрический</w:t>
            </w:r>
            <w:proofErr w:type="gramEnd"/>
          </w:p>
        </w:tc>
      </w:tr>
    </w:tbl>
    <w:p w:rsidR="00FA2729" w:rsidRDefault="00FA2729" w:rsidP="00850D41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50D41" w:rsidRDefault="00850D41" w:rsidP="00850D41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50D41" w:rsidRDefault="00850D41" w:rsidP="00850D41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50D41" w:rsidRPr="0066489C" w:rsidRDefault="00850D41" w:rsidP="00850D41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F762E" w:rsidRPr="0066489C" w:rsidRDefault="00DF762E" w:rsidP="00850D4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9C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и класс автобусов на маршруте</w:t>
      </w:r>
    </w:p>
    <w:p w:rsidR="00610FA9" w:rsidRPr="0066489C" w:rsidRDefault="00610FA9" w:rsidP="00850D41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84" w:type="dxa"/>
        <w:tblInd w:w="250" w:type="dxa"/>
        <w:tblLook w:val="04A0" w:firstRow="1" w:lastRow="0" w:firstColumn="1" w:lastColumn="0" w:noHBand="0" w:noVBand="1"/>
      </w:tblPr>
      <w:tblGrid>
        <w:gridCol w:w="2552"/>
        <w:gridCol w:w="2126"/>
        <w:gridCol w:w="2410"/>
        <w:gridCol w:w="2296"/>
      </w:tblGrid>
      <w:tr w:rsidR="00614391" w:rsidRPr="0066489C" w:rsidTr="009C66F0">
        <w:trPr>
          <w:trHeight w:val="797"/>
        </w:trPr>
        <w:tc>
          <w:tcPr>
            <w:tcW w:w="2552" w:type="dxa"/>
          </w:tcPr>
          <w:p w:rsidR="00726EBC" w:rsidRPr="0066489C" w:rsidRDefault="00726EB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391" w:rsidRPr="0066489C" w:rsidRDefault="00614391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Особо малый</w:t>
            </w:r>
          </w:p>
        </w:tc>
        <w:tc>
          <w:tcPr>
            <w:tcW w:w="2126" w:type="dxa"/>
          </w:tcPr>
          <w:p w:rsidR="00726EBC" w:rsidRPr="00536B40" w:rsidRDefault="00726EB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391" w:rsidRPr="0066489C" w:rsidRDefault="00614391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</w:p>
        </w:tc>
        <w:tc>
          <w:tcPr>
            <w:tcW w:w="2410" w:type="dxa"/>
          </w:tcPr>
          <w:p w:rsidR="00726EBC" w:rsidRPr="00536B40" w:rsidRDefault="00726EB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391" w:rsidRPr="0066489C" w:rsidRDefault="00614391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296" w:type="dxa"/>
          </w:tcPr>
          <w:p w:rsidR="00726EBC" w:rsidRPr="00536B40" w:rsidRDefault="00726EB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391" w:rsidRPr="0066489C" w:rsidRDefault="00614391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</w:p>
        </w:tc>
      </w:tr>
      <w:tr w:rsidR="00614391" w:rsidRPr="0066489C" w:rsidTr="009C66F0">
        <w:trPr>
          <w:trHeight w:val="886"/>
        </w:trPr>
        <w:tc>
          <w:tcPr>
            <w:tcW w:w="2552" w:type="dxa"/>
          </w:tcPr>
          <w:p w:rsidR="00726EBC" w:rsidRPr="00536B40" w:rsidRDefault="00726EB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391" w:rsidRPr="0066489C" w:rsidRDefault="00614391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726EBC" w:rsidRPr="00536B40" w:rsidRDefault="00726EB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391" w:rsidRPr="0066489C" w:rsidRDefault="00BA2F4F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726EBC" w:rsidRPr="00536B40" w:rsidRDefault="00726EB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391" w:rsidRPr="0066489C" w:rsidRDefault="00BA2F4F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6" w:type="dxa"/>
          </w:tcPr>
          <w:p w:rsidR="00726EBC" w:rsidRPr="00536B40" w:rsidRDefault="00726EB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391" w:rsidRPr="0066489C" w:rsidRDefault="00001C93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760520" w:rsidRPr="0066489C" w:rsidRDefault="00760520" w:rsidP="00850D41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F762E" w:rsidRPr="0066489C" w:rsidRDefault="00DF762E" w:rsidP="00850D4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9C">
        <w:rPr>
          <w:rFonts w:ascii="Times New Roman" w:hAnsi="Times New Roman" w:cs="Times New Roman"/>
          <w:b/>
          <w:sz w:val="28"/>
          <w:szCs w:val="28"/>
        </w:rPr>
        <w:t>Эксплуатационные показатели</w:t>
      </w:r>
    </w:p>
    <w:p w:rsidR="00726EBC" w:rsidRPr="0066489C" w:rsidRDefault="00726EBC" w:rsidP="00850D41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49"/>
        <w:gridCol w:w="1654"/>
        <w:gridCol w:w="1363"/>
        <w:gridCol w:w="1219"/>
        <w:gridCol w:w="1387"/>
        <w:gridCol w:w="205"/>
        <w:gridCol w:w="1527"/>
      </w:tblGrid>
      <w:tr w:rsidR="00E83F0C" w:rsidRPr="0066489C" w:rsidTr="00E83F0C">
        <w:trPr>
          <w:trHeight w:val="529"/>
        </w:trPr>
        <w:tc>
          <w:tcPr>
            <w:tcW w:w="2272" w:type="dxa"/>
            <w:vMerge w:val="restart"/>
          </w:tcPr>
          <w:p w:rsidR="00E83F0C" w:rsidRPr="0066489C" w:rsidRDefault="00E83F0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Протяженность маршрута, км (в прямом и обратном направлении)</w:t>
            </w:r>
          </w:p>
        </w:tc>
        <w:tc>
          <w:tcPr>
            <w:tcW w:w="7474" w:type="dxa"/>
            <w:gridSpan w:val="6"/>
          </w:tcPr>
          <w:p w:rsidR="00E83F0C" w:rsidRPr="0066489C" w:rsidRDefault="00E83F0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маршрута </w:t>
            </w:r>
          </w:p>
        </w:tc>
      </w:tr>
      <w:tr w:rsidR="00E83F0C" w:rsidRPr="0066489C" w:rsidTr="00E83F0C">
        <w:tc>
          <w:tcPr>
            <w:tcW w:w="2272" w:type="dxa"/>
            <w:vMerge/>
          </w:tcPr>
          <w:p w:rsidR="00E83F0C" w:rsidRPr="0066489C" w:rsidRDefault="00E83F0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</w:tcPr>
          <w:p w:rsidR="00E83F0C" w:rsidRPr="0066489C" w:rsidRDefault="00E83F0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0C" w:rsidRPr="0066489C" w:rsidRDefault="00E83F0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648" w:type="dxa"/>
            <w:gridSpan w:val="2"/>
          </w:tcPr>
          <w:p w:rsidR="00E83F0C" w:rsidRPr="0066489C" w:rsidRDefault="00E83F0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Интервал движения</w:t>
            </w:r>
          </w:p>
        </w:tc>
        <w:tc>
          <w:tcPr>
            <w:tcW w:w="1387" w:type="dxa"/>
            <w:vMerge w:val="restart"/>
          </w:tcPr>
          <w:p w:rsidR="00E83F0C" w:rsidRPr="0066489C" w:rsidRDefault="00E83F0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0C" w:rsidRPr="0066489C" w:rsidRDefault="00E83F0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начало движения</w:t>
            </w:r>
          </w:p>
        </w:tc>
        <w:tc>
          <w:tcPr>
            <w:tcW w:w="1760" w:type="dxa"/>
            <w:gridSpan w:val="2"/>
            <w:vMerge w:val="restart"/>
          </w:tcPr>
          <w:p w:rsidR="00E83F0C" w:rsidRPr="0066489C" w:rsidRDefault="00E83F0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0C" w:rsidRPr="0066489C" w:rsidRDefault="00E83F0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окончание движения*</w:t>
            </w:r>
          </w:p>
        </w:tc>
      </w:tr>
      <w:tr w:rsidR="00E83F0C" w:rsidRPr="0066489C" w:rsidTr="00E83F0C">
        <w:tc>
          <w:tcPr>
            <w:tcW w:w="2272" w:type="dxa"/>
            <w:vMerge/>
          </w:tcPr>
          <w:p w:rsidR="00E83F0C" w:rsidRPr="0066489C" w:rsidRDefault="00E83F0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/>
          </w:tcPr>
          <w:p w:rsidR="00E83F0C" w:rsidRPr="0066489C" w:rsidRDefault="00E83F0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E83F0C" w:rsidRPr="0066489C" w:rsidRDefault="00E83F0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Пик (мин)</w:t>
            </w:r>
          </w:p>
        </w:tc>
        <w:tc>
          <w:tcPr>
            <w:tcW w:w="1219" w:type="dxa"/>
          </w:tcPr>
          <w:p w:rsidR="00E83F0C" w:rsidRPr="0066489C" w:rsidRDefault="00E83F0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Межпик</w:t>
            </w:r>
            <w:proofErr w:type="spellEnd"/>
            <w:r w:rsidRPr="0066489C">
              <w:rPr>
                <w:rFonts w:ascii="Times New Roman" w:hAnsi="Times New Roman" w:cs="Times New Roman"/>
                <w:sz w:val="28"/>
                <w:szCs w:val="28"/>
              </w:rPr>
              <w:t xml:space="preserve"> (мин)</w:t>
            </w:r>
          </w:p>
        </w:tc>
        <w:tc>
          <w:tcPr>
            <w:tcW w:w="1387" w:type="dxa"/>
            <w:vMerge/>
          </w:tcPr>
          <w:p w:rsidR="00E83F0C" w:rsidRPr="0066489C" w:rsidRDefault="00E83F0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</w:tcPr>
          <w:p w:rsidR="00E83F0C" w:rsidRPr="0066489C" w:rsidRDefault="00E83F0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F0C" w:rsidRPr="0066489C" w:rsidTr="00E83F0C">
        <w:trPr>
          <w:trHeight w:val="954"/>
        </w:trPr>
        <w:tc>
          <w:tcPr>
            <w:tcW w:w="2272" w:type="dxa"/>
          </w:tcPr>
          <w:p w:rsidR="00E83F0C" w:rsidRPr="0066489C" w:rsidRDefault="00E83F0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0C" w:rsidRPr="0066489C" w:rsidRDefault="006130E0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1679" w:type="dxa"/>
          </w:tcPr>
          <w:p w:rsidR="00E83F0C" w:rsidRPr="0066489C" w:rsidRDefault="00E83F0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 xml:space="preserve">Пн., Вт., Ср., Чт., </w:t>
            </w:r>
            <w:proofErr w:type="spellStart"/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66489C">
              <w:rPr>
                <w:rFonts w:ascii="Times New Roman" w:hAnsi="Times New Roman" w:cs="Times New Roman"/>
                <w:sz w:val="28"/>
                <w:szCs w:val="28"/>
              </w:rPr>
              <w:t xml:space="preserve">, Сб., Вс.  </w:t>
            </w:r>
          </w:p>
        </w:tc>
        <w:tc>
          <w:tcPr>
            <w:tcW w:w="1429" w:type="dxa"/>
          </w:tcPr>
          <w:p w:rsidR="00E83F0C" w:rsidRPr="0066489C" w:rsidRDefault="00E83F0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0C" w:rsidRPr="0066489C" w:rsidRDefault="005F1636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9" w:type="dxa"/>
          </w:tcPr>
          <w:p w:rsidR="00E83F0C" w:rsidRPr="0066489C" w:rsidRDefault="00E83F0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0C" w:rsidRPr="0066489C" w:rsidRDefault="00E83F0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7" w:type="dxa"/>
          </w:tcPr>
          <w:p w:rsidR="00E83F0C" w:rsidRPr="0066489C" w:rsidRDefault="00E83F0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0C" w:rsidRPr="0066489C" w:rsidRDefault="00EB6B57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83F0C" w:rsidRPr="006648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60" w:type="dxa"/>
            <w:gridSpan w:val="2"/>
          </w:tcPr>
          <w:p w:rsidR="00E83F0C" w:rsidRPr="0066489C" w:rsidRDefault="00E83F0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F0C" w:rsidRPr="0066489C" w:rsidRDefault="00F56940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22:3</w:t>
            </w:r>
            <w:r w:rsidR="00E83F0C" w:rsidRPr="006648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3F0C" w:rsidRPr="0066489C" w:rsidTr="00E83F0C">
        <w:trPr>
          <w:trHeight w:val="593"/>
        </w:trPr>
        <w:tc>
          <w:tcPr>
            <w:tcW w:w="2272" w:type="dxa"/>
            <w:vMerge w:val="restart"/>
          </w:tcPr>
          <w:p w:rsidR="00E83F0C" w:rsidRPr="0066489C" w:rsidRDefault="00E83F0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Протяженность маршрута, км (в прямом и обратном направлении)</w:t>
            </w:r>
          </w:p>
        </w:tc>
        <w:tc>
          <w:tcPr>
            <w:tcW w:w="7474" w:type="dxa"/>
            <w:gridSpan w:val="6"/>
          </w:tcPr>
          <w:p w:rsidR="00E83F0C" w:rsidRPr="0066489C" w:rsidRDefault="00E83F0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Режим работы маршрута (лето с 01.06  по 01.10)</w:t>
            </w:r>
          </w:p>
        </w:tc>
      </w:tr>
      <w:tr w:rsidR="00E83F0C" w:rsidRPr="0066489C" w:rsidTr="00E83F0C">
        <w:trPr>
          <w:trHeight w:val="447"/>
        </w:trPr>
        <w:tc>
          <w:tcPr>
            <w:tcW w:w="2272" w:type="dxa"/>
            <w:vMerge/>
          </w:tcPr>
          <w:p w:rsidR="00E83F0C" w:rsidRPr="0066489C" w:rsidRDefault="00E83F0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</w:tcPr>
          <w:p w:rsidR="00E83F0C" w:rsidRPr="0066489C" w:rsidRDefault="00E83F0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окончание движения</w:t>
            </w:r>
          </w:p>
        </w:tc>
        <w:tc>
          <w:tcPr>
            <w:tcW w:w="2648" w:type="dxa"/>
            <w:gridSpan w:val="2"/>
          </w:tcPr>
          <w:p w:rsidR="00E83F0C" w:rsidRPr="0066489C" w:rsidRDefault="00E83F0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Интервал движения</w:t>
            </w:r>
          </w:p>
        </w:tc>
        <w:tc>
          <w:tcPr>
            <w:tcW w:w="1620" w:type="dxa"/>
            <w:gridSpan w:val="2"/>
            <w:vMerge w:val="restart"/>
          </w:tcPr>
          <w:p w:rsidR="00E83F0C" w:rsidRPr="0066489C" w:rsidRDefault="00E83F0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начало движения</w:t>
            </w:r>
          </w:p>
        </w:tc>
        <w:tc>
          <w:tcPr>
            <w:tcW w:w="1527" w:type="dxa"/>
            <w:vMerge w:val="restart"/>
          </w:tcPr>
          <w:p w:rsidR="00E83F0C" w:rsidRPr="0066489C" w:rsidRDefault="00E83F0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окончание движения*</w:t>
            </w:r>
          </w:p>
        </w:tc>
      </w:tr>
      <w:tr w:rsidR="00E83F0C" w:rsidRPr="0066489C" w:rsidTr="00E83F0C">
        <w:trPr>
          <w:trHeight w:val="263"/>
        </w:trPr>
        <w:tc>
          <w:tcPr>
            <w:tcW w:w="2272" w:type="dxa"/>
            <w:vMerge/>
          </w:tcPr>
          <w:p w:rsidR="00E83F0C" w:rsidRPr="0066489C" w:rsidRDefault="00E83F0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/>
          </w:tcPr>
          <w:p w:rsidR="00E83F0C" w:rsidRPr="0066489C" w:rsidRDefault="00E83F0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E83F0C" w:rsidRPr="0066489C" w:rsidRDefault="00E83F0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Пик (мин)</w:t>
            </w:r>
          </w:p>
        </w:tc>
        <w:tc>
          <w:tcPr>
            <w:tcW w:w="1219" w:type="dxa"/>
          </w:tcPr>
          <w:p w:rsidR="00E83F0C" w:rsidRPr="0066489C" w:rsidRDefault="00E83F0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Межпик</w:t>
            </w:r>
            <w:proofErr w:type="spellEnd"/>
            <w:r w:rsidRPr="0066489C">
              <w:rPr>
                <w:rFonts w:ascii="Times New Roman" w:hAnsi="Times New Roman" w:cs="Times New Roman"/>
                <w:sz w:val="28"/>
                <w:szCs w:val="28"/>
              </w:rPr>
              <w:t xml:space="preserve"> (мин)</w:t>
            </w:r>
          </w:p>
        </w:tc>
        <w:tc>
          <w:tcPr>
            <w:tcW w:w="1620" w:type="dxa"/>
            <w:gridSpan w:val="2"/>
            <w:vMerge/>
          </w:tcPr>
          <w:p w:rsidR="00E83F0C" w:rsidRPr="0066489C" w:rsidRDefault="00E83F0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:rsidR="00E83F0C" w:rsidRPr="0066489C" w:rsidRDefault="00E83F0C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2BB" w:rsidRPr="0066489C" w:rsidTr="00E83F0C">
        <w:trPr>
          <w:trHeight w:val="1124"/>
        </w:trPr>
        <w:tc>
          <w:tcPr>
            <w:tcW w:w="2272" w:type="dxa"/>
          </w:tcPr>
          <w:p w:rsidR="009D72BB" w:rsidRPr="0066489C" w:rsidRDefault="009D72BB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72BB" w:rsidRPr="0066489C" w:rsidRDefault="009D72BB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1679" w:type="dxa"/>
          </w:tcPr>
          <w:p w:rsidR="009D72BB" w:rsidRPr="0066489C" w:rsidRDefault="009D72BB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 xml:space="preserve">Пн., Вт., Ср., Чт., </w:t>
            </w:r>
            <w:proofErr w:type="spellStart"/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66489C">
              <w:rPr>
                <w:rFonts w:ascii="Times New Roman" w:hAnsi="Times New Roman" w:cs="Times New Roman"/>
                <w:sz w:val="28"/>
                <w:szCs w:val="28"/>
              </w:rPr>
              <w:t xml:space="preserve">, Сб., Вс.  </w:t>
            </w:r>
          </w:p>
        </w:tc>
        <w:tc>
          <w:tcPr>
            <w:tcW w:w="1429" w:type="dxa"/>
          </w:tcPr>
          <w:p w:rsidR="009D72BB" w:rsidRPr="0066489C" w:rsidRDefault="009D72BB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2BB" w:rsidRPr="0066489C" w:rsidRDefault="009D72BB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9" w:type="dxa"/>
          </w:tcPr>
          <w:p w:rsidR="009D72BB" w:rsidRPr="0066489C" w:rsidRDefault="009D72BB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2BB" w:rsidRPr="0066489C" w:rsidRDefault="009D72BB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0" w:type="dxa"/>
            <w:gridSpan w:val="2"/>
          </w:tcPr>
          <w:p w:rsidR="009D72BB" w:rsidRPr="0066489C" w:rsidRDefault="009D72BB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2BB" w:rsidRPr="0066489C" w:rsidRDefault="00EB6B57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6:0</w:t>
            </w:r>
            <w:r w:rsidR="009D72BB" w:rsidRPr="006648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7" w:type="dxa"/>
          </w:tcPr>
          <w:p w:rsidR="009D72BB" w:rsidRPr="0066489C" w:rsidRDefault="009D72BB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2BB" w:rsidRPr="0066489C" w:rsidRDefault="009D72BB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22:30</w:t>
            </w:r>
          </w:p>
        </w:tc>
      </w:tr>
    </w:tbl>
    <w:p w:rsidR="00DF762E" w:rsidRDefault="00EC45FC" w:rsidP="00850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89C">
        <w:rPr>
          <w:rFonts w:ascii="Times New Roman" w:hAnsi="Times New Roman" w:cs="Times New Roman"/>
          <w:sz w:val="28"/>
          <w:szCs w:val="28"/>
        </w:rPr>
        <w:t>*Время отправления последнего рейса</w:t>
      </w:r>
    </w:p>
    <w:p w:rsidR="00850D41" w:rsidRPr="0066489C" w:rsidRDefault="00850D41" w:rsidP="00850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BA" w:rsidRPr="0066489C" w:rsidRDefault="00AB63BA" w:rsidP="00850D4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9C">
        <w:rPr>
          <w:rFonts w:ascii="Times New Roman" w:hAnsi="Times New Roman" w:cs="Times New Roman"/>
          <w:b/>
          <w:sz w:val="28"/>
          <w:szCs w:val="28"/>
        </w:rPr>
        <w:t>Характеристика транспортных средств</w:t>
      </w:r>
    </w:p>
    <w:p w:rsidR="00AB63BA" w:rsidRPr="0066489C" w:rsidRDefault="00AB63BA" w:rsidP="00850D41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4"/>
        <w:gridCol w:w="2124"/>
        <w:gridCol w:w="5496"/>
      </w:tblGrid>
      <w:tr w:rsidR="00AB63BA" w:rsidRPr="0066489C" w:rsidTr="007840E0">
        <w:trPr>
          <w:trHeight w:val="980"/>
        </w:trPr>
        <w:tc>
          <w:tcPr>
            <w:tcW w:w="1985" w:type="dxa"/>
          </w:tcPr>
          <w:p w:rsidR="00AB63BA" w:rsidRPr="0066489C" w:rsidRDefault="00AB63BA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Вид транспортного средства</w:t>
            </w:r>
          </w:p>
        </w:tc>
        <w:tc>
          <w:tcPr>
            <w:tcW w:w="2126" w:type="dxa"/>
          </w:tcPr>
          <w:p w:rsidR="00AB63BA" w:rsidRPr="0066489C" w:rsidRDefault="00AB63BA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Экологические характеристики</w:t>
            </w:r>
          </w:p>
        </w:tc>
        <w:tc>
          <w:tcPr>
            <w:tcW w:w="5812" w:type="dxa"/>
          </w:tcPr>
          <w:p w:rsidR="00AB63BA" w:rsidRPr="0066489C" w:rsidRDefault="00AB63BA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3BA" w:rsidRPr="0066489C" w:rsidRDefault="00AB63BA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Характеристика транспортного средства</w:t>
            </w:r>
          </w:p>
        </w:tc>
      </w:tr>
      <w:tr w:rsidR="00AB63BA" w:rsidRPr="0066489C" w:rsidTr="008C022D">
        <w:trPr>
          <w:trHeight w:val="955"/>
        </w:trPr>
        <w:tc>
          <w:tcPr>
            <w:tcW w:w="1985" w:type="dxa"/>
          </w:tcPr>
          <w:p w:rsidR="001E2446" w:rsidRPr="0066489C" w:rsidRDefault="001E2446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3BA" w:rsidRPr="0066489C" w:rsidRDefault="00AB63BA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2126" w:type="dxa"/>
          </w:tcPr>
          <w:p w:rsidR="001E2446" w:rsidRPr="0066489C" w:rsidRDefault="001E2446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3BA" w:rsidRPr="0066489C" w:rsidRDefault="00AB63BA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 xml:space="preserve">Евро </w:t>
            </w:r>
            <w:r w:rsidR="006558AE" w:rsidRPr="006648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 xml:space="preserve"> и выше</w:t>
            </w:r>
          </w:p>
        </w:tc>
        <w:tc>
          <w:tcPr>
            <w:tcW w:w="5812" w:type="dxa"/>
          </w:tcPr>
          <w:p w:rsidR="001E2446" w:rsidRPr="0066489C" w:rsidRDefault="00B224F9" w:rsidP="00850D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заявкой победителя открытого конкурса</w:t>
            </w:r>
          </w:p>
        </w:tc>
      </w:tr>
    </w:tbl>
    <w:p w:rsidR="00055F2F" w:rsidRPr="0066489C" w:rsidRDefault="00055F2F" w:rsidP="00850D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F17" w:rsidRPr="0066489C" w:rsidRDefault="00292F17" w:rsidP="00850D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F17" w:rsidRPr="0066489C" w:rsidRDefault="00292F17" w:rsidP="00850D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F17" w:rsidRPr="0066489C" w:rsidRDefault="00292F17" w:rsidP="00850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6FF" w:rsidRPr="0066489C" w:rsidRDefault="00AF26FF" w:rsidP="00850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6FF" w:rsidRPr="0066489C" w:rsidRDefault="00AF26FF" w:rsidP="00850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F17" w:rsidRPr="0066489C" w:rsidRDefault="00292F17" w:rsidP="00850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9C">
        <w:rPr>
          <w:rFonts w:ascii="Times New Roman" w:hAnsi="Times New Roman" w:cs="Times New Roman"/>
          <w:b/>
          <w:sz w:val="28"/>
          <w:szCs w:val="28"/>
        </w:rPr>
        <w:lastRenderedPageBreak/>
        <w:t>Маршрутное задание № 2</w:t>
      </w:r>
    </w:p>
    <w:p w:rsidR="00292F17" w:rsidRPr="0066489C" w:rsidRDefault="00292F17" w:rsidP="00850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9C">
        <w:rPr>
          <w:rFonts w:ascii="Times New Roman" w:hAnsi="Times New Roman" w:cs="Times New Roman"/>
          <w:b/>
          <w:sz w:val="28"/>
          <w:szCs w:val="28"/>
        </w:rPr>
        <w:t>На перевозку пассажиров на маршруте</w:t>
      </w:r>
    </w:p>
    <w:p w:rsidR="00292F17" w:rsidRPr="0066489C" w:rsidRDefault="00292F17" w:rsidP="00850D41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9C">
        <w:rPr>
          <w:rFonts w:ascii="Times New Roman" w:hAnsi="Times New Roman" w:cs="Times New Roman"/>
          <w:b/>
          <w:sz w:val="28"/>
          <w:szCs w:val="28"/>
        </w:rPr>
        <w:t>Общая информация о маршруте</w:t>
      </w:r>
    </w:p>
    <w:p w:rsidR="00292F17" w:rsidRPr="0066489C" w:rsidRDefault="00292F17" w:rsidP="00850D41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tblInd w:w="250" w:type="dxa"/>
        <w:tblLook w:val="04A0" w:firstRow="1" w:lastRow="0" w:firstColumn="1" w:lastColumn="0" w:noHBand="0" w:noVBand="1"/>
      </w:tblPr>
      <w:tblGrid>
        <w:gridCol w:w="2299"/>
        <w:gridCol w:w="7305"/>
      </w:tblGrid>
      <w:tr w:rsidR="00292F17" w:rsidRPr="0066489C" w:rsidTr="00850D41">
        <w:trPr>
          <w:trHeight w:val="433"/>
        </w:trPr>
        <w:tc>
          <w:tcPr>
            <w:tcW w:w="2365" w:type="dxa"/>
          </w:tcPr>
          <w:p w:rsidR="00292F17" w:rsidRPr="0066489C" w:rsidRDefault="00292F17" w:rsidP="00850D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Номер маршрута</w:t>
            </w:r>
          </w:p>
        </w:tc>
        <w:tc>
          <w:tcPr>
            <w:tcW w:w="7699" w:type="dxa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Наименование маршрута</w:t>
            </w:r>
          </w:p>
        </w:tc>
      </w:tr>
      <w:tr w:rsidR="00292F17" w:rsidRPr="0066489C" w:rsidTr="00850D41">
        <w:trPr>
          <w:trHeight w:val="553"/>
        </w:trPr>
        <w:tc>
          <w:tcPr>
            <w:tcW w:w="2365" w:type="dxa"/>
          </w:tcPr>
          <w:p w:rsidR="00292F17" w:rsidRPr="0066489C" w:rsidRDefault="00292F17" w:rsidP="00850D41">
            <w:pPr>
              <w:tabs>
                <w:tab w:val="left" w:pos="802"/>
                <w:tab w:val="center" w:pos="1051"/>
              </w:tabs>
              <w:ind w:left="176" w:hanging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ab/>
              <w:t>114</w:t>
            </w:r>
          </w:p>
        </w:tc>
        <w:tc>
          <w:tcPr>
            <w:tcW w:w="7699" w:type="dxa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морвокзал</w:t>
            </w:r>
            <w:proofErr w:type="spellEnd"/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Сочи - село </w:t>
            </w:r>
            <w:proofErr w:type="spellStart"/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Пластунка</w:t>
            </w:r>
            <w:proofErr w:type="spellEnd"/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Леселидзе</w:t>
            </w:r>
          </w:p>
        </w:tc>
      </w:tr>
    </w:tbl>
    <w:p w:rsidR="00292F17" w:rsidRPr="0066489C" w:rsidRDefault="00292F17" w:rsidP="00850D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F17" w:rsidRPr="0066489C" w:rsidRDefault="00292F17" w:rsidP="00850D41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9C">
        <w:rPr>
          <w:rFonts w:ascii="Times New Roman" w:hAnsi="Times New Roman" w:cs="Times New Roman"/>
          <w:b/>
          <w:sz w:val="28"/>
          <w:szCs w:val="28"/>
        </w:rPr>
        <w:t>Промежуточные остановочные пункты по маршруту регулярных перевозок</w:t>
      </w:r>
    </w:p>
    <w:p w:rsidR="00292F17" w:rsidRPr="0066489C" w:rsidRDefault="00292F17" w:rsidP="00850D41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9384" w:type="dxa"/>
        <w:tblInd w:w="250" w:type="dxa"/>
        <w:tblLook w:val="04A0" w:firstRow="1" w:lastRow="0" w:firstColumn="1" w:lastColumn="0" w:noHBand="0" w:noVBand="1"/>
      </w:tblPr>
      <w:tblGrid>
        <w:gridCol w:w="4613"/>
        <w:gridCol w:w="4771"/>
      </w:tblGrid>
      <w:tr w:rsidR="00292F17" w:rsidRPr="0066489C" w:rsidTr="009C66F0">
        <w:trPr>
          <w:trHeight w:val="737"/>
        </w:trPr>
        <w:tc>
          <w:tcPr>
            <w:tcW w:w="4613" w:type="dxa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Прямое направление</w:t>
            </w:r>
          </w:p>
        </w:tc>
        <w:tc>
          <w:tcPr>
            <w:tcW w:w="4771" w:type="dxa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Обратное направление</w:t>
            </w:r>
          </w:p>
        </w:tc>
      </w:tr>
      <w:tr w:rsidR="00292F17" w:rsidRPr="0066489C" w:rsidTr="009C66F0">
        <w:trPr>
          <w:trHeight w:val="3099"/>
        </w:trPr>
        <w:tc>
          <w:tcPr>
            <w:tcW w:w="4613" w:type="dxa"/>
            <w:vAlign w:val="center"/>
          </w:tcPr>
          <w:p w:rsidR="00292F17" w:rsidRPr="0066489C" w:rsidRDefault="00292F17" w:rsidP="00850D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Морвокзал</w:t>
            </w:r>
            <w:proofErr w:type="spellEnd"/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Сбербанк, ж/д вокзал Сочи, </w:t>
            </w:r>
            <w:proofErr w:type="spellStart"/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Молкомбинат</w:t>
            </w:r>
            <w:proofErr w:type="spellEnd"/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Электросети, ЦАРМ,  ЛТЦ, РГСУ, Университет, ГАИ, Кипарисовая, пер. Вишневый, ул. Труда, Заречная, ДОССАФ, ЗСМ, Мост, Лаборатория, </w:t>
            </w:r>
            <w:proofErr w:type="spellStart"/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Картодром</w:t>
            </w:r>
            <w:proofErr w:type="spellEnd"/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 требованию, ул. Леселидзе</w:t>
            </w:r>
          </w:p>
        </w:tc>
        <w:tc>
          <w:tcPr>
            <w:tcW w:w="4771" w:type="dxa"/>
            <w:vAlign w:val="center"/>
          </w:tcPr>
          <w:p w:rsidR="00292F17" w:rsidRPr="0066489C" w:rsidRDefault="00292F17" w:rsidP="00850D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Леселидзе, по требованию, </w:t>
            </w:r>
            <w:proofErr w:type="spellStart"/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Картодром</w:t>
            </w:r>
            <w:proofErr w:type="spellEnd"/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Лаборатория, Мост, ЗСМ, ДОССАФ, Заречная, ул. Труда, Зеленая, пер. Вишневый, Кипарисовая, ГАИ, Университет, РГСУ, ЛТЦ, Краснодарское кольцо, Электросети, Школа №1, ж/д вокзал Сочи, Сберкасса, </w:t>
            </w:r>
            <w:proofErr w:type="spellStart"/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Морвокзал</w:t>
            </w:r>
            <w:proofErr w:type="spellEnd"/>
          </w:p>
        </w:tc>
      </w:tr>
    </w:tbl>
    <w:p w:rsidR="00292F17" w:rsidRPr="0066489C" w:rsidRDefault="00292F17" w:rsidP="00850D41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2F17" w:rsidRPr="0066489C" w:rsidRDefault="00292F17" w:rsidP="00850D41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9C">
        <w:rPr>
          <w:rFonts w:ascii="Times New Roman" w:hAnsi="Times New Roman" w:cs="Times New Roman"/>
          <w:b/>
          <w:sz w:val="28"/>
          <w:szCs w:val="28"/>
        </w:rPr>
        <w:t>Трасса маршрута (в прямом и обратном направлении)</w:t>
      </w:r>
    </w:p>
    <w:p w:rsidR="00292F17" w:rsidRPr="0066489C" w:rsidRDefault="00292F17" w:rsidP="00850D41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9384" w:type="dxa"/>
        <w:tblInd w:w="250" w:type="dxa"/>
        <w:tblLook w:val="04A0" w:firstRow="1" w:lastRow="0" w:firstColumn="1" w:lastColumn="0" w:noHBand="0" w:noVBand="1"/>
      </w:tblPr>
      <w:tblGrid>
        <w:gridCol w:w="4622"/>
        <w:gridCol w:w="4762"/>
      </w:tblGrid>
      <w:tr w:rsidR="00292F17" w:rsidRPr="0066489C" w:rsidTr="009C66F0">
        <w:trPr>
          <w:trHeight w:val="876"/>
        </w:trPr>
        <w:tc>
          <w:tcPr>
            <w:tcW w:w="4622" w:type="dxa"/>
            <w:vAlign w:val="center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Прямое направление</w:t>
            </w:r>
          </w:p>
        </w:tc>
        <w:tc>
          <w:tcPr>
            <w:tcW w:w="4762" w:type="dxa"/>
            <w:vAlign w:val="center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Обратное направление</w:t>
            </w:r>
          </w:p>
        </w:tc>
      </w:tr>
      <w:tr w:rsidR="00292F17" w:rsidRPr="0066489C" w:rsidTr="009C66F0">
        <w:trPr>
          <w:trHeight w:val="2003"/>
        </w:trPr>
        <w:tc>
          <w:tcPr>
            <w:tcW w:w="4622" w:type="dxa"/>
            <w:vAlign w:val="center"/>
          </w:tcPr>
          <w:p w:rsidR="00292F17" w:rsidRPr="0066489C" w:rsidRDefault="00292F17" w:rsidP="00850D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пер. Электрический, ул. </w:t>
            </w:r>
            <w:proofErr w:type="spellStart"/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Поярко</w:t>
            </w:r>
            <w:proofErr w:type="spellEnd"/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Курортный проспект, ул. Горького, ул. Конституции, ул. Пластунская, ул. Леселидзе</w:t>
            </w:r>
          </w:p>
        </w:tc>
        <w:tc>
          <w:tcPr>
            <w:tcW w:w="4762" w:type="dxa"/>
            <w:vAlign w:val="center"/>
          </w:tcPr>
          <w:p w:rsidR="00292F17" w:rsidRPr="0066489C" w:rsidRDefault="00292F17" w:rsidP="00850D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Леселидзе, ул. Пластунская, ул. Конституции, ул. Московская, ул. Горького, Курортный проспект, ул. </w:t>
            </w:r>
            <w:proofErr w:type="spellStart"/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Поярко</w:t>
            </w:r>
            <w:proofErr w:type="spellEnd"/>
            <w:r w:rsidR="0053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</w:t>
            </w:r>
            <w:r w:rsidR="0053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Электрически</w:t>
            </w:r>
            <w:proofErr w:type="gramEnd"/>
          </w:p>
        </w:tc>
      </w:tr>
    </w:tbl>
    <w:p w:rsidR="00292F17" w:rsidRPr="0066489C" w:rsidRDefault="00292F17" w:rsidP="00850D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F17" w:rsidRPr="0066489C" w:rsidRDefault="00292F17" w:rsidP="00850D41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9C">
        <w:rPr>
          <w:rFonts w:ascii="Times New Roman" w:hAnsi="Times New Roman" w:cs="Times New Roman"/>
          <w:b/>
          <w:sz w:val="28"/>
          <w:szCs w:val="28"/>
        </w:rPr>
        <w:t>Количество и класс автобусов на маршруте</w:t>
      </w:r>
    </w:p>
    <w:p w:rsidR="00292F17" w:rsidRPr="0066489C" w:rsidRDefault="00292F17" w:rsidP="00850D41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9384" w:type="dxa"/>
        <w:tblInd w:w="250" w:type="dxa"/>
        <w:tblLook w:val="04A0" w:firstRow="1" w:lastRow="0" w:firstColumn="1" w:lastColumn="0" w:noHBand="0" w:noVBand="1"/>
      </w:tblPr>
      <w:tblGrid>
        <w:gridCol w:w="2477"/>
        <w:gridCol w:w="2064"/>
        <w:gridCol w:w="2340"/>
        <w:gridCol w:w="2503"/>
      </w:tblGrid>
      <w:tr w:rsidR="00292F17" w:rsidRPr="0066489C" w:rsidTr="009C66F0">
        <w:trPr>
          <w:trHeight w:val="814"/>
        </w:trPr>
        <w:tc>
          <w:tcPr>
            <w:tcW w:w="2477" w:type="dxa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 xml:space="preserve">Особо малый </w:t>
            </w:r>
          </w:p>
        </w:tc>
        <w:tc>
          <w:tcPr>
            <w:tcW w:w="2064" w:type="dxa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</w:p>
        </w:tc>
        <w:tc>
          <w:tcPr>
            <w:tcW w:w="2340" w:type="dxa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503" w:type="dxa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</w:p>
        </w:tc>
      </w:tr>
      <w:tr w:rsidR="00292F17" w:rsidRPr="0066489C" w:rsidTr="009C66F0">
        <w:trPr>
          <w:trHeight w:val="787"/>
        </w:trPr>
        <w:tc>
          <w:tcPr>
            <w:tcW w:w="2477" w:type="dxa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64" w:type="dxa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2F17" w:rsidRPr="0066489C" w:rsidRDefault="0005727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92F17" w:rsidRPr="0066489C" w:rsidRDefault="0005727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03" w:type="dxa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292F17" w:rsidRPr="0066489C" w:rsidRDefault="00292F17" w:rsidP="00850D41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2F17" w:rsidRPr="0066489C" w:rsidRDefault="00292F17" w:rsidP="00850D41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9C">
        <w:rPr>
          <w:rFonts w:ascii="Times New Roman" w:hAnsi="Times New Roman" w:cs="Times New Roman"/>
          <w:b/>
          <w:sz w:val="28"/>
          <w:szCs w:val="28"/>
        </w:rPr>
        <w:lastRenderedPageBreak/>
        <w:t>Эксплуатационные показатели</w:t>
      </w:r>
    </w:p>
    <w:p w:rsidR="00292F17" w:rsidRPr="0066489C" w:rsidRDefault="00292F17" w:rsidP="00850D41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tblInd w:w="250" w:type="dxa"/>
        <w:tblLook w:val="04A0" w:firstRow="1" w:lastRow="0" w:firstColumn="1" w:lastColumn="0" w:noHBand="0" w:noVBand="1"/>
      </w:tblPr>
      <w:tblGrid>
        <w:gridCol w:w="2249"/>
        <w:gridCol w:w="1654"/>
        <w:gridCol w:w="1363"/>
        <w:gridCol w:w="1219"/>
        <w:gridCol w:w="1387"/>
        <w:gridCol w:w="205"/>
        <w:gridCol w:w="1527"/>
      </w:tblGrid>
      <w:tr w:rsidR="00292F17" w:rsidRPr="0066489C" w:rsidTr="000D1D98">
        <w:trPr>
          <w:trHeight w:val="529"/>
        </w:trPr>
        <w:tc>
          <w:tcPr>
            <w:tcW w:w="2272" w:type="dxa"/>
            <w:vMerge w:val="restart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Протяженность маршрута, км (в прямом и обратном направлении)</w:t>
            </w:r>
          </w:p>
        </w:tc>
        <w:tc>
          <w:tcPr>
            <w:tcW w:w="7474" w:type="dxa"/>
            <w:gridSpan w:val="6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маршрута </w:t>
            </w:r>
          </w:p>
        </w:tc>
      </w:tr>
      <w:tr w:rsidR="00292F17" w:rsidRPr="0066489C" w:rsidTr="000D1D98">
        <w:tc>
          <w:tcPr>
            <w:tcW w:w="2272" w:type="dxa"/>
            <w:vMerge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648" w:type="dxa"/>
            <w:gridSpan w:val="2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Интервал движения</w:t>
            </w:r>
          </w:p>
        </w:tc>
        <w:tc>
          <w:tcPr>
            <w:tcW w:w="1387" w:type="dxa"/>
            <w:vMerge w:val="restart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начало движения</w:t>
            </w:r>
          </w:p>
        </w:tc>
        <w:tc>
          <w:tcPr>
            <w:tcW w:w="1760" w:type="dxa"/>
            <w:gridSpan w:val="2"/>
            <w:vMerge w:val="restart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окончание движения*</w:t>
            </w:r>
          </w:p>
        </w:tc>
      </w:tr>
      <w:tr w:rsidR="00292F17" w:rsidRPr="0066489C" w:rsidTr="000D1D98">
        <w:tc>
          <w:tcPr>
            <w:tcW w:w="2272" w:type="dxa"/>
            <w:vMerge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Пик (мин)</w:t>
            </w:r>
          </w:p>
        </w:tc>
        <w:tc>
          <w:tcPr>
            <w:tcW w:w="1219" w:type="dxa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Межпик</w:t>
            </w:r>
            <w:proofErr w:type="spellEnd"/>
            <w:r w:rsidRPr="0066489C">
              <w:rPr>
                <w:rFonts w:ascii="Times New Roman" w:hAnsi="Times New Roman" w:cs="Times New Roman"/>
                <w:sz w:val="28"/>
                <w:szCs w:val="28"/>
              </w:rPr>
              <w:t xml:space="preserve"> (мин)</w:t>
            </w:r>
          </w:p>
        </w:tc>
        <w:tc>
          <w:tcPr>
            <w:tcW w:w="1387" w:type="dxa"/>
            <w:vMerge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F17" w:rsidRPr="0066489C" w:rsidTr="000D1D98">
        <w:trPr>
          <w:trHeight w:val="954"/>
        </w:trPr>
        <w:tc>
          <w:tcPr>
            <w:tcW w:w="2272" w:type="dxa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1679" w:type="dxa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 xml:space="preserve">Пн., Вт., Ср., Чт., </w:t>
            </w:r>
            <w:proofErr w:type="spellStart"/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66489C">
              <w:rPr>
                <w:rFonts w:ascii="Times New Roman" w:hAnsi="Times New Roman" w:cs="Times New Roman"/>
                <w:sz w:val="28"/>
                <w:szCs w:val="28"/>
              </w:rPr>
              <w:t xml:space="preserve">, Сб., Вс.  </w:t>
            </w:r>
          </w:p>
        </w:tc>
        <w:tc>
          <w:tcPr>
            <w:tcW w:w="1429" w:type="dxa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9" w:type="dxa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87" w:type="dxa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6:30</w:t>
            </w:r>
          </w:p>
        </w:tc>
        <w:tc>
          <w:tcPr>
            <w:tcW w:w="1760" w:type="dxa"/>
            <w:gridSpan w:val="2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</w:tr>
      <w:tr w:rsidR="00292F17" w:rsidRPr="0066489C" w:rsidTr="000D1D98">
        <w:trPr>
          <w:trHeight w:val="593"/>
        </w:trPr>
        <w:tc>
          <w:tcPr>
            <w:tcW w:w="2272" w:type="dxa"/>
            <w:vMerge w:val="restart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Протяженность маршрута, км (в прямом и обратном направлении)</w:t>
            </w:r>
          </w:p>
        </w:tc>
        <w:tc>
          <w:tcPr>
            <w:tcW w:w="7474" w:type="dxa"/>
            <w:gridSpan w:val="6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Режим работы маршрута (лето с 01.06  по 01.10)</w:t>
            </w:r>
          </w:p>
        </w:tc>
      </w:tr>
      <w:tr w:rsidR="00292F17" w:rsidRPr="0066489C" w:rsidTr="000D1D98">
        <w:trPr>
          <w:trHeight w:val="447"/>
        </w:trPr>
        <w:tc>
          <w:tcPr>
            <w:tcW w:w="2272" w:type="dxa"/>
            <w:vMerge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окончание движения</w:t>
            </w:r>
          </w:p>
        </w:tc>
        <w:tc>
          <w:tcPr>
            <w:tcW w:w="2648" w:type="dxa"/>
            <w:gridSpan w:val="2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Интервал движения</w:t>
            </w:r>
          </w:p>
        </w:tc>
        <w:tc>
          <w:tcPr>
            <w:tcW w:w="1620" w:type="dxa"/>
            <w:gridSpan w:val="2"/>
            <w:vMerge w:val="restart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начало движения</w:t>
            </w:r>
          </w:p>
        </w:tc>
        <w:tc>
          <w:tcPr>
            <w:tcW w:w="1527" w:type="dxa"/>
            <w:vMerge w:val="restart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окончание движения*</w:t>
            </w:r>
          </w:p>
        </w:tc>
      </w:tr>
      <w:tr w:rsidR="00292F17" w:rsidRPr="0066489C" w:rsidTr="000D1D98">
        <w:trPr>
          <w:trHeight w:val="263"/>
        </w:trPr>
        <w:tc>
          <w:tcPr>
            <w:tcW w:w="2272" w:type="dxa"/>
            <w:vMerge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vMerge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Пик (мин)</w:t>
            </w:r>
          </w:p>
        </w:tc>
        <w:tc>
          <w:tcPr>
            <w:tcW w:w="1219" w:type="dxa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Межпик</w:t>
            </w:r>
            <w:proofErr w:type="spellEnd"/>
            <w:r w:rsidRPr="0066489C">
              <w:rPr>
                <w:rFonts w:ascii="Times New Roman" w:hAnsi="Times New Roman" w:cs="Times New Roman"/>
                <w:sz w:val="28"/>
                <w:szCs w:val="28"/>
              </w:rPr>
              <w:t xml:space="preserve"> (мин)</w:t>
            </w:r>
          </w:p>
        </w:tc>
        <w:tc>
          <w:tcPr>
            <w:tcW w:w="1620" w:type="dxa"/>
            <w:gridSpan w:val="2"/>
            <w:vMerge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F17" w:rsidRPr="0066489C" w:rsidTr="000D1D98">
        <w:trPr>
          <w:trHeight w:val="1124"/>
        </w:trPr>
        <w:tc>
          <w:tcPr>
            <w:tcW w:w="2272" w:type="dxa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1679" w:type="dxa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 xml:space="preserve">Пн., Вт., Ср., Чт., </w:t>
            </w:r>
            <w:proofErr w:type="spellStart"/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66489C">
              <w:rPr>
                <w:rFonts w:ascii="Times New Roman" w:hAnsi="Times New Roman" w:cs="Times New Roman"/>
                <w:sz w:val="28"/>
                <w:szCs w:val="28"/>
              </w:rPr>
              <w:t xml:space="preserve">, Сб., Вс.  </w:t>
            </w:r>
          </w:p>
        </w:tc>
        <w:tc>
          <w:tcPr>
            <w:tcW w:w="1429" w:type="dxa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9" w:type="dxa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20" w:type="dxa"/>
            <w:gridSpan w:val="2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6:30</w:t>
            </w:r>
          </w:p>
        </w:tc>
        <w:tc>
          <w:tcPr>
            <w:tcW w:w="1527" w:type="dxa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23:00</w:t>
            </w:r>
          </w:p>
        </w:tc>
      </w:tr>
    </w:tbl>
    <w:p w:rsidR="00292F17" w:rsidRDefault="00292F17" w:rsidP="00850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89C">
        <w:rPr>
          <w:rFonts w:ascii="Times New Roman" w:hAnsi="Times New Roman" w:cs="Times New Roman"/>
          <w:sz w:val="28"/>
          <w:szCs w:val="28"/>
        </w:rPr>
        <w:t>*Время отправления последнего рейса</w:t>
      </w:r>
    </w:p>
    <w:p w:rsidR="00A05D14" w:rsidRPr="0066489C" w:rsidRDefault="00A05D14" w:rsidP="00850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F17" w:rsidRPr="0066489C" w:rsidRDefault="00292F17" w:rsidP="00850D41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9C">
        <w:rPr>
          <w:rFonts w:ascii="Times New Roman" w:hAnsi="Times New Roman" w:cs="Times New Roman"/>
          <w:b/>
          <w:sz w:val="28"/>
          <w:szCs w:val="28"/>
        </w:rPr>
        <w:t>Характеристика транспортных средств</w:t>
      </w:r>
    </w:p>
    <w:p w:rsidR="00292F17" w:rsidRPr="0066489C" w:rsidRDefault="00292F17" w:rsidP="00850D41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tblInd w:w="250" w:type="dxa"/>
        <w:tblLook w:val="04A0" w:firstRow="1" w:lastRow="0" w:firstColumn="1" w:lastColumn="0" w:noHBand="0" w:noVBand="1"/>
      </w:tblPr>
      <w:tblGrid>
        <w:gridCol w:w="1984"/>
        <w:gridCol w:w="2124"/>
        <w:gridCol w:w="5496"/>
      </w:tblGrid>
      <w:tr w:rsidR="00292F17" w:rsidRPr="0066489C" w:rsidTr="000D1D98">
        <w:trPr>
          <w:trHeight w:val="980"/>
        </w:trPr>
        <w:tc>
          <w:tcPr>
            <w:tcW w:w="1985" w:type="dxa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Вид транспортного средства</w:t>
            </w:r>
          </w:p>
        </w:tc>
        <w:tc>
          <w:tcPr>
            <w:tcW w:w="2126" w:type="dxa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Экологические характеристики</w:t>
            </w:r>
          </w:p>
        </w:tc>
        <w:tc>
          <w:tcPr>
            <w:tcW w:w="5812" w:type="dxa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Характеристика транспортного средства</w:t>
            </w:r>
          </w:p>
        </w:tc>
      </w:tr>
      <w:tr w:rsidR="00292F17" w:rsidRPr="0066489C" w:rsidTr="000D1D98">
        <w:trPr>
          <w:trHeight w:val="955"/>
        </w:trPr>
        <w:tc>
          <w:tcPr>
            <w:tcW w:w="1985" w:type="dxa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2126" w:type="dxa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sz w:val="28"/>
                <w:szCs w:val="28"/>
              </w:rPr>
              <w:t>Евро 3 и выше</w:t>
            </w:r>
          </w:p>
        </w:tc>
        <w:tc>
          <w:tcPr>
            <w:tcW w:w="5812" w:type="dxa"/>
          </w:tcPr>
          <w:p w:rsidR="00292F17" w:rsidRPr="0066489C" w:rsidRDefault="00292F17" w:rsidP="00850D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заявкой победителя открытого конкурса</w:t>
            </w:r>
          </w:p>
        </w:tc>
      </w:tr>
    </w:tbl>
    <w:p w:rsidR="00292F17" w:rsidRPr="0066489C" w:rsidRDefault="00292F17" w:rsidP="00850D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F17" w:rsidRPr="0066489C" w:rsidRDefault="00292F17" w:rsidP="00850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F2F" w:rsidRPr="0066489C" w:rsidRDefault="00055F2F" w:rsidP="00850D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55F2F" w:rsidRPr="0066489C" w:rsidSect="00850D4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1B" w:rsidRDefault="00FF0B1B" w:rsidP="00850D41">
      <w:pPr>
        <w:spacing w:after="0" w:line="240" w:lineRule="auto"/>
      </w:pPr>
      <w:r>
        <w:separator/>
      </w:r>
    </w:p>
  </w:endnote>
  <w:endnote w:type="continuationSeparator" w:id="0">
    <w:p w:rsidR="00FF0B1B" w:rsidRDefault="00FF0B1B" w:rsidP="0085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1B" w:rsidRDefault="00FF0B1B" w:rsidP="00850D41">
      <w:pPr>
        <w:spacing w:after="0" w:line="240" w:lineRule="auto"/>
      </w:pPr>
      <w:r>
        <w:separator/>
      </w:r>
    </w:p>
  </w:footnote>
  <w:footnote w:type="continuationSeparator" w:id="0">
    <w:p w:rsidR="00FF0B1B" w:rsidRDefault="00FF0B1B" w:rsidP="00850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023766"/>
      <w:docPartObj>
        <w:docPartGallery w:val="Page Numbers (Top of Page)"/>
        <w:docPartUnique/>
      </w:docPartObj>
    </w:sdtPr>
    <w:sdtEndPr/>
    <w:sdtContent>
      <w:p w:rsidR="00850D41" w:rsidRDefault="00850D4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712">
          <w:rPr>
            <w:noProof/>
          </w:rPr>
          <w:t>10</w:t>
        </w:r>
        <w:r>
          <w:fldChar w:fldCharType="end"/>
        </w:r>
      </w:p>
    </w:sdtContent>
  </w:sdt>
  <w:p w:rsidR="00850D41" w:rsidRDefault="00850D4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867"/>
    <w:multiLevelType w:val="multilevel"/>
    <w:tmpl w:val="7D685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58B4DB0"/>
    <w:multiLevelType w:val="hybridMultilevel"/>
    <w:tmpl w:val="B434D742"/>
    <w:lvl w:ilvl="0" w:tplc="E83832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11E7C"/>
    <w:multiLevelType w:val="multilevel"/>
    <w:tmpl w:val="57F01C4A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">
    <w:nsid w:val="103E592B"/>
    <w:multiLevelType w:val="hybridMultilevel"/>
    <w:tmpl w:val="23D29908"/>
    <w:lvl w:ilvl="0" w:tplc="5EAA17CA">
      <w:start w:val="1"/>
      <w:numFmt w:val="decimal"/>
      <w:lvlText w:val="%1."/>
      <w:lvlJc w:val="left"/>
      <w:pPr>
        <w:ind w:left="113" w:hanging="343"/>
      </w:pPr>
      <w:rPr>
        <w:rFonts w:ascii="Times New Roman" w:eastAsia="Times New Roman" w:hAnsi="Times New Roman" w:hint="default"/>
        <w:sz w:val="28"/>
        <w:szCs w:val="28"/>
      </w:rPr>
    </w:lvl>
    <w:lvl w:ilvl="1" w:tplc="227C36B2">
      <w:start w:val="1"/>
      <w:numFmt w:val="bullet"/>
      <w:lvlText w:val="•"/>
      <w:lvlJc w:val="left"/>
      <w:pPr>
        <w:ind w:left="1144" w:hanging="343"/>
      </w:pPr>
      <w:rPr>
        <w:rFonts w:hint="default"/>
      </w:rPr>
    </w:lvl>
    <w:lvl w:ilvl="2" w:tplc="9C6EB6AA">
      <w:start w:val="1"/>
      <w:numFmt w:val="bullet"/>
      <w:lvlText w:val="•"/>
      <w:lvlJc w:val="left"/>
      <w:pPr>
        <w:ind w:left="2175" w:hanging="343"/>
      </w:pPr>
      <w:rPr>
        <w:rFonts w:hint="default"/>
      </w:rPr>
    </w:lvl>
    <w:lvl w:ilvl="3" w:tplc="2D64AE04">
      <w:start w:val="1"/>
      <w:numFmt w:val="bullet"/>
      <w:lvlText w:val="•"/>
      <w:lvlJc w:val="left"/>
      <w:pPr>
        <w:ind w:left="3207" w:hanging="343"/>
      </w:pPr>
      <w:rPr>
        <w:rFonts w:hint="default"/>
      </w:rPr>
    </w:lvl>
    <w:lvl w:ilvl="4" w:tplc="77C8CE66">
      <w:start w:val="1"/>
      <w:numFmt w:val="bullet"/>
      <w:lvlText w:val="•"/>
      <w:lvlJc w:val="left"/>
      <w:pPr>
        <w:ind w:left="4238" w:hanging="343"/>
      </w:pPr>
      <w:rPr>
        <w:rFonts w:hint="default"/>
      </w:rPr>
    </w:lvl>
    <w:lvl w:ilvl="5" w:tplc="C41CDD1C">
      <w:start w:val="1"/>
      <w:numFmt w:val="bullet"/>
      <w:lvlText w:val="•"/>
      <w:lvlJc w:val="left"/>
      <w:pPr>
        <w:ind w:left="5269" w:hanging="343"/>
      </w:pPr>
      <w:rPr>
        <w:rFonts w:hint="default"/>
      </w:rPr>
    </w:lvl>
    <w:lvl w:ilvl="6" w:tplc="0CDC9E8A">
      <w:start w:val="1"/>
      <w:numFmt w:val="bullet"/>
      <w:lvlText w:val="•"/>
      <w:lvlJc w:val="left"/>
      <w:pPr>
        <w:ind w:left="6301" w:hanging="343"/>
      </w:pPr>
      <w:rPr>
        <w:rFonts w:hint="default"/>
      </w:rPr>
    </w:lvl>
    <w:lvl w:ilvl="7" w:tplc="7EA40078">
      <w:start w:val="1"/>
      <w:numFmt w:val="bullet"/>
      <w:lvlText w:val="•"/>
      <w:lvlJc w:val="left"/>
      <w:pPr>
        <w:ind w:left="7332" w:hanging="343"/>
      </w:pPr>
      <w:rPr>
        <w:rFonts w:hint="default"/>
      </w:rPr>
    </w:lvl>
    <w:lvl w:ilvl="8" w:tplc="42E223D2">
      <w:start w:val="1"/>
      <w:numFmt w:val="bullet"/>
      <w:lvlText w:val="•"/>
      <w:lvlJc w:val="left"/>
      <w:pPr>
        <w:ind w:left="8363" w:hanging="343"/>
      </w:pPr>
      <w:rPr>
        <w:rFonts w:hint="default"/>
      </w:rPr>
    </w:lvl>
  </w:abstractNum>
  <w:abstractNum w:abstractNumId="4">
    <w:nsid w:val="14011818"/>
    <w:multiLevelType w:val="multilevel"/>
    <w:tmpl w:val="2BA816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4EF3B87"/>
    <w:multiLevelType w:val="hybridMultilevel"/>
    <w:tmpl w:val="4EF468BC"/>
    <w:lvl w:ilvl="0" w:tplc="29EC8D82">
      <w:start w:val="15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BE14F23"/>
    <w:multiLevelType w:val="multilevel"/>
    <w:tmpl w:val="8416D4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7">
    <w:nsid w:val="20B901F3"/>
    <w:multiLevelType w:val="hybridMultilevel"/>
    <w:tmpl w:val="01125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81FA7"/>
    <w:multiLevelType w:val="multilevel"/>
    <w:tmpl w:val="7D685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34777848"/>
    <w:multiLevelType w:val="multilevel"/>
    <w:tmpl w:val="8102C47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9A95A68"/>
    <w:multiLevelType w:val="multilevel"/>
    <w:tmpl w:val="0010E2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7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28" w:hanging="2160"/>
      </w:pPr>
      <w:rPr>
        <w:rFonts w:hint="default"/>
      </w:rPr>
    </w:lvl>
  </w:abstractNum>
  <w:abstractNum w:abstractNumId="11">
    <w:nsid w:val="4A446390"/>
    <w:multiLevelType w:val="hybridMultilevel"/>
    <w:tmpl w:val="B6567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6675A"/>
    <w:multiLevelType w:val="hybridMultilevel"/>
    <w:tmpl w:val="A756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2177A"/>
    <w:multiLevelType w:val="hybridMultilevel"/>
    <w:tmpl w:val="9D729A40"/>
    <w:lvl w:ilvl="0" w:tplc="0E32DBE8">
      <w:start w:val="1"/>
      <w:numFmt w:val="decimal"/>
      <w:lvlText w:val="%1."/>
      <w:lvlJc w:val="left"/>
      <w:pPr>
        <w:ind w:left="113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710005A">
      <w:start w:val="1"/>
      <w:numFmt w:val="bullet"/>
      <w:lvlText w:val="•"/>
      <w:lvlJc w:val="left"/>
      <w:pPr>
        <w:ind w:left="1144" w:hanging="708"/>
      </w:pPr>
      <w:rPr>
        <w:rFonts w:hint="default"/>
      </w:rPr>
    </w:lvl>
    <w:lvl w:ilvl="2" w:tplc="FD52BAA0">
      <w:start w:val="1"/>
      <w:numFmt w:val="bullet"/>
      <w:lvlText w:val="•"/>
      <w:lvlJc w:val="left"/>
      <w:pPr>
        <w:ind w:left="2175" w:hanging="708"/>
      </w:pPr>
      <w:rPr>
        <w:rFonts w:hint="default"/>
      </w:rPr>
    </w:lvl>
    <w:lvl w:ilvl="3" w:tplc="0F50DBA0">
      <w:start w:val="1"/>
      <w:numFmt w:val="bullet"/>
      <w:lvlText w:val="•"/>
      <w:lvlJc w:val="left"/>
      <w:pPr>
        <w:ind w:left="3207" w:hanging="708"/>
      </w:pPr>
      <w:rPr>
        <w:rFonts w:hint="default"/>
      </w:rPr>
    </w:lvl>
    <w:lvl w:ilvl="4" w:tplc="203A9FB4">
      <w:start w:val="1"/>
      <w:numFmt w:val="bullet"/>
      <w:lvlText w:val="•"/>
      <w:lvlJc w:val="left"/>
      <w:pPr>
        <w:ind w:left="4238" w:hanging="708"/>
      </w:pPr>
      <w:rPr>
        <w:rFonts w:hint="default"/>
      </w:rPr>
    </w:lvl>
    <w:lvl w:ilvl="5" w:tplc="472492EC">
      <w:start w:val="1"/>
      <w:numFmt w:val="bullet"/>
      <w:lvlText w:val="•"/>
      <w:lvlJc w:val="left"/>
      <w:pPr>
        <w:ind w:left="5269" w:hanging="708"/>
      </w:pPr>
      <w:rPr>
        <w:rFonts w:hint="default"/>
      </w:rPr>
    </w:lvl>
    <w:lvl w:ilvl="6" w:tplc="16701988">
      <w:start w:val="1"/>
      <w:numFmt w:val="bullet"/>
      <w:lvlText w:val="•"/>
      <w:lvlJc w:val="left"/>
      <w:pPr>
        <w:ind w:left="6301" w:hanging="708"/>
      </w:pPr>
      <w:rPr>
        <w:rFonts w:hint="default"/>
      </w:rPr>
    </w:lvl>
    <w:lvl w:ilvl="7" w:tplc="DE7CE830">
      <w:start w:val="1"/>
      <w:numFmt w:val="bullet"/>
      <w:lvlText w:val="•"/>
      <w:lvlJc w:val="left"/>
      <w:pPr>
        <w:ind w:left="7332" w:hanging="708"/>
      </w:pPr>
      <w:rPr>
        <w:rFonts w:hint="default"/>
      </w:rPr>
    </w:lvl>
    <w:lvl w:ilvl="8" w:tplc="187A840C">
      <w:start w:val="1"/>
      <w:numFmt w:val="bullet"/>
      <w:lvlText w:val="•"/>
      <w:lvlJc w:val="left"/>
      <w:pPr>
        <w:ind w:left="8363" w:hanging="708"/>
      </w:pPr>
      <w:rPr>
        <w:rFonts w:hint="default"/>
      </w:rPr>
    </w:lvl>
  </w:abstractNum>
  <w:abstractNum w:abstractNumId="14">
    <w:nsid w:val="69733A45"/>
    <w:multiLevelType w:val="hybridMultilevel"/>
    <w:tmpl w:val="368E6D90"/>
    <w:lvl w:ilvl="0" w:tplc="E83832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3B4966"/>
    <w:multiLevelType w:val="hybridMultilevel"/>
    <w:tmpl w:val="A756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B6F58"/>
    <w:multiLevelType w:val="multilevel"/>
    <w:tmpl w:val="9D148BE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>
    <w:nsid w:val="6E4A4F26"/>
    <w:multiLevelType w:val="hybridMultilevel"/>
    <w:tmpl w:val="ACFE3C3C"/>
    <w:lvl w:ilvl="0" w:tplc="3A6EE3FA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EB4B70"/>
    <w:multiLevelType w:val="hybridMultilevel"/>
    <w:tmpl w:val="5070670E"/>
    <w:lvl w:ilvl="0" w:tplc="9B660F32">
      <w:start w:val="1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1A3FBA"/>
    <w:multiLevelType w:val="hybridMultilevel"/>
    <w:tmpl w:val="CF78C998"/>
    <w:lvl w:ilvl="0" w:tplc="E8383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3"/>
  </w:num>
  <w:num w:numId="5">
    <w:abstractNumId w:val="13"/>
  </w:num>
  <w:num w:numId="6">
    <w:abstractNumId w:val="0"/>
  </w:num>
  <w:num w:numId="7">
    <w:abstractNumId w:val="17"/>
  </w:num>
  <w:num w:numId="8">
    <w:abstractNumId w:val="9"/>
  </w:num>
  <w:num w:numId="9">
    <w:abstractNumId w:val="11"/>
  </w:num>
  <w:num w:numId="10">
    <w:abstractNumId w:val="7"/>
  </w:num>
  <w:num w:numId="11">
    <w:abstractNumId w:val="18"/>
  </w:num>
  <w:num w:numId="12">
    <w:abstractNumId w:val="5"/>
  </w:num>
  <w:num w:numId="13">
    <w:abstractNumId w:val="19"/>
  </w:num>
  <w:num w:numId="14">
    <w:abstractNumId w:val="10"/>
  </w:num>
  <w:num w:numId="15">
    <w:abstractNumId w:val="16"/>
  </w:num>
  <w:num w:numId="16">
    <w:abstractNumId w:val="2"/>
  </w:num>
  <w:num w:numId="17">
    <w:abstractNumId w:val="6"/>
  </w:num>
  <w:num w:numId="18">
    <w:abstractNumId w:val="4"/>
  </w:num>
  <w:num w:numId="19">
    <w:abstractNumId w:val="1"/>
  </w:num>
  <w:num w:numId="2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5F"/>
    <w:rsid w:val="00001C93"/>
    <w:rsid w:val="00007AAA"/>
    <w:rsid w:val="000462DA"/>
    <w:rsid w:val="00055F2F"/>
    <w:rsid w:val="00057277"/>
    <w:rsid w:val="000B40AD"/>
    <w:rsid w:val="000B601B"/>
    <w:rsid w:val="000B7712"/>
    <w:rsid w:val="000C52C3"/>
    <w:rsid w:val="000D1D98"/>
    <w:rsid w:val="00101CDC"/>
    <w:rsid w:val="00146FF7"/>
    <w:rsid w:val="00164345"/>
    <w:rsid w:val="001E2446"/>
    <w:rsid w:val="00225907"/>
    <w:rsid w:val="002269D1"/>
    <w:rsid w:val="00245328"/>
    <w:rsid w:val="00292F17"/>
    <w:rsid w:val="002A3F1B"/>
    <w:rsid w:val="00330890"/>
    <w:rsid w:val="00380BB7"/>
    <w:rsid w:val="0038332D"/>
    <w:rsid w:val="003E4210"/>
    <w:rsid w:val="003F7FA7"/>
    <w:rsid w:val="00472C29"/>
    <w:rsid w:val="004846F5"/>
    <w:rsid w:val="00485632"/>
    <w:rsid w:val="004C2B62"/>
    <w:rsid w:val="005077C5"/>
    <w:rsid w:val="00534178"/>
    <w:rsid w:val="005347E9"/>
    <w:rsid w:val="00536B40"/>
    <w:rsid w:val="005772A6"/>
    <w:rsid w:val="005B062F"/>
    <w:rsid w:val="005D7825"/>
    <w:rsid w:val="005E6D18"/>
    <w:rsid w:val="005F1636"/>
    <w:rsid w:val="00610FA9"/>
    <w:rsid w:val="00611883"/>
    <w:rsid w:val="006130E0"/>
    <w:rsid w:val="00614391"/>
    <w:rsid w:val="00626ED8"/>
    <w:rsid w:val="00641A0E"/>
    <w:rsid w:val="00643078"/>
    <w:rsid w:val="0064450F"/>
    <w:rsid w:val="00653C3D"/>
    <w:rsid w:val="006558AE"/>
    <w:rsid w:val="00663BD1"/>
    <w:rsid w:val="0066489C"/>
    <w:rsid w:val="00694DF1"/>
    <w:rsid w:val="00726EBC"/>
    <w:rsid w:val="00740D5F"/>
    <w:rsid w:val="0074112A"/>
    <w:rsid w:val="00745DFF"/>
    <w:rsid w:val="00750AC2"/>
    <w:rsid w:val="00760520"/>
    <w:rsid w:val="00765034"/>
    <w:rsid w:val="007729DB"/>
    <w:rsid w:val="007840E0"/>
    <w:rsid w:val="00786EF1"/>
    <w:rsid w:val="00846360"/>
    <w:rsid w:val="00850D41"/>
    <w:rsid w:val="00865637"/>
    <w:rsid w:val="008C022D"/>
    <w:rsid w:val="008D43D8"/>
    <w:rsid w:val="008D6DB9"/>
    <w:rsid w:val="00932DB8"/>
    <w:rsid w:val="009C4BF9"/>
    <w:rsid w:val="009C5B6A"/>
    <w:rsid w:val="009C66F0"/>
    <w:rsid w:val="009D0F17"/>
    <w:rsid w:val="009D25FC"/>
    <w:rsid w:val="009D72BB"/>
    <w:rsid w:val="00A05D14"/>
    <w:rsid w:val="00A11F5C"/>
    <w:rsid w:val="00A17D1B"/>
    <w:rsid w:val="00AB63BA"/>
    <w:rsid w:val="00AE07A3"/>
    <w:rsid w:val="00AF26FF"/>
    <w:rsid w:val="00B224F9"/>
    <w:rsid w:val="00BA2F4F"/>
    <w:rsid w:val="00BC5964"/>
    <w:rsid w:val="00BD4239"/>
    <w:rsid w:val="00C03278"/>
    <w:rsid w:val="00C23DE6"/>
    <w:rsid w:val="00C41215"/>
    <w:rsid w:val="00C75C74"/>
    <w:rsid w:val="00C815D3"/>
    <w:rsid w:val="00CA135A"/>
    <w:rsid w:val="00CE2AC0"/>
    <w:rsid w:val="00CE78C0"/>
    <w:rsid w:val="00D138C6"/>
    <w:rsid w:val="00D232AA"/>
    <w:rsid w:val="00D51C47"/>
    <w:rsid w:val="00DA7934"/>
    <w:rsid w:val="00DB44E4"/>
    <w:rsid w:val="00DF762E"/>
    <w:rsid w:val="00E3239D"/>
    <w:rsid w:val="00E36202"/>
    <w:rsid w:val="00E54A69"/>
    <w:rsid w:val="00E83F0C"/>
    <w:rsid w:val="00EB6B57"/>
    <w:rsid w:val="00EC45FC"/>
    <w:rsid w:val="00F03C9D"/>
    <w:rsid w:val="00F31C9D"/>
    <w:rsid w:val="00F364C8"/>
    <w:rsid w:val="00F54490"/>
    <w:rsid w:val="00F56940"/>
    <w:rsid w:val="00F75D21"/>
    <w:rsid w:val="00FA2729"/>
    <w:rsid w:val="00FB4673"/>
    <w:rsid w:val="00FF0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B44E4"/>
    <w:pPr>
      <w:widowControl w:val="0"/>
      <w:spacing w:after="0" w:line="240" w:lineRule="auto"/>
      <w:ind w:left="113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745D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63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694DF1"/>
    <w:pPr>
      <w:widowControl w:val="0"/>
      <w:spacing w:after="0" w:line="240" w:lineRule="auto"/>
      <w:ind w:left="113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694DF1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DB44E4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E3620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6202"/>
    <w:pPr>
      <w:widowControl w:val="0"/>
      <w:spacing w:after="0" w:line="240" w:lineRule="auto"/>
    </w:pPr>
    <w:rPr>
      <w:lang w:val="en-US"/>
    </w:rPr>
  </w:style>
  <w:style w:type="paragraph" w:customStyle="1" w:styleId="headertext">
    <w:name w:val="headertext"/>
    <w:basedOn w:val="a"/>
    <w:rsid w:val="00E3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FA2729"/>
  </w:style>
  <w:style w:type="numbering" w:customStyle="1" w:styleId="11">
    <w:name w:val="Нет списка1"/>
    <w:next w:val="a2"/>
    <w:uiPriority w:val="99"/>
    <w:semiHidden/>
    <w:unhideWhenUsed/>
    <w:rsid w:val="00101CDC"/>
  </w:style>
  <w:style w:type="character" w:styleId="a9">
    <w:name w:val="Hyperlink"/>
    <w:basedOn w:val="a0"/>
    <w:uiPriority w:val="99"/>
    <w:semiHidden/>
    <w:unhideWhenUsed/>
    <w:rsid w:val="00101CDC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59"/>
    <w:rsid w:val="0005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6130E0"/>
  </w:style>
  <w:style w:type="table" w:customStyle="1" w:styleId="20">
    <w:name w:val="Сетка таблицы2"/>
    <w:basedOn w:val="a1"/>
    <w:next w:val="a3"/>
    <w:uiPriority w:val="59"/>
    <w:rsid w:val="0061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130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130E0"/>
  </w:style>
  <w:style w:type="table" w:customStyle="1" w:styleId="111">
    <w:name w:val="Сетка таблицы11"/>
    <w:basedOn w:val="a1"/>
    <w:next w:val="a3"/>
    <w:uiPriority w:val="59"/>
    <w:rsid w:val="0061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29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50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0D41"/>
  </w:style>
  <w:style w:type="paragraph" w:styleId="ac">
    <w:name w:val="footer"/>
    <w:basedOn w:val="a"/>
    <w:link w:val="ad"/>
    <w:uiPriority w:val="99"/>
    <w:unhideWhenUsed/>
    <w:rsid w:val="00850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0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B44E4"/>
    <w:pPr>
      <w:widowControl w:val="0"/>
      <w:spacing w:after="0" w:line="240" w:lineRule="auto"/>
      <w:ind w:left="113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745D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63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694DF1"/>
    <w:pPr>
      <w:widowControl w:val="0"/>
      <w:spacing w:after="0" w:line="240" w:lineRule="auto"/>
      <w:ind w:left="113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694DF1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DB44E4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E3620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6202"/>
    <w:pPr>
      <w:widowControl w:val="0"/>
      <w:spacing w:after="0" w:line="240" w:lineRule="auto"/>
    </w:pPr>
    <w:rPr>
      <w:lang w:val="en-US"/>
    </w:rPr>
  </w:style>
  <w:style w:type="paragraph" w:customStyle="1" w:styleId="headertext">
    <w:name w:val="headertext"/>
    <w:basedOn w:val="a"/>
    <w:rsid w:val="00E3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FA2729"/>
  </w:style>
  <w:style w:type="numbering" w:customStyle="1" w:styleId="11">
    <w:name w:val="Нет списка1"/>
    <w:next w:val="a2"/>
    <w:uiPriority w:val="99"/>
    <w:semiHidden/>
    <w:unhideWhenUsed/>
    <w:rsid w:val="00101CDC"/>
  </w:style>
  <w:style w:type="character" w:styleId="a9">
    <w:name w:val="Hyperlink"/>
    <w:basedOn w:val="a0"/>
    <w:uiPriority w:val="99"/>
    <w:semiHidden/>
    <w:unhideWhenUsed/>
    <w:rsid w:val="00101CDC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59"/>
    <w:rsid w:val="0005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6130E0"/>
  </w:style>
  <w:style w:type="table" w:customStyle="1" w:styleId="20">
    <w:name w:val="Сетка таблицы2"/>
    <w:basedOn w:val="a1"/>
    <w:next w:val="a3"/>
    <w:uiPriority w:val="59"/>
    <w:rsid w:val="0061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130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130E0"/>
  </w:style>
  <w:style w:type="table" w:customStyle="1" w:styleId="111">
    <w:name w:val="Сетка таблицы11"/>
    <w:basedOn w:val="a1"/>
    <w:next w:val="a3"/>
    <w:uiPriority w:val="59"/>
    <w:rsid w:val="0061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29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50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0D41"/>
  </w:style>
  <w:style w:type="paragraph" w:styleId="ac">
    <w:name w:val="footer"/>
    <w:basedOn w:val="a"/>
    <w:link w:val="ad"/>
    <w:uiPriority w:val="99"/>
    <w:unhideWhenUsed/>
    <w:rsid w:val="00850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0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2019-12-04T12:16:00Z</cp:lastPrinted>
  <dcterms:created xsi:type="dcterms:W3CDTF">2019-12-03T11:45:00Z</dcterms:created>
  <dcterms:modified xsi:type="dcterms:W3CDTF">2019-12-04T12:17:00Z</dcterms:modified>
</cp:coreProperties>
</file>