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F6D" w:rsidRPr="00565AD3" w:rsidRDefault="00874F6D" w:rsidP="007E7F09">
      <w:pPr>
        <w:spacing w:after="1"/>
        <w:ind w:left="4678" w:firstLine="0"/>
        <w:contextualSpacing/>
        <w:jc w:val="right"/>
        <w:outlineLvl w:val="0"/>
        <w:rPr>
          <w:rFonts w:ascii="Times New Roman" w:hAnsi="Times New Roman" w:cs="Times New Roman"/>
          <w:sz w:val="28"/>
          <w:szCs w:val="28"/>
        </w:rPr>
      </w:pPr>
      <w:bookmarkStart w:id="0" w:name="_GoBack"/>
      <w:bookmarkEnd w:id="0"/>
      <w:r w:rsidRPr="00565AD3">
        <w:rPr>
          <w:rFonts w:ascii="Times New Roman" w:hAnsi="Times New Roman" w:cs="Times New Roman"/>
          <w:sz w:val="28"/>
          <w:szCs w:val="28"/>
        </w:rPr>
        <w:t>Приложение №</w:t>
      </w:r>
      <w:r>
        <w:rPr>
          <w:rFonts w:ascii="Times New Roman" w:hAnsi="Times New Roman" w:cs="Times New Roman"/>
          <w:sz w:val="28"/>
          <w:szCs w:val="28"/>
        </w:rPr>
        <w:t xml:space="preserve"> 3 </w:t>
      </w:r>
      <w:r w:rsidRPr="00565AD3">
        <w:rPr>
          <w:rFonts w:ascii="Times New Roman" w:hAnsi="Times New Roman" w:cs="Times New Roman"/>
          <w:sz w:val="28"/>
          <w:szCs w:val="28"/>
        </w:rPr>
        <w:t>к постановлению</w:t>
      </w:r>
    </w:p>
    <w:p w:rsidR="00874F6D" w:rsidRDefault="00874F6D" w:rsidP="007E7F09">
      <w:pPr>
        <w:spacing w:after="1"/>
        <w:ind w:left="4678" w:firstLine="0"/>
        <w:contextualSpacing/>
        <w:jc w:val="right"/>
        <w:rPr>
          <w:rFonts w:ascii="Times New Roman" w:hAnsi="Times New Roman" w:cs="Times New Roman"/>
          <w:sz w:val="28"/>
        </w:rPr>
      </w:pPr>
      <w:r w:rsidRPr="00565AD3">
        <w:rPr>
          <w:rFonts w:ascii="Times New Roman" w:hAnsi="Times New Roman" w:cs="Times New Roman"/>
          <w:sz w:val="28"/>
          <w:szCs w:val="28"/>
        </w:rPr>
        <w:t xml:space="preserve">администрации </w:t>
      </w:r>
      <w:r>
        <w:rPr>
          <w:rFonts w:ascii="Times New Roman" w:hAnsi="Times New Roman" w:cs="Times New Roman"/>
          <w:sz w:val="28"/>
        </w:rPr>
        <w:t xml:space="preserve">муниципального образования городской округ </w:t>
      </w:r>
    </w:p>
    <w:p w:rsidR="00874F6D" w:rsidRPr="00565AD3" w:rsidRDefault="00874F6D" w:rsidP="007E7F09">
      <w:pPr>
        <w:spacing w:after="1"/>
        <w:ind w:left="4678" w:firstLine="0"/>
        <w:contextualSpacing/>
        <w:jc w:val="right"/>
        <w:rPr>
          <w:rFonts w:ascii="Times New Roman" w:hAnsi="Times New Roman" w:cs="Times New Roman"/>
          <w:sz w:val="28"/>
          <w:szCs w:val="28"/>
        </w:rPr>
      </w:pPr>
      <w:r>
        <w:rPr>
          <w:rFonts w:ascii="Times New Roman" w:hAnsi="Times New Roman" w:cs="Times New Roman"/>
          <w:sz w:val="28"/>
        </w:rPr>
        <w:t>город-курорт Сочи Краснодарского края</w:t>
      </w:r>
    </w:p>
    <w:p w:rsidR="00874F6D" w:rsidRPr="00565AD3" w:rsidRDefault="00874F6D" w:rsidP="007E7F09">
      <w:pPr>
        <w:spacing w:after="1"/>
        <w:ind w:left="4678" w:firstLine="0"/>
        <w:contextualSpacing/>
        <w:jc w:val="right"/>
        <w:rPr>
          <w:rFonts w:ascii="Times New Roman" w:hAnsi="Times New Roman" w:cs="Times New Roman"/>
          <w:sz w:val="28"/>
          <w:szCs w:val="28"/>
        </w:rPr>
      </w:pPr>
      <w:r w:rsidRPr="00565AD3">
        <w:rPr>
          <w:rFonts w:ascii="Times New Roman" w:hAnsi="Times New Roman" w:cs="Times New Roman"/>
          <w:sz w:val="28"/>
          <w:szCs w:val="28"/>
        </w:rPr>
        <w:t>от __________ № _________</w:t>
      </w:r>
    </w:p>
    <w:p w:rsidR="005521CB" w:rsidRPr="004C0415" w:rsidRDefault="005521CB" w:rsidP="007E7F09">
      <w:pPr>
        <w:ind w:left="5529" w:firstLine="0"/>
        <w:contextualSpacing/>
        <w:jc w:val="right"/>
        <w:rPr>
          <w:rFonts w:ascii="Times New Roman" w:hAnsi="Times New Roman" w:cs="Times New Roman"/>
          <w:sz w:val="28"/>
          <w:szCs w:val="28"/>
        </w:rPr>
      </w:pPr>
    </w:p>
    <w:p w:rsidR="005521CB" w:rsidRPr="004C0415" w:rsidRDefault="005521CB" w:rsidP="007E7F09">
      <w:pPr>
        <w:ind w:left="6096" w:firstLine="0"/>
        <w:contextualSpacing/>
        <w:rPr>
          <w:rFonts w:ascii="Times New Roman" w:hAnsi="Times New Roman" w:cs="Times New Roman"/>
          <w:sz w:val="28"/>
          <w:szCs w:val="28"/>
        </w:rPr>
      </w:pPr>
    </w:p>
    <w:p w:rsidR="00DB49CF" w:rsidRPr="004C0415" w:rsidRDefault="00DB49CF" w:rsidP="007E7F09">
      <w:pPr>
        <w:spacing w:after="1"/>
        <w:ind w:firstLine="0"/>
        <w:contextualSpacing/>
        <w:jc w:val="center"/>
        <w:outlineLvl w:val="0"/>
        <w:rPr>
          <w:rFonts w:ascii="Times New Roman" w:hAnsi="Times New Roman" w:cs="Times New Roman"/>
          <w:b/>
          <w:sz w:val="28"/>
          <w:szCs w:val="28"/>
        </w:rPr>
      </w:pPr>
      <w:r w:rsidRPr="004C0415">
        <w:rPr>
          <w:rFonts w:ascii="Times New Roman" w:hAnsi="Times New Roman" w:cs="Times New Roman"/>
          <w:b/>
          <w:sz w:val="28"/>
          <w:szCs w:val="28"/>
        </w:rPr>
        <w:t>ПОЛОЖЕНИЕ</w:t>
      </w:r>
      <w:r w:rsidR="005521CB" w:rsidRPr="004C0415">
        <w:rPr>
          <w:rFonts w:ascii="Times New Roman" w:hAnsi="Times New Roman" w:cs="Times New Roman"/>
          <w:b/>
          <w:sz w:val="28"/>
          <w:szCs w:val="28"/>
        </w:rPr>
        <w:t xml:space="preserve"> </w:t>
      </w:r>
    </w:p>
    <w:p w:rsidR="005521CB" w:rsidRPr="004C0415" w:rsidRDefault="005521CB" w:rsidP="007E7F09">
      <w:pPr>
        <w:spacing w:after="1"/>
        <w:ind w:firstLine="0"/>
        <w:contextualSpacing/>
        <w:jc w:val="center"/>
        <w:outlineLvl w:val="0"/>
        <w:rPr>
          <w:rFonts w:ascii="Times New Roman" w:hAnsi="Times New Roman" w:cs="Times New Roman"/>
          <w:b/>
          <w:sz w:val="28"/>
          <w:szCs w:val="28"/>
        </w:rPr>
      </w:pPr>
      <w:r w:rsidRPr="004C0415">
        <w:rPr>
          <w:rFonts w:ascii="Times New Roman" w:hAnsi="Times New Roman" w:cs="Times New Roman"/>
          <w:b/>
          <w:sz w:val="28"/>
          <w:szCs w:val="28"/>
        </w:rPr>
        <w:t>об организации и проведении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w:t>
      </w:r>
      <w:r w:rsidR="005855B1" w:rsidRPr="004C0415">
        <w:rPr>
          <w:rFonts w:ascii="Times New Roman" w:hAnsi="Times New Roman" w:cs="Times New Roman"/>
          <w:b/>
          <w:sz w:val="28"/>
          <w:szCs w:val="28"/>
        </w:rPr>
        <w:t>ость на который не разграничена</w:t>
      </w:r>
      <w:r w:rsidRPr="004C0415">
        <w:rPr>
          <w:rFonts w:ascii="Times New Roman" w:hAnsi="Times New Roman" w:cs="Times New Roman"/>
          <w:b/>
          <w:sz w:val="28"/>
          <w:szCs w:val="28"/>
        </w:rPr>
        <w:t xml:space="preserve"> </w:t>
      </w:r>
    </w:p>
    <w:p w:rsidR="00EB2644" w:rsidRPr="004C0415" w:rsidRDefault="00EB2644" w:rsidP="007E7F09">
      <w:pPr>
        <w:spacing w:after="1"/>
        <w:ind w:firstLine="0"/>
        <w:contextualSpacing/>
        <w:jc w:val="center"/>
        <w:outlineLvl w:val="0"/>
        <w:rPr>
          <w:rFonts w:ascii="Times New Roman" w:hAnsi="Times New Roman" w:cs="Times New Roman"/>
          <w:b/>
          <w:sz w:val="28"/>
          <w:szCs w:val="28"/>
        </w:rPr>
      </w:pPr>
    </w:p>
    <w:p w:rsidR="005521CB" w:rsidRPr="004C0415" w:rsidRDefault="005521CB" w:rsidP="007E7F09">
      <w:pPr>
        <w:spacing w:after="1"/>
        <w:ind w:firstLine="0"/>
        <w:contextualSpacing/>
        <w:jc w:val="center"/>
        <w:outlineLvl w:val="0"/>
        <w:rPr>
          <w:rFonts w:ascii="Times New Roman" w:hAnsi="Times New Roman" w:cs="Times New Roman"/>
          <w:sz w:val="28"/>
          <w:szCs w:val="28"/>
        </w:rPr>
      </w:pPr>
      <w:r w:rsidRPr="004C0415">
        <w:rPr>
          <w:rFonts w:ascii="Times New Roman" w:hAnsi="Times New Roman" w:cs="Times New Roman"/>
          <w:b/>
          <w:sz w:val="28"/>
          <w:szCs w:val="28"/>
        </w:rPr>
        <w:t>1. Общие положения</w:t>
      </w:r>
    </w:p>
    <w:p w:rsidR="005521CB" w:rsidRPr="004C0415" w:rsidRDefault="005521CB" w:rsidP="007E7F09">
      <w:pPr>
        <w:spacing w:after="1"/>
        <w:contextualSpacing/>
        <w:rPr>
          <w:rFonts w:ascii="Times New Roman" w:hAnsi="Times New Roman" w:cs="Times New Roman"/>
          <w:sz w:val="28"/>
          <w:szCs w:val="28"/>
        </w:rPr>
      </w:pPr>
    </w:p>
    <w:p w:rsidR="007E7F09" w:rsidRDefault="007E7F09" w:rsidP="007E7F09">
      <w:pPr>
        <w:spacing w:after="1"/>
        <w:ind w:firstLine="540"/>
        <w:contextualSpacing/>
      </w:pPr>
      <w:r>
        <w:rPr>
          <w:rFonts w:ascii="Times New Roman" w:hAnsi="Times New Roman" w:cs="Times New Roman"/>
          <w:sz w:val="28"/>
        </w:rPr>
        <w:t>1.1. Настоящее Положение определяет порядок организации и проведения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за исключением размещения нестационарных торговых объектов по предоставлению туристических, экскурсионных и информационных услуг (далее - Конкурс), условия участия в Конкурсе, а также порядок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(далее - Договор о размещении НТО).</w:t>
      </w:r>
    </w:p>
    <w:p w:rsidR="007E7F09" w:rsidRDefault="007E7F09" w:rsidP="007E7F09">
      <w:pPr>
        <w:spacing w:before="280" w:after="1"/>
        <w:ind w:firstLine="540"/>
        <w:contextualSpacing/>
      </w:pPr>
      <w:r>
        <w:rPr>
          <w:rFonts w:ascii="Times New Roman" w:hAnsi="Times New Roman" w:cs="Times New Roman"/>
          <w:sz w:val="28"/>
        </w:rPr>
        <w:t>1.2. Целями проведения Конкурса являются:</w:t>
      </w:r>
    </w:p>
    <w:p w:rsidR="007E7F09" w:rsidRDefault="007E7F09" w:rsidP="007E7F09">
      <w:pPr>
        <w:spacing w:before="280" w:after="1"/>
        <w:ind w:firstLine="540"/>
        <w:contextualSpacing/>
      </w:pPr>
      <w:r>
        <w:rPr>
          <w:rFonts w:ascii="Times New Roman" w:hAnsi="Times New Roman" w:cs="Times New Roman"/>
          <w:sz w:val="28"/>
        </w:rPr>
        <w:t>1) обеспечение порядка размещения нестационарных торговых объектов на территории муниципального образования городской округ город-курорт Сочи Краснодарского края;</w:t>
      </w:r>
    </w:p>
    <w:p w:rsidR="007E7F09" w:rsidRDefault="007E7F09" w:rsidP="007E7F09">
      <w:pPr>
        <w:spacing w:before="280" w:after="1"/>
        <w:ind w:firstLine="540"/>
        <w:contextualSpacing/>
      </w:pPr>
      <w:r>
        <w:rPr>
          <w:rFonts w:ascii="Times New Roman" w:hAnsi="Times New Roman" w:cs="Times New Roman"/>
          <w:sz w:val="28"/>
        </w:rPr>
        <w:t>2) создание условий для предоставления жителям муниципального образования городской округ город-курорт Сочи Краснодарского края безопасных и качественных товаров и услуг;</w:t>
      </w:r>
    </w:p>
    <w:p w:rsidR="007E7F09" w:rsidRDefault="007E7F09" w:rsidP="007E7F09">
      <w:pPr>
        <w:spacing w:before="280" w:after="1"/>
        <w:ind w:firstLine="540"/>
        <w:contextualSpacing/>
      </w:pPr>
      <w:r>
        <w:rPr>
          <w:rFonts w:ascii="Times New Roman" w:hAnsi="Times New Roman" w:cs="Times New Roman"/>
          <w:sz w:val="28"/>
        </w:rPr>
        <w:t>3) 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муниципального образования городской округ город-курорт Сочи Краснодарского края.</w:t>
      </w:r>
    </w:p>
    <w:p w:rsidR="007E7F09" w:rsidRDefault="007E7F09" w:rsidP="007E7F09">
      <w:pPr>
        <w:spacing w:before="280" w:after="1"/>
        <w:ind w:firstLine="540"/>
        <w:contextualSpacing/>
      </w:pPr>
      <w:r>
        <w:rPr>
          <w:rFonts w:ascii="Times New Roman" w:hAnsi="Times New Roman" w:cs="Times New Roman"/>
          <w:sz w:val="28"/>
        </w:rPr>
        <w:t>1.3. После утверждения в установленном порядке схемы размещения нестационарных торговых объектов администрация внутригородского района муниципального образования городской округ город-курорт Сочи Краснодарского края проводит отбор хозяйствующих субъектов для заключения договора о размещении НТО в местах, определенных схемой размещения нестационарных торговых объектов, за исключением мест размещения НТО по предоставлению туристических, экскурсионных и информационных услуг и мест размещения НТО, расположенных на пляжных территориях.</w:t>
      </w:r>
    </w:p>
    <w:p w:rsidR="007E7F09" w:rsidRDefault="007E7F09" w:rsidP="007E7F09">
      <w:pPr>
        <w:spacing w:before="280" w:after="1"/>
        <w:ind w:firstLine="540"/>
        <w:contextualSpacing/>
      </w:pPr>
      <w:r>
        <w:rPr>
          <w:rFonts w:ascii="Times New Roman" w:hAnsi="Times New Roman" w:cs="Times New Roman"/>
          <w:sz w:val="28"/>
        </w:rPr>
        <w:lastRenderedPageBreak/>
        <w:t>Отбор хозяйствующих субъектов для заключения договора о размещении НТО по предоставлению туристических, экскурсионных и информационных услуг и мест размещения НТО, расположенных на пляжных территориях, производится в порядке, определенном муниципальными правовыми актами.</w:t>
      </w:r>
    </w:p>
    <w:p w:rsidR="007E7F09" w:rsidRDefault="007E7F09" w:rsidP="007E7F09">
      <w:pPr>
        <w:spacing w:before="280" w:after="1"/>
        <w:ind w:firstLine="540"/>
        <w:contextualSpacing/>
      </w:pPr>
      <w:r>
        <w:rPr>
          <w:rFonts w:ascii="Times New Roman" w:hAnsi="Times New Roman" w:cs="Times New Roman"/>
          <w:sz w:val="28"/>
        </w:rPr>
        <w:t>1.4. Отбор хозяйствующих субъектов осуществляется путем проведения открытого конкурса.</w:t>
      </w:r>
    </w:p>
    <w:p w:rsidR="007E7F09" w:rsidRDefault="007E7F09" w:rsidP="007E7F09">
      <w:pPr>
        <w:spacing w:before="280" w:after="1"/>
        <w:ind w:firstLine="540"/>
        <w:contextualSpacing/>
      </w:pPr>
      <w:r>
        <w:rPr>
          <w:rFonts w:ascii="Times New Roman" w:hAnsi="Times New Roman" w:cs="Times New Roman"/>
          <w:sz w:val="28"/>
        </w:rPr>
        <w:t>В целях настоящего Положения под открытым конкурсом понимается способ отбора хозяйствующего субъекта на право заключения Договора о размещении НТО в местах, определенных схемой, победителем которого признается лицо, предложившее лучшие условия исполнения Договора о размещении НТО.</w:t>
      </w:r>
    </w:p>
    <w:p w:rsidR="007E7F09" w:rsidRDefault="007E7F09" w:rsidP="007E7F09">
      <w:pPr>
        <w:spacing w:before="280" w:after="1"/>
        <w:ind w:firstLine="540"/>
        <w:contextualSpacing/>
      </w:pPr>
      <w:r>
        <w:rPr>
          <w:rFonts w:ascii="Times New Roman" w:hAnsi="Times New Roman" w:cs="Times New Roman"/>
          <w:sz w:val="28"/>
        </w:rPr>
        <w:t>При организации и проведении Конкурса могут выделяться лоты, в отношении которых в извещении о проведении открытого конкурса, в конкурсной документации отдельно указываются место размещения НТО (с каталогом координат характерных (поворотных) точек границ мест размещения), площадь земельного участка и НТО, период функционирования НТО, специализация НТО, тип НТО, начальная цена предмета Конкурса, информация об установленных преимуществах субъектам малого или среднего предпринимательства либо об отсутствии таких преимуществ.</w:t>
      </w:r>
    </w:p>
    <w:p w:rsidR="007E7F09" w:rsidRDefault="007E7F09" w:rsidP="007E7F09">
      <w:pPr>
        <w:spacing w:before="280" w:after="1"/>
        <w:ind w:firstLine="540"/>
        <w:contextualSpacing/>
      </w:pPr>
      <w:r>
        <w:rPr>
          <w:rFonts w:ascii="Times New Roman" w:hAnsi="Times New Roman" w:cs="Times New Roman"/>
          <w:sz w:val="28"/>
        </w:rPr>
        <w:t>Участник Конкурса подает заявку на участие в Конкурсе в отношении определенного лота. В отношении каждого лота заключается отдельный Договор о размещении НТО.</w:t>
      </w:r>
    </w:p>
    <w:p w:rsidR="007E7F09" w:rsidRDefault="007E7F09" w:rsidP="007E7F09">
      <w:pPr>
        <w:spacing w:before="280" w:after="1"/>
        <w:ind w:firstLine="540"/>
        <w:contextualSpacing/>
      </w:pPr>
      <w:r>
        <w:rPr>
          <w:rFonts w:ascii="Times New Roman" w:hAnsi="Times New Roman" w:cs="Times New Roman"/>
          <w:sz w:val="28"/>
        </w:rPr>
        <w:t>1.5. Плата за участие в Конкурсе не взимается.</w:t>
      </w:r>
    </w:p>
    <w:p w:rsidR="007E7F09" w:rsidRDefault="007E7F09" w:rsidP="007E7F09">
      <w:pPr>
        <w:spacing w:before="280" w:after="1"/>
        <w:ind w:firstLine="540"/>
        <w:contextualSpacing/>
      </w:pPr>
      <w:r>
        <w:rPr>
          <w:rFonts w:ascii="Times New Roman" w:hAnsi="Times New Roman" w:cs="Times New Roman"/>
          <w:sz w:val="28"/>
        </w:rPr>
        <w:t>1.6. В качестве организатора Конкурса выступает администрация внутригородского района муниципального образования городской округ город-курорт Сочи Краснодарского края (далее - организатор Конкурса).</w:t>
      </w:r>
    </w:p>
    <w:p w:rsidR="007E7F09" w:rsidRDefault="007E7F09" w:rsidP="007E7F09">
      <w:pPr>
        <w:spacing w:before="280" w:after="1"/>
        <w:ind w:firstLine="540"/>
        <w:contextualSpacing/>
      </w:pPr>
      <w:r>
        <w:rPr>
          <w:rFonts w:ascii="Times New Roman" w:hAnsi="Times New Roman" w:cs="Times New Roman"/>
          <w:sz w:val="28"/>
        </w:rPr>
        <w:t>1.7. Для организации и проведения Конкурса администрации внутригородских районов муниципального образования городской округ город-курорт Сочи Краснодарского края создают конкурсные комиссии, утверждают положения о конкурсных комиссиях и их состав.</w:t>
      </w:r>
    </w:p>
    <w:p w:rsidR="007E7F09" w:rsidRDefault="007E7F09" w:rsidP="007E7F09">
      <w:pPr>
        <w:spacing w:before="280" w:after="1"/>
        <w:ind w:firstLine="540"/>
        <w:contextualSpacing/>
      </w:pPr>
      <w:r>
        <w:rPr>
          <w:rFonts w:ascii="Times New Roman" w:hAnsi="Times New Roman" w:cs="Times New Roman"/>
          <w:sz w:val="28"/>
        </w:rPr>
        <w:t>Конкурсную комиссию возглавляет заместитель главы администрации внутригородского района</w:t>
      </w:r>
      <w:r w:rsidRPr="007E7F09">
        <w:rPr>
          <w:rFonts w:ascii="Times New Roman" w:hAnsi="Times New Roman" w:cs="Times New Roman"/>
          <w:sz w:val="28"/>
        </w:rPr>
        <w:t xml:space="preserve"> </w:t>
      </w:r>
      <w:r>
        <w:rPr>
          <w:rFonts w:ascii="Times New Roman" w:hAnsi="Times New Roman" w:cs="Times New Roman"/>
          <w:sz w:val="28"/>
        </w:rPr>
        <w:t>муниципального образования городской округ город-курорт Сочи Краснодарского края, курирующий потребительскую сферу.</w:t>
      </w:r>
    </w:p>
    <w:p w:rsidR="007E7F09" w:rsidRDefault="007E7F09" w:rsidP="007E7F09">
      <w:pPr>
        <w:spacing w:before="280" w:after="1"/>
        <w:ind w:firstLine="540"/>
        <w:contextualSpacing/>
      </w:pPr>
      <w:r>
        <w:rPr>
          <w:rFonts w:ascii="Times New Roman" w:hAnsi="Times New Roman" w:cs="Times New Roman"/>
          <w:sz w:val="28"/>
        </w:rPr>
        <w:t>В состав конкурсной комиссии должны быть включены представители следующих структурных подразделений администрации внутригородского района</w:t>
      </w:r>
      <w:r w:rsidRPr="007E7F09">
        <w:rPr>
          <w:rFonts w:ascii="Times New Roman" w:hAnsi="Times New Roman" w:cs="Times New Roman"/>
          <w:sz w:val="28"/>
        </w:rPr>
        <w:t xml:space="preserve"> </w:t>
      </w:r>
      <w:r>
        <w:rPr>
          <w:rFonts w:ascii="Times New Roman" w:hAnsi="Times New Roman" w:cs="Times New Roman"/>
          <w:sz w:val="28"/>
        </w:rPr>
        <w:t>муниципального образования городской округ город-курорт Сочи Краснодарского края, депутатских групп, общественных организаций:</w:t>
      </w:r>
    </w:p>
    <w:p w:rsidR="007E7F09" w:rsidRDefault="007E7F09" w:rsidP="007E7F09">
      <w:pPr>
        <w:spacing w:before="280" w:after="1"/>
        <w:ind w:firstLine="540"/>
        <w:contextualSpacing/>
      </w:pPr>
      <w:r>
        <w:rPr>
          <w:rFonts w:ascii="Times New Roman" w:hAnsi="Times New Roman" w:cs="Times New Roman"/>
          <w:sz w:val="28"/>
        </w:rPr>
        <w:t>- отдела потребительского рынка и услуг администрации внутригородского района;</w:t>
      </w:r>
    </w:p>
    <w:p w:rsidR="007E7F09" w:rsidRDefault="007E7F09" w:rsidP="007E7F09">
      <w:pPr>
        <w:spacing w:before="280" w:after="1"/>
        <w:ind w:firstLine="540"/>
        <w:contextualSpacing/>
      </w:pPr>
      <w:r>
        <w:rPr>
          <w:rFonts w:ascii="Times New Roman" w:hAnsi="Times New Roman" w:cs="Times New Roman"/>
          <w:sz w:val="28"/>
        </w:rPr>
        <w:t>- отдела архитектуры, благоустройства и санитарного контроля администрации внутригородского района, отдела архитектуры и благоустройства администрации внутригородского района;</w:t>
      </w:r>
    </w:p>
    <w:p w:rsidR="007E7F09" w:rsidRDefault="007E7F09" w:rsidP="007E7F09">
      <w:pPr>
        <w:spacing w:before="280" w:after="1"/>
        <w:ind w:firstLine="540"/>
        <w:contextualSpacing/>
      </w:pPr>
      <w:r>
        <w:rPr>
          <w:rFonts w:ascii="Times New Roman" w:hAnsi="Times New Roman" w:cs="Times New Roman"/>
          <w:sz w:val="28"/>
        </w:rPr>
        <w:t>- территориальных депутатских групп по согласованию с работодателем;</w:t>
      </w:r>
    </w:p>
    <w:p w:rsidR="007E7F09" w:rsidRDefault="007E7F09" w:rsidP="007E7F09">
      <w:pPr>
        <w:spacing w:before="280" w:after="1"/>
        <w:ind w:firstLine="540"/>
        <w:contextualSpacing/>
      </w:pPr>
      <w:r>
        <w:rPr>
          <w:rFonts w:ascii="Times New Roman" w:hAnsi="Times New Roman" w:cs="Times New Roman"/>
          <w:sz w:val="28"/>
        </w:rPr>
        <w:lastRenderedPageBreak/>
        <w:t>- Союза «Торгово-промышленная палата города Сочи» по согласованию с работодателем.</w:t>
      </w:r>
    </w:p>
    <w:p w:rsidR="007E7F09" w:rsidRDefault="007E7F09" w:rsidP="007E7F09">
      <w:pPr>
        <w:spacing w:before="280" w:after="1"/>
        <w:ind w:firstLine="540"/>
        <w:contextualSpacing/>
      </w:pPr>
      <w:r>
        <w:rPr>
          <w:rFonts w:ascii="Times New Roman" w:hAnsi="Times New Roman" w:cs="Times New Roman"/>
          <w:sz w:val="28"/>
        </w:rPr>
        <w:t>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7E7F09" w:rsidRDefault="007E7F09" w:rsidP="007E7F09">
      <w:pPr>
        <w:spacing w:before="280" w:after="1"/>
        <w:ind w:firstLine="540"/>
        <w:contextualSpacing/>
      </w:pPr>
      <w:r>
        <w:rPr>
          <w:rFonts w:ascii="Times New Roman" w:hAnsi="Times New Roman" w:cs="Times New Roman"/>
          <w:sz w:val="28"/>
        </w:rPr>
        <w:t>Членами комиссии не могут быть физические лица, которые были привлечены в качестве экспертов к проведению экспертной оценки конкурсной документации, либо физические лица, лично заинтересованные в результатах проведения конкурса, в том числе физические лица, подавшие заявки на участие в конкурсе или состоящие в штате организаций, подавших данные заявки, либо физические лица, на которых способны оказать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конкурса,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конкурса, а также непосредственно осуществляющие контроль в сфере нарушений законодательства о защите конкуренции должностные лица контрольного органа.</w:t>
      </w:r>
    </w:p>
    <w:p w:rsidR="007E7F09" w:rsidRDefault="007E7F09" w:rsidP="007E7F09">
      <w:pPr>
        <w:spacing w:before="280" w:after="1"/>
        <w:ind w:firstLine="540"/>
        <w:contextualSpacing/>
      </w:pPr>
      <w:r>
        <w:rPr>
          <w:rFonts w:ascii="Times New Roman" w:hAnsi="Times New Roman" w:cs="Times New Roman"/>
          <w:sz w:val="28"/>
        </w:rPr>
        <w:t>В случае выявления в составе конкурсной комиссии лиц, указанных в настоящем пункте, данные лица не участвуют в работе конкурсной комиссии при рассмотрении и принятии решения по заявкам, в рассмотрении которых они могут быть лично заинтересованы.</w:t>
      </w:r>
    </w:p>
    <w:p w:rsidR="007E7F09" w:rsidRDefault="007E7F09" w:rsidP="007E7F09">
      <w:pPr>
        <w:spacing w:after="1"/>
        <w:contextualSpacing/>
      </w:pPr>
    </w:p>
    <w:p w:rsidR="007E7F09" w:rsidRDefault="007E7F09" w:rsidP="007E7F09">
      <w:pPr>
        <w:spacing w:after="1"/>
        <w:contextualSpacing/>
        <w:jc w:val="center"/>
        <w:outlineLvl w:val="0"/>
      </w:pPr>
      <w:r>
        <w:rPr>
          <w:rFonts w:ascii="Times New Roman" w:hAnsi="Times New Roman" w:cs="Times New Roman"/>
          <w:b/>
          <w:sz w:val="28"/>
        </w:rPr>
        <w:t>2. Требования к участникам Конкурса</w:t>
      </w:r>
    </w:p>
    <w:p w:rsidR="007E7F09" w:rsidRDefault="007E7F09" w:rsidP="007E7F09">
      <w:pPr>
        <w:spacing w:after="1"/>
        <w:contextualSpacing/>
      </w:pPr>
    </w:p>
    <w:p w:rsidR="007E7F09" w:rsidRDefault="007E7F09" w:rsidP="007E7F09">
      <w:pPr>
        <w:spacing w:after="1"/>
        <w:ind w:firstLine="540"/>
        <w:contextualSpacing/>
      </w:pPr>
      <w:bookmarkStart w:id="1" w:name="P29"/>
      <w:bookmarkEnd w:id="1"/>
      <w:r>
        <w:rPr>
          <w:rFonts w:ascii="Times New Roman" w:hAnsi="Times New Roman" w:cs="Times New Roman"/>
          <w:sz w:val="28"/>
        </w:rPr>
        <w:t>2.1. При организации и проведении Конкурса организатор Конкурса устанавливает следующие единые требования к участникам Конкурса:</w:t>
      </w:r>
    </w:p>
    <w:p w:rsidR="007E7F09" w:rsidRDefault="007E7F09" w:rsidP="007E7F09">
      <w:pPr>
        <w:spacing w:before="280" w:after="1"/>
        <w:ind w:firstLine="540"/>
        <w:contextualSpacing/>
      </w:pPr>
      <w:r>
        <w:rPr>
          <w:rFonts w:ascii="Times New Roman" w:hAnsi="Times New Roman" w:cs="Times New Roman"/>
          <w:sz w:val="28"/>
        </w:rPr>
        <w:t>1) соответствие требованиям, установленным в соответствии с законодательством Российской Федерации к лицам, являющимся участником торгов;</w:t>
      </w:r>
    </w:p>
    <w:p w:rsidR="007E7F09" w:rsidRDefault="007E7F09" w:rsidP="007E7F09">
      <w:pPr>
        <w:spacing w:before="280" w:after="1"/>
        <w:ind w:firstLine="540"/>
        <w:contextualSpacing/>
      </w:pPr>
      <w:r>
        <w:rPr>
          <w:rFonts w:ascii="Times New Roman" w:hAnsi="Times New Roman" w:cs="Times New Roman"/>
          <w:sz w:val="28"/>
        </w:rPr>
        <w:t>2) 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E7F09" w:rsidRDefault="007E7F09" w:rsidP="007E7F09">
      <w:pPr>
        <w:spacing w:before="280" w:after="1"/>
        <w:ind w:firstLine="540"/>
        <w:contextualSpacing/>
      </w:pPr>
      <w:r>
        <w:rPr>
          <w:rFonts w:ascii="Times New Roman" w:hAnsi="Times New Roman" w:cs="Times New Roman"/>
          <w:sz w:val="28"/>
        </w:rPr>
        <w:t xml:space="preserve">3) неприостановление деятельности участника Конкурса в порядке, установленном </w:t>
      </w:r>
      <w:r w:rsidRPr="007E7F09">
        <w:rPr>
          <w:rFonts w:ascii="Times New Roman" w:hAnsi="Times New Roman" w:cs="Times New Roman"/>
          <w:sz w:val="28"/>
        </w:rPr>
        <w:t>Кодексом</w:t>
      </w:r>
      <w:r>
        <w:rPr>
          <w:rFonts w:ascii="Times New Roman" w:hAnsi="Times New Roman" w:cs="Times New Roman"/>
          <w:sz w:val="28"/>
        </w:rPr>
        <w:t xml:space="preserve"> Российской Федерации об административных правонарушениях, на дату подачи заявки на участие в Конкурсе;</w:t>
      </w:r>
    </w:p>
    <w:p w:rsidR="007E7F09" w:rsidRDefault="007E7F09" w:rsidP="007E7F09">
      <w:pPr>
        <w:spacing w:before="280" w:after="1"/>
        <w:ind w:firstLine="540"/>
        <w:contextualSpacing/>
      </w:pPr>
      <w:r>
        <w:rPr>
          <w:rFonts w:ascii="Times New Roman" w:hAnsi="Times New Roman" w:cs="Times New Roman"/>
          <w:sz w:val="28"/>
        </w:rPr>
        <w:t xml:space="preserve">4)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Pr>
          <w:rFonts w:ascii="Times New Roman" w:hAnsi="Times New Roman" w:cs="Times New Roman"/>
          <w:sz w:val="28"/>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Конкурса считается соответствующим установленному требованию в случае, если им представлена справка об исполнении налогоплательщиком обязанности по уплате налогов из соответствующего налогового органа не старше тридцати календарных дней до даты окончания срока подачи заявок на участие в конкурсе.</w:t>
      </w:r>
    </w:p>
    <w:p w:rsidR="007E7F09" w:rsidRDefault="007E7F09" w:rsidP="007E7F09">
      <w:pPr>
        <w:spacing w:before="280" w:after="1"/>
        <w:ind w:firstLine="540"/>
        <w:contextualSpacing/>
      </w:pPr>
      <w:r>
        <w:rPr>
          <w:rFonts w:ascii="Times New Roman" w:hAnsi="Times New Roman" w:cs="Times New Roman"/>
          <w:sz w:val="28"/>
        </w:rPr>
        <w:t>2.2. Информация об установленных организатором Конкурса единых требованиях указывается в извещении о проведении Конкурса и конкурсной документации.</w:t>
      </w:r>
    </w:p>
    <w:p w:rsidR="007E7F09" w:rsidRDefault="007E7F09" w:rsidP="007E7F09">
      <w:pPr>
        <w:spacing w:before="280" w:after="1"/>
        <w:ind w:firstLine="540"/>
        <w:contextualSpacing/>
      </w:pPr>
      <w:r>
        <w:rPr>
          <w:rFonts w:ascii="Times New Roman" w:hAnsi="Times New Roman" w:cs="Times New Roman"/>
          <w:sz w:val="28"/>
        </w:rPr>
        <w:t>2.3. Отстранение участника Конкурса от участия в Конкурсе или отказ от заключения Договора о размещении НТО с победителем Конкурса осуществляется в любой момент до заключения Договора о размещении НТО, если участник Конкурса или комиссия по осуществлению Конкурса обнаружат, что участник Конкурса не соответствует установленным требованиям или предоставил недостоверную информацию в отношении своего соответствия указанным требованиям.</w:t>
      </w:r>
    </w:p>
    <w:p w:rsidR="007E7F09" w:rsidRDefault="007E7F09" w:rsidP="007E7F09">
      <w:pPr>
        <w:spacing w:after="1"/>
        <w:contextualSpacing/>
      </w:pPr>
    </w:p>
    <w:p w:rsidR="007E7F09" w:rsidRDefault="007E7F09" w:rsidP="007E7F09">
      <w:pPr>
        <w:spacing w:after="1"/>
        <w:contextualSpacing/>
        <w:jc w:val="center"/>
        <w:outlineLvl w:val="0"/>
      </w:pPr>
      <w:r>
        <w:rPr>
          <w:rFonts w:ascii="Times New Roman" w:hAnsi="Times New Roman" w:cs="Times New Roman"/>
          <w:b/>
          <w:sz w:val="28"/>
        </w:rPr>
        <w:t>3. Оценка заявок участников Конкурса и критерии такой оценки</w:t>
      </w:r>
    </w:p>
    <w:p w:rsidR="007E7F09" w:rsidRDefault="007E7F09" w:rsidP="007E7F09">
      <w:pPr>
        <w:spacing w:after="1"/>
        <w:contextualSpacing/>
      </w:pPr>
    </w:p>
    <w:p w:rsidR="007E7F09" w:rsidRDefault="007E7F09" w:rsidP="007E7F09">
      <w:pPr>
        <w:spacing w:after="1"/>
        <w:ind w:firstLine="540"/>
        <w:contextualSpacing/>
      </w:pPr>
      <w:r>
        <w:rPr>
          <w:rFonts w:ascii="Times New Roman" w:hAnsi="Times New Roman" w:cs="Times New Roman"/>
          <w:sz w:val="28"/>
        </w:rPr>
        <w:t>3.1. Для оценки заявок участников Конкурса организатор Конкурса в конкурсной документации устанавливает следующие критерии:</w:t>
      </w:r>
    </w:p>
    <w:p w:rsidR="007E7F09" w:rsidRDefault="007E7F09" w:rsidP="007E7F09">
      <w:pPr>
        <w:spacing w:before="280" w:after="1"/>
        <w:ind w:firstLine="540"/>
        <w:contextualSpacing/>
      </w:pPr>
      <w:r>
        <w:rPr>
          <w:rFonts w:ascii="Times New Roman" w:hAnsi="Times New Roman" w:cs="Times New Roman"/>
          <w:sz w:val="28"/>
        </w:rPr>
        <w:t>1) Цена предмета Конкурса (финансовое предложение), под которой понимается размер платы по договору о размещении НТО за определенный конкурсной документацией промежуток времени:</w:t>
      </w:r>
    </w:p>
    <w:p w:rsidR="007E7F09" w:rsidRDefault="007E7F09" w:rsidP="007E7F09">
      <w:pPr>
        <w:spacing w:before="280" w:after="1"/>
        <w:ind w:firstLine="540"/>
        <w:contextualSpacing/>
      </w:pPr>
      <w:r>
        <w:rPr>
          <w:rFonts w:ascii="Times New Roman" w:hAnsi="Times New Roman" w:cs="Times New Roman"/>
          <w:sz w:val="28"/>
        </w:rPr>
        <w:t>7 баллов получает Участник Конкурса, предложивший самую большую цену предмета Конкурса из всех участников, подавших заявку на данный лот;</w:t>
      </w:r>
    </w:p>
    <w:p w:rsidR="007E7F09" w:rsidRDefault="007E7F09" w:rsidP="007E7F09">
      <w:pPr>
        <w:spacing w:before="280" w:after="1"/>
        <w:ind w:firstLine="540"/>
        <w:contextualSpacing/>
      </w:pPr>
      <w:r>
        <w:rPr>
          <w:rFonts w:ascii="Times New Roman" w:hAnsi="Times New Roman" w:cs="Times New Roman"/>
          <w:sz w:val="28"/>
        </w:rPr>
        <w:t>5 баллов получает Участник Конкурса, предложивший вторую по величине цену предмета Конкурса из всех участников, подавших заявку на данный лот;</w:t>
      </w:r>
    </w:p>
    <w:p w:rsidR="007E7F09" w:rsidRDefault="007E7F09" w:rsidP="007E7F09">
      <w:pPr>
        <w:spacing w:before="280" w:after="1"/>
        <w:ind w:firstLine="540"/>
        <w:contextualSpacing/>
      </w:pPr>
      <w:r>
        <w:rPr>
          <w:rFonts w:ascii="Times New Roman" w:hAnsi="Times New Roman" w:cs="Times New Roman"/>
          <w:sz w:val="28"/>
        </w:rPr>
        <w:t>4 балла получает Участник Конкурса, предложивший третью по величине цену предмета Конкурса.</w:t>
      </w:r>
    </w:p>
    <w:p w:rsidR="007E7F09" w:rsidRDefault="007E7F09" w:rsidP="007E7F09">
      <w:pPr>
        <w:spacing w:before="280" w:after="1"/>
        <w:ind w:firstLine="540"/>
        <w:contextualSpacing/>
      </w:pPr>
      <w:r>
        <w:rPr>
          <w:rFonts w:ascii="Times New Roman" w:hAnsi="Times New Roman" w:cs="Times New Roman"/>
          <w:sz w:val="28"/>
        </w:rPr>
        <w:t>Остальным Участникам Конкурса баллы не начисляются.</w:t>
      </w:r>
    </w:p>
    <w:p w:rsidR="007E7F09" w:rsidRPr="007E7F09" w:rsidRDefault="007E7F09" w:rsidP="007E7F09">
      <w:pPr>
        <w:spacing w:before="280" w:after="1"/>
        <w:ind w:firstLine="540"/>
        <w:contextualSpacing/>
        <w:rPr>
          <w:i/>
        </w:rPr>
      </w:pPr>
      <w:r w:rsidRPr="007E7F09">
        <w:rPr>
          <w:rFonts w:ascii="Times New Roman" w:hAnsi="Times New Roman" w:cs="Times New Roman"/>
          <w:i/>
          <w:sz w:val="28"/>
        </w:rPr>
        <w:t>2) Наличие документов, подтверждающих производство реализуемой продукции на территории муниципального образования городской округ город-курорт Сочи Краснодарского края:</w:t>
      </w:r>
    </w:p>
    <w:p w:rsidR="007E7F09" w:rsidRPr="007E7F09" w:rsidRDefault="007E7F09" w:rsidP="007E7F09">
      <w:pPr>
        <w:spacing w:before="280" w:after="1"/>
        <w:ind w:firstLine="540"/>
        <w:contextualSpacing/>
        <w:rPr>
          <w:i/>
        </w:rPr>
      </w:pPr>
      <w:r w:rsidRPr="007E7F09">
        <w:rPr>
          <w:rFonts w:ascii="Times New Roman" w:hAnsi="Times New Roman" w:cs="Times New Roman"/>
          <w:i/>
          <w:sz w:val="28"/>
        </w:rPr>
        <w:t>1 балл получает Участник Конкурса по данному лоту при наличии подтверждающих документов.</w:t>
      </w:r>
    </w:p>
    <w:p w:rsidR="007E7F09" w:rsidRDefault="007E7F09" w:rsidP="007E7F09">
      <w:pPr>
        <w:spacing w:before="280" w:after="1"/>
        <w:ind w:firstLine="540"/>
        <w:contextualSpacing/>
      </w:pPr>
      <w:r>
        <w:rPr>
          <w:rFonts w:ascii="Times New Roman" w:hAnsi="Times New Roman" w:cs="Times New Roman"/>
          <w:sz w:val="28"/>
        </w:rPr>
        <w:t>3) Наличие документов, подтверждающих квалификацию Участника Конкурса, а также рабочего персонала (грамоты, благодарности, сертификат о прохождении обучения), связанного с предметом Конкурса:</w:t>
      </w:r>
    </w:p>
    <w:p w:rsidR="007E7F09" w:rsidRDefault="007E7F09" w:rsidP="007E7F09">
      <w:pPr>
        <w:spacing w:before="280" w:after="1"/>
        <w:ind w:firstLine="540"/>
        <w:contextualSpacing/>
      </w:pPr>
      <w:r>
        <w:rPr>
          <w:rFonts w:ascii="Times New Roman" w:hAnsi="Times New Roman" w:cs="Times New Roman"/>
          <w:sz w:val="28"/>
        </w:rPr>
        <w:lastRenderedPageBreak/>
        <w:t>1 балл получает Участник Конкурса по данному лоту при наличии подтверждающих документов о своей квалификации или квалификации своего рабочего персонала.</w:t>
      </w:r>
    </w:p>
    <w:p w:rsidR="007E7F09" w:rsidRDefault="007E7F09" w:rsidP="007E7F09">
      <w:pPr>
        <w:spacing w:before="280" w:after="1"/>
        <w:ind w:firstLine="540"/>
        <w:contextualSpacing/>
      </w:pPr>
      <w:r>
        <w:rPr>
          <w:rFonts w:ascii="Times New Roman" w:hAnsi="Times New Roman" w:cs="Times New Roman"/>
          <w:sz w:val="28"/>
        </w:rPr>
        <w:t xml:space="preserve">4) Наличие ранее выданных Участнику Конкурса разрешительных документов на размещение НТО </w:t>
      </w:r>
      <w:r w:rsidR="00E22BD1">
        <w:rPr>
          <w:rFonts w:ascii="Times New Roman" w:hAnsi="Times New Roman" w:cs="Times New Roman"/>
          <w:sz w:val="28"/>
        </w:rPr>
        <w:t>аналогичной специализации</w:t>
      </w:r>
      <w:r>
        <w:rPr>
          <w:rFonts w:ascii="Times New Roman" w:hAnsi="Times New Roman" w:cs="Times New Roman"/>
          <w:sz w:val="28"/>
        </w:rPr>
        <w:t>, в том числе договора уступки права требования по договору о размещении НТО:</w:t>
      </w:r>
    </w:p>
    <w:p w:rsidR="007E7F09" w:rsidRDefault="007E7F09" w:rsidP="007E7F09">
      <w:pPr>
        <w:spacing w:before="280" w:after="1"/>
        <w:ind w:firstLine="540"/>
        <w:contextualSpacing/>
      </w:pPr>
      <w:r>
        <w:rPr>
          <w:rFonts w:ascii="Times New Roman" w:hAnsi="Times New Roman" w:cs="Times New Roman"/>
          <w:sz w:val="28"/>
        </w:rPr>
        <w:t xml:space="preserve">1 балл получает Участник Конкурса за предоставление договора о размещении НТО </w:t>
      </w:r>
      <w:r w:rsidR="00E22BD1">
        <w:rPr>
          <w:rFonts w:ascii="Times New Roman" w:hAnsi="Times New Roman" w:cs="Times New Roman"/>
          <w:sz w:val="28"/>
        </w:rPr>
        <w:t>с аналогичной специализацией</w:t>
      </w:r>
      <w:r>
        <w:rPr>
          <w:rFonts w:ascii="Times New Roman" w:hAnsi="Times New Roman" w:cs="Times New Roman"/>
          <w:sz w:val="28"/>
        </w:rPr>
        <w:t>, заключенного между администрацией внутригородского района и Участником Конкурса в предшествующем подаваемой заявке году.</w:t>
      </w:r>
    </w:p>
    <w:p w:rsidR="007E7F09" w:rsidRDefault="007E7F09" w:rsidP="007E7F09">
      <w:pPr>
        <w:spacing w:before="280" w:after="1"/>
        <w:ind w:firstLine="540"/>
        <w:contextualSpacing/>
      </w:pPr>
      <w:r>
        <w:rPr>
          <w:rFonts w:ascii="Times New Roman" w:hAnsi="Times New Roman" w:cs="Times New Roman"/>
          <w:sz w:val="28"/>
        </w:rPr>
        <w:t>3.2. В конкурсной документации организатор Конкурса обязан указать используемые при определении победителя Конкурса критерии и их величины значимости. Не указанные в конкурсной документации критерии и их величины значимости не могут применяться для целей оценки заявок.</w:t>
      </w:r>
    </w:p>
    <w:p w:rsidR="007E7F09" w:rsidRDefault="007E7F09" w:rsidP="007E7F09">
      <w:pPr>
        <w:spacing w:after="1"/>
        <w:contextualSpacing/>
      </w:pPr>
    </w:p>
    <w:p w:rsidR="007E7F09" w:rsidRDefault="007E7F09" w:rsidP="007E7F09">
      <w:pPr>
        <w:spacing w:after="1"/>
        <w:contextualSpacing/>
        <w:jc w:val="center"/>
        <w:outlineLvl w:val="0"/>
      </w:pPr>
      <w:r>
        <w:rPr>
          <w:rFonts w:ascii="Times New Roman" w:hAnsi="Times New Roman" w:cs="Times New Roman"/>
          <w:b/>
          <w:sz w:val="28"/>
        </w:rPr>
        <w:t>4. Извещение о проведении Конкурса и конкурсная документация</w:t>
      </w:r>
    </w:p>
    <w:p w:rsidR="007E7F09" w:rsidRDefault="007E7F09" w:rsidP="007E7F09">
      <w:pPr>
        <w:spacing w:after="1"/>
        <w:contextualSpacing/>
      </w:pPr>
    </w:p>
    <w:p w:rsidR="007E7F09" w:rsidRDefault="007E7F09" w:rsidP="007E7F09">
      <w:pPr>
        <w:spacing w:after="1"/>
        <w:ind w:firstLine="540"/>
        <w:contextualSpacing/>
      </w:pPr>
      <w:r>
        <w:rPr>
          <w:rFonts w:ascii="Times New Roman" w:hAnsi="Times New Roman" w:cs="Times New Roman"/>
          <w:sz w:val="28"/>
        </w:rPr>
        <w:t>4.1. Извещение о проведении Конкурса размещается организатором Конкурса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 не менее чем за тридцать календарных дней до даты вскрытия конвертов с заявками на участие в Конкурсе.</w:t>
      </w:r>
    </w:p>
    <w:p w:rsidR="007E7F09" w:rsidRDefault="007E7F09" w:rsidP="007E7F09">
      <w:pPr>
        <w:spacing w:before="280" w:after="1"/>
        <w:ind w:firstLine="540"/>
        <w:contextualSpacing/>
      </w:pPr>
      <w:r>
        <w:rPr>
          <w:rFonts w:ascii="Times New Roman" w:hAnsi="Times New Roman" w:cs="Times New Roman"/>
          <w:sz w:val="28"/>
        </w:rPr>
        <w:t>Организатор Конкурса также обязан опубликовать извещение о проведении Конкурса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 и в средстве массовой информации - газете «Новости Сочи».</w:t>
      </w:r>
    </w:p>
    <w:p w:rsidR="007E7F09" w:rsidRDefault="007E7F09" w:rsidP="007E7F09">
      <w:pPr>
        <w:spacing w:before="280" w:after="1"/>
        <w:ind w:firstLine="540"/>
        <w:contextualSpacing/>
      </w:pPr>
      <w:r>
        <w:rPr>
          <w:rFonts w:ascii="Times New Roman" w:hAnsi="Times New Roman" w:cs="Times New Roman"/>
          <w:sz w:val="28"/>
        </w:rPr>
        <w:t>4.2. В извещении о проведении Конкурса организатор Конкурса указывает:</w:t>
      </w:r>
    </w:p>
    <w:p w:rsidR="007E7F09" w:rsidRDefault="007E7F09" w:rsidP="007E7F09">
      <w:pPr>
        <w:spacing w:before="280" w:after="1"/>
        <w:ind w:firstLine="540"/>
        <w:contextualSpacing/>
      </w:pPr>
      <w:r>
        <w:rPr>
          <w:rFonts w:ascii="Times New Roman" w:hAnsi="Times New Roman" w:cs="Times New Roman"/>
          <w:sz w:val="28"/>
        </w:rPr>
        <w:t>1) наименование, место нахождения, почтовый адрес, адрес электронной почты, номер контактного телефона, ответственное должностное лицо организатора Конкурса;</w:t>
      </w:r>
    </w:p>
    <w:p w:rsidR="007E7F09" w:rsidRDefault="007E7F09" w:rsidP="007E7F09">
      <w:pPr>
        <w:spacing w:before="280" w:after="1"/>
        <w:ind w:firstLine="540"/>
        <w:contextualSpacing/>
      </w:pPr>
      <w:r>
        <w:rPr>
          <w:rFonts w:ascii="Times New Roman" w:hAnsi="Times New Roman" w:cs="Times New Roman"/>
          <w:sz w:val="28"/>
        </w:rPr>
        <w:t xml:space="preserve">2) предъявляемые к участникам Конкурса требования и исчерпывающий перечень документов, которые должны быть представлены участниками открытого конкурса в соответствии с </w:t>
      </w:r>
      <w:r w:rsidRPr="007E7F09">
        <w:rPr>
          <w:rFonts w:ascii="Times New Roman" w:hAnsi="Times New Roman" w:cs="Times New Roman"/>
          <w:sz w:val="28"/>
        </w:rPr>
        <w:t>пунктом 2.1</w:t>
      </w:r>
      <w:r>
        <w:rPr>
          <w:rFonts w:ascii="Times New Roman" w:hAnsi="Times New Roman" w:cs="Times New Roman"/>
          <w:sz w:val="28"/>
        </w:rPr>
        <w:t xml:space="preserve"> настоящего Положения;</w:t>
      </w:r>
    </w:p>
    <w:p w:rsidR="007E7F09" w:rsidRDefault="007E7F09" w:rsidP="007E7F09">
      <w:pPr>
        <w:spacing w:before="280" w:after="1"/>
        <w:ind w:firstLine="540"/>
        <w:contextualSpacing/>
      </w:pPr>
      <w:r>
        <w:rPr>
          <w:rFonts w:ascii="Times New Roman" w:hAnsi="Times New Roman" w:cs="Times New Roman"/>
          <w:sz w:val="28"/>
        </w:rPr>
        <w:t>3) преимущества, предоставляемые организатором Конкурса субъектам малого или среднего предпринимательства, либо об отсутствии таких преимуществ;</w:t>
      </w:r>
    </w:p>
    <w:p w:rsidR="007E7F09" w:rsidRDefault="007E7F09" w:rsidP="007E7F09">
      <w:pPr>
        <w:spacing w:before="280" w:after="1"/>
        <w:ind w:firstLine="540"/>
        <w:contextualSpacing/>
      </w:pPr>
      <w:r>
        <w:rPr>
          <w:rFonts w:ascii="Times New Roman" w:hAnsi="Times New Roman" w:cs="Times New Roman"/>
          <w:sz w:val="28"/>
        </w:rPr>
        <w:t>4) место размещения НТО (адресный ориентир) с каталогом координат характерных (поворотных) точек границ мест размещения, площадь земельного участка и НТО, период функционирования НТО, специализацию НТО, тип НТО, эскиз НТО;</w:t>
      </w:r>
    </w:p>
    <w:p w:rsidR="007E7F09" w:rsidRDefault="007E7F09" w:rsidP="007E7F09">
      <w:pPr>
        <w:spacing w:before="280" w:after="1"/>
        <w:ind w:firstLine="540"/>
        <w:contextualSpacing/>
      </w:pPr>
      <w:r>
        <w:rPr>
          <w:rFonts w:ascii="Times New Roman" w:hAnsi="Times New Roman" w:cs="Times New Roman"/>
          <w:sz w:val="28"/>
        </w:rPr>
        <w:t>5) начальную цену предмета Конкурса, определенную в соответствии с приложением к настоящему Постановлению;</w:t>
      </w:r>
    </w:p>
    <w:p w:rsidR="007E7F09" w:rsidRDefault="007E7F09" w:rsidP="007E7F09">
      <w:pPr>
        <w:spacing w:before="280" w:after="1"/>
        <w:ind w:firstLine="540"/>
        <w:contextualSpacing/>
      </w:pPr>
      <w:r>
        <w:rPr>
          <w:rFonts w:ascii="Times New Roman" w:hAnsi="Times New Roman" w:cs="Times New Roman"/>
          <w:sz w:val="28"/>
        </w:rPr>
        <w:t>6) срок, место и порядок подачи заявок участников Конкурса;</w:t>
      </w:r>
    </w:p>
    <w:p w:rsidR="007E7F09" w:rsidRDefault="007E7F09" w:rsidP="007E7F09">
      <w:pPr>
        <w:spacing w:before="280" w:after="1"/>
        <w:ind w:firstLine="540"/>
        <w:contextualSpacing/>
      </w:pPr>
      <w:r>
        <w:rPr>
          <w:rFonts w:ascii="Times New Roman" w:hAnsi="Times New Roman" w:cs="Times New Roman"/>
          <w:sz w:val="28"/>
        </w:rPr>
        <w:lastRenderedPageBreak/>
        <w:t>7) место, дату и время вскрытия конвертов с заявками на участие в Конкурсе, дату рассмотрения и оценки таких заявок.</w:t>
      </w:r>
    </w:p>
    <w:p w:rsidR="007E7F09" w:rsidRDefault="007E7F09" w:rsidP="007E7F09">
      <w:pPr>
        <w:spacing w:before="280" w:after="1"/>
        <w:ind w:firstLine="540"/>
        <w:contextualSpacing/>
      </w:pPr>
      <w:r>
        <w:rPr>
          <w:rFonts w:ascii="Times New Roman" w:hAnsi="Times New Roman" w:cs="Times New Roman"/>
          <w:sz w:val="28"/>
        </w:rPr>
        <w:t>4.3. Организатор Конкурса вправе принять решение о внесении изменений в извещение о проведении Конкурса не позднее чем за пять календарных дней до даты окончания срока подачи заявок на участие в Конкурсе. В течение одного дня с даты принятия указанного решения такие изменения размещаются организатором Конкурса в порядке, установленном для размещения извещений о проведении Конкурса. 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Конкурсе этот срок составлял не менее чем десять рабочих дней или, если в извещении о проведении Конкурса такие изменения вносятся в отношении конкретного лота, срок подачи заявок на участие в Конкурсе в отношении конкретного лота должен быть продлен.</w:t>
      </w:r>
    </w:p>
    <w:p w:rsidR="007E7F09" w:rsidRDefault="007E7F09" w:rsidP="007E7F09">
      <w:pPr>
        <w:spacing w:before="280" w:after="1"/>
        <w:ind w:firstLine="540"/>
        <w:contextualSpacing/>
      </w:pPr>
      <w:r>
        <w:rPr>
          <w:rFonts w:ascii="Times New Roman" w:hAnsi="Times New Roman" w:cs="Times New Roman"/>
          <w:sz w:val="28"/>
        </w:rPr>
        <w:t>4.4. Конкурсная документация наряду с информацией, указанной в извещении о проведении Конкурса, должна содержать:</w:t>
      </w:r>
    </w:p>
    <w:p w:rsidR="007E7F09" w:rsidRDefault="007E7F09" w:rsidP="007E7F09">
      <w:pPr>
        <w:spacing w:before="280" w:after="1"/>
        <w:ind w:firstLine="540"/>
        <w:contextualSpacing/>
      </w:pPr>
      <w:r>
        <w:rPr>
          <w:rFonts w:ascii="Times New Roman" w:hAnsi="Times New Roman" w:cs="Times New Roman"/>
          <w:sz w:val="28"/>
        </w:rPr>
        <w:t>1) предусмотренные настоящим Положением требования к содержанию, в том числе к описанию предложения участника Конкурса, к форме, составу заявки на участие в Конкурсе;</w:t>
      </w:r>
    </w:p>
    <w:p w:rsidR="007E7F09" w:rsidRDefault="007E7F09" w:rsidP="007E7F09">
      <w:pPr>
        <w:spacing w:before="280" w:after="1"/>
        <w:ind w:firstLine="540"/>
        <w:contextualSpacing/>
      </w:pPr>
      <w:r>
        <w:rPr>
          <w:rFonts w:ascii="Times New Roman" w:hAnsi="Times New Roman" w:cs="Times New Roman"/>
          <w:sz w:val="28"/>
        </w:rPr>
        <w:t>2)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rsidR="007E7F09" w:rsidRDefault="007E7F09" w:rsidP="007E7F09">
      <w:pPr>
        <w:spacing w:before="280" w:after="1"/>
        <w:ind w:firstLine="540"/>
        <w:contextualSpacing/>
      </w:pPr>
      <w:r>
        <w:rPr>
          <w:rFonts w:ascii="Times New Roman" w:hAnsi="Times New Roman" w:cs="Times New Roman"/>
          <w:sz w:val="28"/>
        </w:rPr>
        <w:t>3) критерии оценки заявок на участие в Конкурсе, величины значимости этих критериев, порядок рассмотрения и оценки заявок на участие в Конкурсе в соответствии с настоящим Положением.</w:t>
      </w:r>
    </w:p>
    <w:p w:rsidR="007E7F09" w:rsidRDefault="007E7F09" w:rsidP="007E7F09">
      <w:pPr>
        <w:spacing w:before="280" w:after="1"/>
        <w:ind w:firstLine="540"/>
        <w:contextualSpacing/>
      </w:pPr>
      <w:r>
        <w:rPr>
          <w:rFonts w:ascii="Times New Roman" w:hAnsi="Times New Roman" w:cs="Times New Roman"/>
          <w:sz w:val="28"/>
        </w:rPr>
        <w:t>К конкурсной документации должен быть приложен проект Договора о размещении НТО, который является неотъемлемой частью конкурсной документации.</w:t>
      </w:r>
    </w:p>
    <w:p w:rsidR="007E7F09" w:rsidRDefault="007E7F09" w:rsidP="007E7F09">
      <w:pPr>
        <w:spacing w:before="280" w:after="1"/>
        <w:ind w:firstLine="540"/>
        <w:contextualSpacing/>
      </w:pPr>
      <w:r>
        <w:rPr>
          <w:rFonts w:ascii="Times New Roman" w:hAnsi="Times New Roman" w:cs="Times New Roman"/>
          <w:sz w:val="28"/>
        </w:rPr>
        <w:t xml:space="preserve">Форма </w:t>
      </w:r>
      <w:r w:rsidRPr="007E7F09">
        <w:rPr>
          <w:rFonts w:ascii="Times New Roman" w:hAnsi="Times New Roman" w:cs="Times New Roman"/>
          <w:sz w:val="28"/>
        </w:rPr>
        <w:t>Договора</w:t>
      </w:r>
      <w:r>
        <w:rPr>
          <w:rFonts w:ascii="Times New Roman" w:hAnsi="Times New Roman" w:cs="Times New Roman"/>
          <w:sz w:val="28"/>
        </w:rPr>
        <w:t xml:space="preserve"> о размещении НТО утверждена приложением № 6 к настоящему Постановлению.</w:t>
      </w:r>
    </w:p>
    <w:p w:rsidR="007E7F09" w:rsidRDefault="007E7F09" w:rsidP="007E7F09">
      <w:pPr>
        <w:spacing w:before="280" w:after="1"/>
        <w:ind w:firstLine="540"/>
        <w:contextualSpacing/>
      </w:pPr>
      <w:r>
        <w:rPr>
          <w:rFonts w:ascii="Times New Roman" w:hAnsi="Times New Roman" w:cs="Times New Roman"/>
          <w:sz w:val="28"/>
        </w:rPr>
        <w:t>Срок действия Договора о размещении НТО не может превышать 5 (пяти) лет.</w:t>
      </w:r>
    </w:p>
    <w:p w:rsidR="007E7F09" w:rsidRDefault="007E7F09" w:rsidP="007E7F09">
      <w:pPr>
        <w:spacing w:before="280" w:after="1"/>
        <w:ind w:firstLine="540"/>
        <w:contextualSpacing/>
      </w:pPr>
      <w:r>
        <w:rPr>
          <w:rFonts w:ascii="Times New Roman" w:hAnsi="Times New Roman" w:cs="Times New Roman"/>
          <w:sz w:val="28"/>
        </w:rPr>
        <w:t xml:space="preserve">4.5. Размещение конкурсной документации на официальном сайте администрации </w:t>
      </w:r>
      <w:r w:rsidR="00A35619">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xml:space="preserve"> в информационно-телекоммуникационной сети Интернет и в средств</w:t>
      </w:r>
      <w:r w:rsidR="00A35619">
        <w:rPr>
          <w:rFonts w:ascii="Times New Roman" w:hAnsi="Times New Roman" w:cs="Times New Roman"/>
          <w:sz w:val="28"/>
        </w:rPr>
        <w:t>е массовой информации - газете «Новости Сочи»</w:t>
      </w:r>
      <w:r>
        <w:rPr>
          <w:rFonts w:ascii="Times New Roman" w:hAnsi="Times New Roman" w:cs="Times New Roman"/>
          <w:sz w:val="28"/>
        </w:rPr>
        <w:t xml:space="preserve"> осуществляется организатором Конкурса одновременно с размещением извещения о проведении Конкурса. Конкурсная документация должна быть доступна для ознакомления на официальном сайте администрации </w:t>
      </w:r>
      <w:r w:rsidR="00A35619">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в информационно-телекоммуникационной сети Интернет и в средств</w:t>
      </w:r>
      <w:r w:rsidR="00A35619">
        <w:rPr>
          <w:rFonts w:ascii="Times New Roman" w:hAnsi="Times New Roman" w:cs="Times New Roman"/>
          <w:sz w:val="28"/>
        </w:rPr>
        <w:t>е массовой информации - газете «Новости Сочи»</w:t>
      </w:r>
      <w:r>
        <w:rPr>
          <w:rFonts w:ascii="Times New Roman" w:hAnsi="Times New Roman" w:cs="Times New Roman"/>
          <w:sz w:val="28"/>
        </w:rPr>
        <w:t>.</w:t>
      </w:r>
    </w:p>
    <w:p w:rsidR="007E7F09" w:rsidRDefault="007E7F09" w:rsidP="007E7F09">
      <w:pPr>
        <w:spacing w:before="280" w:after="1"/>
        <w:ind w:firstLine="540"/>
        <w:contextualSpacing/>
      </w:pPr>
      <w:r>
        <w:rPr>
          <w:rFonts w:ascii="Times New Roman" w:hAnsi="Times New Roman" w:cs="Times New Roman"/>
          <w:sz w:val="28"/>
        </w:rPr>
        <w:t xml:space="preserve">4.6. Организатор Конкурса вправе принять решение о внесении изменений в конкурсную документацию не позднее чем за 5 календарных дней до даты </w:t>
      </w:r>
      <w:r>
        <w:rPr>
          <w:rFonts w:ascii="Times New Roman" w:hAnsi="Times New Roman" w:cs="Times New Roman"/>
          <w:sz w:val="28"/>
        </w:rPr>
        <w:lastRenderedPageBreak/>
        <w:t>окончания срока подачи заявок на участие в Конкурсе.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извещений о проведении Конкурса. 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Конкурсе этот срок составлял не менее чем десять рабочих дней.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7E7F09" w:rsidRDefault="007E7F09" w:rsidP="007E7F09">
      <w:pPr>
        <w:spacing w:after="1"/>
        <w:contextualSpacing/>
      </w:pPr>
    </w:p>
    <w:p w:rsidR="007E7F09" w:rsidRDefault="007E7F09" w:rsidP="007E7F09">
      <w:pPr>
        <w:spacing w:after="1"/>
        <w:contextualSpacing/>
        <w:jc w:val="center"/>
        <w:outlineLvl w:val="0"/>
      </w:pPr>
      <w:r>
        <w:rPr>
          <w:rFonts w:ascii="Times New Roman" w:hAnsi="Times New Roman" w:cs="Times New Roman"/>
          <w:b/>
          <w:sz w:val="28"/>
        </w:rPr>
        <w:t>5. Порядок подачи заявок на участие в открытом конкурсе</w:t>
      </w:r>
    </w:p>
    <w:p w:rsidR="007E7F09" w:rsidRDefault="007E7F09" w:rsidP="007E7F09">
      <w:pPr>
        <w:spacing w:after="1"/>
        <w:contextualSpacing/>
      </w:pPr>
    </w:p>
    <w:p w:rsidR="007E7F09" w:rsidRDefault="007E7F09" w:rsidP="007E7F09">
      <w:pPr>
        <w:spacing w:after="1"/>
        <w:ind w:firstLine="540"/>
        <w:contextualSpacing/>
      </w:pPr>
      <w:r>
        <w:rPr>
          <w:rFonts w:ascii="Times New Roman" w:hAnsi="Times New Roman" w:cs="Times New Roman"/>
          <w:sz w:val="28"/>
        </w:rPr>
        <w:t>5.1. 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7E7F09" w:rsidRDefault="007E7F09" w:rsidP="007E7F09">
      <w:pPr>
        <w:spacing w:before="280" w:after="1"/>
        <w:ind w:firstLine="540"/>
        <w:contextualSpacing/>
      </w:pPr>
      <w:r>
        <w:rPr>
          <w:rFonts w:ascii="Times New Roman" w:hAnsi="Times New Roman" w:cs="Times New Roman"/>
          <w:sz w:val="28"/>
        </w:rPr>
        <w:t>5.2. 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Заявка на участие в Конкурсе должна содержать всю указанную организатором Конкурса в конкурсной документации информацию, а именно:</w:t>
      </w:r>
    </w:p>
    <w:p w:rsidR="007E7F09" w:rsidRDefault="007E7F09" w:rsidP="007E7F09">
      <w:pPr>
        <w:spacing w:before="280" w:after="1"/>
        <w:ind w:firstLine="540"/>
        <w:contextualSpacing/>
      </w:pPr>
      <w:r>
        <w:rPr>
          <w:rFonts w:ascii="Times New Roman" w:hAnsi="Times New Roman" w:cs="Times New Roman"/>
          <w:sz w:val="28"/>
        </w:rPr>
        <w:t>1) следующие информацию и документы об участнике Конкурса, подавшем заявку на участие в Конкурсе:</w:t>
      </w:r>
    </w:p>
    <w:p w:rsidR="007E7F09" w:rsidRDefault="007E7F09" w:rsidP="007E7F09">
      <w:pPr>
        <w:spacing w:before="280" w:after="1"/>
        <w:ind w:firstLine="540"/>
        <w:contextualSpacing/>
      </w:pPr>
      <w:bookmarkStart w:id="2" w:name="P82"/>
      <w:bookmarkEnd w:id="2"/>
      <w:r>
        <w:rPr>
          <w:rFonts w:ascii="Times New Roman" w:hAnsi="Times New Roman" w:cs="Times New Roman"/>
          <w:sz w:val="28"/>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7E7F09" w:rsidRDefault="007E7F09" w:rsidP="007E7F09">
      <w:pPr>
        <w:spacing w:before="280" w:after="1"/>
        <w:ind w:firstLine="540"/>
        <w:contextualSpacing/>
      </w:pPr>
      <w:bookmarkStart w:id="3" w:name="P83"/>
      <w:bookmarkEnd w:id="3"/>
      <w:r>
        <w:rPr>
          <w:rFonts w:ascii="Times New Roman" w:hAnsi="Times New Roman" w:cs="Times New Roman"/>
          <w:sz w:val="28"/>
        </w:rPr>
        <w:t>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извещения о проведении Конкурса;</w:t>
      </w:r>
    </w:p>
    <w:p w:rsidR="007E7F09" w:rsidRDefault="007E7F09" w:rsidP="007E7F09">
      <w:pPr>
        <w:spacing w:before="280" w:after="1"/>
        <w:ind w:firstLine="540"/>
        <w:contextualSpacing/>
      </w:pPr>
      <w:bookmarkStart w:id="4" w:name="P84"/>
      <w:bookmarkEnd w:id="4"/>
      <w:r>
        <w:rPr>
          <w:rFonts w:ascii="Times New Roman" w:hAnsi="Times New Roman" w:cs="Times New Roman"/>
          <w:sz w:val="28"/>
        </w:rPr>
        <w:t>в) документ, подтверждающий полномочия лица на осуществление действий от имени участника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либо ее копию, заверенную в установленном порядке;</w:t>
      </w:r>
    </w:p>
    <w:p w:rsidR="007E7F09" w:rsidRDefault="007E7F09" w:rsidP="007E7F09">
      <w:pPr>
        <w:spacing w:before="280" w:after="1"/>
        <w:ind w:firstLine="540"/>
        <w:contextualSpacing/>
      </w:pPr>
      <w:bookmarkStart w:id="5" w:name="P85"/>
      <w:bookmarkEnd w:id="5"/>
      <w:r>
        <w:rPr>
          <w:rFonts w:ascii="Times New Roman" w:hAnsi="Times New Roman" w:cs="Times New Roman"/>
          <w:sz w:val="28"/>
        </w:rPr>
        <w:t xml:space="preserve">г) документы, подтверждающие соответствие участника открытого конкурса требованиям к участникам Конкурса, установленным организатором </w:t>
      </w:r>
      <w:r>
        <w:rPr>
          <w:rFonts w:ascii="Times New Roman" w:hAnsi="Times New Roman" w:cs="Times New Roman"/>
          <w:sz w:val="28"/>
        </w:rPr>
        <w:lastRenderedPageBreak/>
        <w:t>Конкурса в конкурсной документации в соответствии с настоящим Положением, или копии таких документов, а также информационное письмо о соответствии участника открытого Конкурса требованиям, установленным в соответствии с настоящим Положением;</w:t>
      </w:r>
    </w:p>
    <w:p w:rsidR="007E7F09" w:rsidRDefault="007E7F09" w:rsidP="007E7F09">
      <w:pPr>
        <w:spacing w:before="280" w:after="1"/>
        <w:ind w:firstLine="540"/>
        <w:contextualSpacing/>
      </w:pPr>
      <w:bookmarkStart w:id="6" w:name="P86"/>
      <w:bookmarkEnd w:id="6"/>
      <w:r>
        <w:rPr>
          <w:rFonts w:ascii="Times New Roman" w:hAnsi="Times New Roman" w:cs="Times New Roman"/>
          <w:sz w:val="28"/>
        </w:rPr>
        <w:t>д) копии учредительных документов участника конкурса (для юридического лица);</w:t>
      </w:r>
    </w:p>
    <w:p w:rsidR="007E7F09" w:rsidRDefault="007E7F09" w:rsidP="007E7F09">
      <w:pPr>
        <w:spacing w:before="280" w:after="1"/>
        <w:ind w:firstLine="540"/>
        <w:contextualSpacing/>
      </w:pPr>
      <w:r>
        <w:rPr>
          <w:rFonts w:ascii="Times New Roman" w:hAnsi="Times New Roman" w:cs="Times New Roman"/>
          <w:sz w:val="28"/>
        </w:rPr>
        <w:t>2) предложение участника Конкурса в отношении предмета Конкурса с указанием предлагаемой цены предмета Конкурса.</w:t>
      </w:r>
    </w:p>
    <w:p w:rsidR="007E7F09" w:rsidRDefault="007E7F09" w:rsidP="007E7F09">
      <w:pPr>
        <w:spacing w:before="280" w:after="1"/>
        <w:ind w:firstLine="540"/>
        <w:contextualSpacing/>
      </w:pPr>
      <w:r>
        <w:rPr>
          <w:rFonts w:ascii="Times New Roman" w:hAnsi="Times New Roman" w:cs="Times New Roman"/>
          <w:sz w:val="28"/>
        </w:rPr>
        <w:t xml:space="preserve">Документы, указанные в </w:t>
      </w:r>
      <w:r w:rsidR="00A35619">
        <w:rPr>
          <w:rFonts w:ascii="Times New Roman" w:hAnsi="Times New Roman" w:cs="Times New Roman"/>
          <w:sz w:val="28"/>
        </w:rPr>
        <w:t>подпунктах «</w:t>
      </w:r>
      <w:r w:rsidRPr="00A35619">
        <w:rPr>
          <w:rFonts w:ascii="Times New Roman" w:hAnsi="Times New Roman" w:cs="Times New Roman"/>
          <w:sz w:val="28"/>
        </w:rPr>
        <w:t>а</w:t>
      </w:r>
      <w:r w:rsidR="00A35619">
        <w:rPr>
          <w:rFonts w:ascii="Times New Roman" w:hAnsi="Times New Roman" w:cs="Times New Roman"/>
          <w:sz w:val="28"/>
        </w:rPr>
        <w:t>»</w:t>
      </w:r>
      <w:r>
        <w:rPr>
          <w:rFonts w:ascii="Times New Roman" w:hAnsi="Times New Roman" w:cs="Times New Roman"/>
          <w:sz w:val="28"/>
        </w:rPr>
        <w:t xml:space="preserve">, </w:t>
      </w:r>
      <w:r w:rsidR="00A35619">
        <w:rPr>
          <w:rFonts w:ascii="Times New Roman" w:hAnsi="Times New Roman" w:cs="Times New Roman"/>
          <w:sz w:val="28"/>
        </w:rPr>
        <w:t>«</w:t>
      </w:r>
      <w:r w:rsidRPr="00A35619">
        <w:rPr>
          <w:rFonts w:ascii="Times New Roman" w:hAnsi="Times New Roman" w:cs="Times New Roman"/>
          <w:sz w:val="28"/>
        </w:rPr>
        <w:t>в</w:t>
      </w:r>
      <w:r w:rsidR="00A35619">
        <w:rPr>
          <w:rFonts w:ascii="Times New Roman" w:hAnsi="Times New Roman" w:cs="Times New Roman"/>
          <w:sz w:val="28"/>
        </w:rPr>
        <w:t>»</w:t>
      </w:r>
      <w:r>
        <w:rPr>
          <w:rFonts w:ascii="Times New Roman" w:hAnsi="Times New Roman" w:cs="Times New Roman"/>
          <w:sz w:val="28"/>
        </w:rPr>
        <w:t xml:space="preserve">, </w:t>
      </w:r>
      <w:r w:rsidR="00A35619">
        <w:rPr>
          <w:rFonts w:ascii="Times New Roman" w:hAnsi="Times New Roman" w:cs="Times New Roman"/>
          <w:sz w:val="28"/>
        </w:rPr>
        <w:t>«</w:t>
      </w:r>
      <w:r w:rsidRPr="00A35619">
        <w:rPr>
          <w:rFonts w:ascii="Times New Roman" w:hAnsi="Times New Roman" w:cs="Times New Roman"/>
          <w:sz w:val="28"/>
        </w:rPr>
        <w:t>г</w:t>
      </w:r>
      <w:r w:rsidR="00A35619">
        <w:rPr>
          <w:rFonts w:ascii="Times New Roman" w:hAnsi="Times New Roman" w:cs="Times New Roman"/>
          <w:sz w:val="28"/>
        </w:rPr>
        <w:t>»</w:t>
      </w:r>
      <w:r>
        <w:rPr>
          <w:rFonts w:ascii="Times New Roman" w:hAnsi="Times New Roman" w:cs="Times New Roman"/>
          <w:sz w:val="28"/>
        </w:rPr>
        <w:t xml:space="preserve">, </w:t>
      </w:r>
      <w:r w:rsidR="00A35619">
        <w:rPr>
          <w:rFonts w:ascii="Times New Roman" w:hAnsi="Times New Roman" w:cs="Times New Roman"/>
          <w:sz w:val="28"/>
        </w:rPr>
        <w:t>«д»</w:t>
      </w:r>
      <w:r w:rsidRPr="00A35619">
        <w:rPr>
          <w:rFonts w:ascii="Times New Roman" w:hAnsi="Times New Roman" w:cs="Times New Roman"/>
          <w:sz w:val="28"/>
        </w:rPr>
        <w:t xml:space="preserve"> подпункта 1 пункта 5.2</w:t>
      </w:r>
      <w:r>
        <w:rPr>
          <w:rFonts w:ascii="Times New Roman" w:hAnsi="Times New Roman" w:cs="Times New Roman"/>
          <w:sz w:val="28"/>
        </w:rPr>
        <w:t xml:space="preserve">, представляются заявителем самостоятельно. Документы, указанные в </w:t>
      </w:r>
      <w:r w:rsidR="00A35619">
        <w:rPr>
          <w:rFonts w:ascii="Times New Roman" w:hAnsi="Times New Roman" w:cs="Times New Roman"/>
          <w:sz w:val="28"/>
        </w:rPr>
        <w:t>подпункте «б»</w:t>
      </w:r>
      <w:r w:rsidRPr="00A35619">
        <w:rPr>
          <w:rFonts w:ascii="Times New Roman" w:hAnsi="Times New Roman" w:cs="Times New Roman"/>
          <w:sz w:val="28"/>
        </w:rPr>
        <w:t xml:space="preserve"> подпункта 1 пункта 5.2</w:t>
      </w:r>
      <w:r>
        <w:rPr>
          <w:rFonts w:ascii="Times New Roman" w:hAnsi="Times New Roman" w:cs="Times New Roman"/>
          <w:sz w:val="28"/>
        </w:rPr>
        <w:t>, запрашиваются организатором Конкурса в государственных органах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участником Конкурса самостоятельно.</w:t>
      </w:r>
    </w:p>
    <w:p w:rsidR="007E7F09" w:rsidRDefault="007E7F09" w:rsidP="007E7F09">
      <w:pPr>
        <w:spacing w:before="280" w:after="1"/>
        <w:ind w:firstLine="540"/>
        <w:contextualSpacing/>
      </w:pPr>
      <w:r>
        <w:rPr>
          <w:rFonts w:ascii="Times New Roman" w:hAnsi="Times New Roman" w:cs="Times New Roman"/>
          <w:sz w:val="28"/>
        </w:rPr>
        <w:t>5.3. Все листы поданной в письменной форме заявки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(при наличии) участника Конкурса (для юридического лица) и подписана участником Конкурса или лицом, уполномоченным участником Конкурса.</w:t>
      </w:r>
    </w:p>
    <w:p w:rsidR="007E7F09" w:rsidRDefault="007E7F09" w:rsidP="007E7F09">
      <w:pPr>
        <w:spacing w:before="280" w:after="1"/>
        <w:ind w:firstLine="540"/>
        <w:contextualSpacing/>
      </w:pPr>
      <w:r>
        <w:rPr>
          <w:rFonts w:ascii="Times New Roman" w:hAnsi="Times New Roman" w:cs="Times New Roman"/>
          <w:sz w:val="28"/>
        </w:rPr>
        <w:t>Соблюдение участником Конкурса указанных требований означает, что информация и документы, входящие в состав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w:t>
      </w:r>
    </w:p>
    <w:p w:rsidR="007E7F09" w:rsidRDefault="007E7F09" w:rsidP="007E7F09">
      <w:pPr>
        <w:spacing w:before="280" w:after="1"/>
        <w:ind w:firstLine="540"/>
        <w:contextualSpacing/>
      </w:pPr>
      <w:r>
        <w:rPr>
          <w:rFonts w:ascii="Times New Roman" w:hAnsi="Times New Roman" w:cs="Times New Roman"/>
          <w:sz w:val="28"/>
        </w:rPr>
        <w:t>Не допускается устанавливать иные требования к оформлению заявки на участие в Конкурсе, за исключением предусмотренных настоящим Положением требований к оформлению такой заявки.</w:t>
      </w:r>
    </w:p>
    <w:p w:rsidR="007E7F09" w:rsidRDefault="007E7F09" w:rsidP="007E7F09">
      <w:pPr>
        <w:spacing w:before="280" w:after="1"/>
        <w:ind w:firstLine="540"/>
        <w:contextualSpacing/>
      </w:pPr>
      <w:r>
        <w:rPr>
          <w:rFonts w:ascii="Times New Roman" w:hAnsi="Times New Roman" w:cs="Times New Roman"/>
          <w:sz w:val="28"/>
        </w:rPr>
        <w:t>5.4. Требовать от участника открытого конкурса иные документы и информацию, за исключением предусмотренных настоящим Положением документов и информации, не допускается.</w:t>
      </w:r>
    </w:p>
    <w:p w:rsidR="007E7F09" w:rsidRDefault="007E7F09" w:rsidP="007E7F09">
      <w:pPr>
        <w:spacing w:before="280" w:after="1"/>
        <w:ind w:firstLine="540"/>
        <w:contextualSpacing/>
      </w:pPr>
      <w:r>
        <w:rPr>
          <w:rFonts w:ascii="Times New Roman" w:hAnsi="Times New Roman" w:cs="Times New Roman"/>
          <w:sz w:val="28"/>
        </w:rPr>
        <w:t>5.5. Каждый конверт с заявкой на участие в Конкурсе, поступивший в срок, указанный в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rsidR="007E7F09" w:rsidRDefault="007E7F09" w:rsidP="007E7F09">
      <w:pPr>
        <w:spacing w:before="280" w:after="1"/>
        <w:ind w:firstLine="540"/>
        <w:contextualSpacing/>
      </w:pPr>
      <w:r>
        <w:rPr>
          <w:rFonts w:ascii="Times New Roman" w:hAnsi="Times New Roman" w:cs="Times New Roman"/>
          <w:sz w:val="28"/>
        </w:rPr>
        <w:t>5.6. Участник Конкурса вправе подать только одну заявку на участие в Конкурсе в отношении каждого предмета Конкурса (лота).</w:t>
      </w:r>
    </w:p>
    <w:p w:rsidR="007E7F09" w:rsidRDefault="007E7F09" w:rsidP="007E7F09">
      <w:pPr>
        <w:spacing w:before="280" w:after="1"/>
        <w:ind w:firstLine="540"/>
        <w:contextualSpacing/>
      </w:pPr>
      <w:r>
        <w:rPr>
          <w:rFonts w:ascii="Times New Roman" w:hAnsi="Times New Roman" w:cs="Times New Roman"/>
          <w:sz w:val="28"/>
        </w:rPr>
        <w:t>5.7. Прием заявок на участие в Конкурсе прекращается за 5 календарных дней до наступления срока вскрытия конвертов с заявками на участие в Конкурсе.</w:t>
      </w:r>
    </w:p>
    <w:p w:rsidR="007E7F09" w:rsidRDefault="007E7F09" w:rsidP="007E7F09">
      <w:pPr>
        <w:spacing w:before="280" w:after="1"/>
        <w:ind w:firstLine="540"/>
        <w:contextualSpacing/>
      </w:pPr>
      <w:r>
        <w:rPr>
          <w:rFonts w:ascii="Times New Roman" w:hAnsi="Times New Roman" w:cs="Times New Roman"/>
          <w:sz w:val="28"/>
        </w:rPr>
        <w:t>5.8. Организатор Конкурса обеспечивает сохранность конвертов с заявками на участие в Конкурсе и обеспечивает рассмотрение содержания заявок на участие в Конкурсе только после вскрытия конвертов с заявками на участие в Конкурсе.</w:t>
      </w:r>
    </w:p>
    <w:p w:rsidR="007E7F09" w:rsidRDefault="007E7F09" w:rsidP="007E7F09">
      <w:pPr>
        <w:spacing w:before="280" w:after="1"/>
        <w:ind w:firstLine="540"/>
        <w:contextualSpacing/>
      </w:pPr>
      <w:r>
        <w:rPr>
          <w:rFonts w:ascii="Times New Roman" w:hAnsi="Times New Roman" w:cs="Times New Roman"/>
          <w:sz w:val="28"/>
        </w:rPr>
        <w:lastRenderedPageBreak/>
        <w:t>5.9.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Конкурса в порядке, установленном конкурсной документацией.</w:t>
      </w:r>
    </w:p>
    <w:p w:rsidR="007E7F09" w:rsidRDefault="007E7F09" w:rsidP="007E7F09">
      <w:pPr>
        <w:spacing w:before="280" w:after="1"/>
        <w:ind w:firstLine="540"/>
        <w:contextualSpacing/>
      </w:pPr>
      <w:r>
        <w:rPr>
          <w:rFonts w:ascii="Times New Roman" w:hAnsi="Times New Roman" w:cs="Times New Roman"/>
          <w:sz w:val="28"/>
        </w:rPr>
        <w:t>5.10.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7E7F09" w:rsidRDefault="007E7F09" w:rsidP="007E7F09">
      <w:pPr>
        <w:spacing w:after="1"/>
        <w:contextualSpacing/>
      </w:pPr>
    </w:p>
    <w:p w:rsidR="007E7F09" w:rsidRDefault="007E7F09" w:rsidP="007E7F09">
      <w:pPr>
        <w:spacing w:after="1"/>
        <w:contextualSpacing/>
        <w:jc w:val="center"/>
        <w:outlineLvl w:val="0"/>
      </w:pPr>
      <w:r>
        <w:rPr>
          <w:rFonts w:ascii="Times New Roman" w:hAnsi="Times New Roman" w:cs="Times New Roman"/>
          <w:b/>
          <w:sz w:val="28"/>
        </w:rPr>
        <w:t>6. Вскрытие конвертов с заявками на участие в Конкурсе</w:t>
      </w:r>
    </w:p>
    <w:p w:rsidR="007E7F09" w:rsidRDefault="007E7F09" w:rsidP="007E7F09">
      <w:pPr>
        <w:spacing w:after="1"/>
        <w:contextualSpacing/>
      </w:pPr>
    </w:p>
    <w:p w:rsidR="007E7F09" w:rsidRDefault="007E7F09" w:rsidP="007E7F09">
      <w:pPr>
        <w:spacing w:after="1"/>
        <w:ind w:firstLine="540"/>
        <w:contextualSpacing/>
      </w:pPr>
      <w:r>
        <w:rPr>
          <w:rFonts w:ascii="Times New Roman" w:hAnsi="Times New Roman" w:cs="Times New Roman"/>
          <w:sz w:val="28"/>
        </w:rPr>
        <w:t>6.1. Конкурсная комиссия вскрывает конверты с заявками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Конкурсе вскрываются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осуществляется в один день.</w:t>
      </w:r>
    </w:p>
    <w:p w:rsidR="007E7F09" w:rsidRDefault="007E7F09" w:rsidP="007E7F09">
      <w:pPr>
        <w:spacing w:before="280" w:after="1"/>
        <w:ind w:firstLine="540"/>
        <w:contextualSpacing/>
      </w:pPr>
      <w:r>
        <w:rPr>
          <w:rFonts w:ascii="Times New Roman" w:hAnsi="Times New Roman" w:cs="Times New Roman"/>
          <w:sz w:val="28"/>
        </w:rPr>
        <w:t>6.2. Организатор Конкурса не вправе отказать в предоставлении возможности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rsidR="007E7F09" w:rsidRDefault="007E7F09" w:rsidP="007E7F09">
      <w:pPr>
        <w:spacing w:before="280" w:after="1"/>
        <w:ind w:firstLine="540"/>
        <w:contextualSpacing/>
      </w:pPr>
      <w:r>
        <w:rPr>
          <w:rFonts w:ascii="Times New Roman" w:hAnsi="Times New Roman" w:cs="Times New Roman"/>
          <w:sz w:val="28"/>
        </w:rPr>
        <w:t>6.3. Конкурсная комиссия вскрывает конверты с заявками на участие в Конкурсе, если такие конверты и заявки поступили организатору Конкурса до окончания срока принятия заявок. В случае установления факта подачи одним участником открытого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7E7F09" w:rsidRDefault="007E7F09" w:rsidP="007E7F09">
      <w:pPr>
        <w:spacing w:before="280" w:after="1"/>
        <w:ind w:firstLine="540"/>
        <w:contextualSpacing/>
      </w:pPr>
      <w:r>
        <w:rPr>
          <w:rFonts w:ascii="Times New Roman" w:hAnsi="Times New Roman" w:cs="Times New Roman"/>
          <w:sz w:val="28"/>
        </w:rPr>
        <w:t>6.4.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участке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rsidR="007E7F09" w:rsidRDefault="007E7F09" w:rsidP="007E7F09">
      <w:pPr>
        <w:spacing w:before="280" w:after="1"/>
        <w:ind w:firstLine="540"/>
        <w:contextualSpacing/>
      </w:pPr>
      <w:r>
        <w:rPr>
          <w:rFonts w:ascii="Times New Roman" w:hAnsi="Times New Roman" w:cs="Times New Roman"/>
          <w:sz w:val="28"/>
        </w:rPr>
        <w:lastRenderedPageBreak/>
        <w:t xml:space="preserve">6.5. 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трех рабочих дней, следующих за датой подписания этого протокола, размещается на официальном сайте администрации </w:t>
      </w:r>
      <w:r w:rsidR="00A35619">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xml:space="preserve"> в информационно-телекоммуникационной сети Интернет и в средстве массовой ин</w:t>
      </w:r>
      <w:r w:rsidR="00A35619">
        <w:rPr>
          <w:rFonts w:ascii="Times New Roman" w:hAnsi="Times New Roman" w:cs="Times New Roman"/>
          <w:sz w:val="28"/>
        </w:rPr>
        <w:t>формации - газете «Новости Сочи»</w:t>
      </w:r>
      <w:r>
        <w:rPr>
          <w:rFonts w:ascii="Times New Roman" w:hAnsi="Times New Roman" w:cs="Times New Roman"/>
          <w:sz w:val="28"/>
        </w:rPr>
        <w:t>.</w:t>
      </w:r>
    </w:p>
    <w:p w:rsidR="007E7F09" w:rsidRDefault="007E7F09" w:rsidP="007E7F09">
      <w:pPr>
        <w:spacing w:after="1"/>
        <w:contextualSpacing/>
      </w:pPr>
    </w:p>
    <w:p w:rsidR="007E7F09" w:rsidRDefault="007E7F09" w:rsidP="007E7F09">
      <w:pPr>
        <w:spacing w:after="1"/>
        <w:contextualSpacing/>
        <w:jc w:val="center"/>
        <w:outlineLvl w:val="0"/>
      </w:pPr>
      <w:r>
        <w:rPr>
          <w:rFonts w:ascii="Times New Roman" w:hAnsi="Times New Roman" w:cs="Times New Roman"/>
          <w:b/>
          <w:sz w:val="28"/>
        </w:rPr>
        <w:t>7. Рассмотрение и оценка заявок на участие в Конкурсе</w:t>
      </w:r>
    </w:p>
    <w:p w:rsidR="007E7F09" w:rsidRDefault="007E7F09" w:rsidP="007E7F09">
      <w:pPr>
        <w:spacing w:after="1"/>
        <w:contextualSpacing/>
      </w:pPr>
    </w:p>
    <w:p w:rsidR="007E7F09" w:rsidRDefault="007E7F09" w:rsidP="007E7F09">
      <w:pPr>
        <w:spacing w:after="1"/>
        <w:ind w:firstLine="540"/>
        <w:contextualSpacing/>
      </w:pPr>
      <w:r>
        <w:rPr>
          <w:rFonts w:ascii="Times New Roman" w:hAnsi="Times New Roman" w:cs="Times New Roman"/>
          <w:sz w:val="28"/>
        </w:rPr>
        <w:t>7.1. Срок рассмотрения и оценки заявок на участие в Конкурсе не может превышать двадцати календарных дней с даты вскрытия конвертов с такими заявками.</w:t>
      </w:r>
    </w:p>
    <w:p w:rsidR="007E7F09" w:rsidRDefault="007E7F09" w:rsidP="007E7F09">
      <w:pPr>
        <w:spacing w:before="280" w:after="1"/>
        <w:ind w:firstLine="540"/>
        <w:contextualSpacing/>
      </w:pPr>
      <w:r>
        <w:rPr>
          <w:rFonts w:ascii="Times New Roman" w:hAnsi="Times New Roman" w:cs="Times New Roman"/>
          <w:sz w:val="28"/>
        </w:rPr>
        <w:t>7.2. Заявка на участие в Конкурсе признается надлежащей, если она соответствует требованиям настоящего Положения,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7E7F09" w:rsidRDefault="007E7F09" w:rsidP="007E7F09">
      <w:pPr>
        <w:spacing w:before="280" w:after="1"/>
        <w:ind w:firstLine="540"/>
        <w:contextualSpacing/>
      </w:pPr>
      <w:r>
        <w:rPr>
          <w:rFonts w:ascii="Times New Roman" w:hAnsi="Times New Roman" w:cs="Times New Roman"/>
          <w:sz w:val="28"/>
        </w:rPr>
        <w:t>7.3.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7E7F09" w:rsidRDefault="007E7F09" w:rsidP="007E7F09">
      <w:pPr>
        <w:spacing w:before="280" w:after="1"/>
        <w:ind w:firstLine="540"/>
        <w:contextualSpacing/>
      </w:pPr>
      <w:r>
        <w:rPr>
          <w:rFonts w:ascii="Times New Roman" w:hAnsi="Times New Roman" w:cs="Times New Roman"/>
          <w:sz w:val="28"/>
        </w:rPr>
        <w:t>7.4. Результаты рассмотрения заявок на участие в Конкурсе фиксируются в протоколе рассмотрения и оценки заявок на участие в Конкурсе.</w:t>
      </w:r>
    </w:p>
    <w:p w:rsidR="007E7F09" w:rsidRDefault="007E7F09" w:rsidP="007E7F09">
      <w:pPr>
        <w:spacing w:before="280" w:after="1"/>
        <w:ind w:firstLine="540"/>
        <w:contextualSpacing/>
      </w:pPr>
      <w:r>
        <w:rPr>
          <w:rFonts w:ascii="Times New Roman" w:hAnsi="Times New Roman" w:cs="Times New Roman"/>
          <w:sz w:val="28"/>
        </w:rPr>
        <w:t>7.5.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E7F09" w:rsidRDefault="007E7F09" w:rsidP="007E7F09">
      <w:pPr>
        <w:spacing w:before="280" w:after="1"/>
        <w:ind w:firstLine="540"/>
        <w:contextualSpacing/>
      </w:pPr>
      <w:r>
        <w:rPr>
          <w:rFonts w:ascii="Times New Roman" w:hAnsi="Times New Roman" w:cs="Times New Roman"/>
          <w:sz w:val="28"/>
        </w:rPr>
        <w:t>7.6.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E7F09" w:rsidRDefault="007E7F09" w:rsidP="007E7F09">
      <w:pPr>
        <w:spacing w:before="280" w:after="1"/>
        <w:ind w:firstLine="540"/>
        <w:contextualSpacing/>
      </w:pPr>
      <w:r>
        <w:rPr>
          <w:rFonts w:ascii="Times New Roman" w:hAnsi="Times New Roman" w:cs="Times New Roman"/>
          <w:sz w:val="28"/>
        </w:rPr>
        <w:t>7.7.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E7F09" w:rsidRDefault="007E7F09" w:rsidP="007E7F09">
      <w:pPr>
        <w:spacing w:before="280" w:after="1"/>
        <w:ind w:firstLine="540"/>
        <w:contextualSpacing/>
      </w:pPr>
      <w:r>
        <w:rPr>
          <w:rFonts w:ascii="Times New Roman" w:hAnsi="Times New Roman" w:cs="Times New Roman"/>
          <w:sz w:val="28"/>
        </w:rPr>
        <w:t>7.8. Победителем Конкурса признается участник Конкурса, который предложил лучшие условия на основе критериев, указанных в конкурсной документации, и заявке на участие в Конкурсе которого присвоен первый номер.</w:t>
      </w:r>
    </w:p>
    <w:p w:rsidR="007E7F09" w:rsidRDefault="007E7F09" w:rsidP="007E7F09">
      <w:pPr>
        <w:spacing w:before="280" w:after="1"/>
        <w:ind w:firstLine="540"/>
        <w:contextualSpacing/>
      </w:pPr>
      <w:bookmarkStart w:id="7" w:name="P118"/>
      <w:bookmarkEnd w:id="7"/>
      <w:r>
        <w:rPr>
          <w:rFonts w:ascii="Times New Roman" w:hAnsi="Times New Roman" w:cs="Times New Roman"/>
          <w:sz w:val="28"/>
        </w:rPr>
        <w:lastRenderedPageBreak/>
        <w:t>7.9.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E7F09" w:rsidRDefault="007E7F09" w:rsidP="007E7F09">
      <w:pPr>
        <w:spacing w:before="280" w:after="1"/>
        <w:ind w:firstLine="540"/>
        <w:contextualSpacing/>
      </w:pPr>
      <w:r>
        <w:rPr>
          <w:rFonts w:ascii="Times New Roman" w:hAnsi="Times New Roman" w:cs="Times New Roman"/>
          <w:sz w:val="28"/>
        </w:rPr>
        <w:t>1) место, дата, время проведения рассмотрения и оценки таких заявок;</w:t>
      </w:r>
    </w:p>
    <w:p w:rsidR="007E7F09" w:rsidRDefault="007E7F09" w:rsidP="007E7F09">
      <w:pPr>
        <w:spacing w:before="280" w:after="1"/>
        <w:ind w:firstLine="540"/>
        <w:contextualSpacing/>
      </w:pPr>
      <w:r>
        <w:rPr>
          <w:rFonts w:ascii="Times New Roman" w:hAnsi="Times New Roman" w:cs="Times New Roman"/>
          <w:sz w:val="28"/>
        </w:rPr>
        <w:t>2) информация об участниках Конкурса, заявки на участие в Конкурсе которых были рассмотрены;</w:t>
      </w:r>
    </w:p>
    <w:p w:rsidR="007E7F09" w:rsidRDefault="007E7F09" w:rsidP="007E7F09">
      <w:pPr>
        <w:spacing w:before="280" w:after="1"/>
        <w:ind w:firstLine="540"/>
        <w:contextualSpacing/>
      </w:pPr>
      <w:r>
        <w:rPr>
          <w:rFonts w:ascii="Times New Roman" w:hAnsi="Times New Roman" w:cs="Times New Roman"/>
          <w:sz w:val="28"/>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E7F09" w:rsidRDefault="007E7F09" w:rsidP="007E7F09">
      <w:pPr>
        <w:spacing w:before="280" w:after="1"/>
        <w:ind w:firstLine="540"/>
        <w:contextualSpacing/>
      </w:pPr>
      <w:r>
        <w:rPr>
          <w:rFonts w:ascii="Times New Roman" w:hAnsi="Times New Roman" w:cs="Times New Roman"/>
          <w:sz w:val="28"/>
        </w:rPr>
        <w:t>4) присвоенные заявкам на участие в Конкурсе значения по каждому из предусмотренных критериев оценки заявок на участие в Конкурсе;</w:t>
      </w:r>
    </w:p>
    <w:p w:rsidR="007E7F09" w:rsidRDefault="007E7F09" w:rsidP="007E7F09">
      <w:pPr>
        <w:spacing w:before="280" w:after="1"/>
        <w:ind w:firstLine="540"/>
        <w:contextualSpacing/>
      </w:pPr>
      <w:r>
        <w:rPr>
          <w:rFonts w:ascii="Times New Roman" w:hAnsi="Times New Roman" w:cs="Times New Roman"/>
          <w:sz w:val="28"/>
        </w:rPr>
        <w:t>5) принятое на основании результатов оценки заявок на участие в Конкурсе решение о присвоении таким заявкам порядковых номеров;</w:t>
      </w:r>
    </w:p>
    <w:p w:rsidR="007E7F09" w:rsidRDefault="007E7F09" w:rsidP="007E7F09">
      <w:pPr>
        <w:spacing w:before="280" w:after="1"/>
        <w:ind w:firstLine="540"/>
        <w:contextualSpacing/>
      </w:pPr>
      <w:r>
        <w:rPr>
          <w:rFonts w:ascii="Times New Roman" w:hAnsi="Times New Roman" w:cs="Times New Roman"/>
          <w:sz w:val="28"/>
        </w:rPr>
        <w:t>6)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E7F09" w:rsidRDefault="007E7F09" w:rsidP="007E7F09">
      <w:pPr>
        <w:spacing w:before="280" w:after="1"/>
        <w:ind w:firstLine="540"/>
        <w:contextualSpacing/>
      </w:pPr>
      <w:bookmarkStart w:id="8" w:name="P125"/>
      <w:bookmarkEnd w:id="8"/>
      <w:r>
        <w:rPr>
          <w:rFonts w:ascii="Times New Roman" w:hAnsi="Times New Roman" w:cs="Times New Roman"/>
          <w:sz w:val="28"/>
        </w:rPr>
        <w:t>7.10.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E7F09" w:rsidRDefault="007E7F09" w:rsidP="007E7F09">
      <w:pPr>
        <w:spacing w:before="280" w:after="1"/>
        <w:ind w:firstLine="540"/>
        <w:contextualSpacing/>
      </w:pPr>
      <w:r>
        <w:rPr>
          <w:rFonts w:ascii="Times New Roman" w:hAnsi="Times New Roman" w:cs="Times New Roman"/>
          <w:sz w:val="28"/>
        </w:rPr>
        <w:t>1) место, дата, время проведения рассмотрения такой заявки;</w:t>
      </w:r>
    </w:p>
    <w:p w:rsidR="007E7F09" w:rsidRDefault="007E7F09" w:rsidP="007E7F09">
      <w:pPr>
        <w:spacing w:before="280" w:after="1"/>
        <w:ind w:firstLine="540"/>
        <w:contextualSpacing/>
      </w:pPr>
      <w:r>
        <w:rPr>
          <w:rFonts w:ascii="Times New Roman" w:hAnsi="Times New Roman" w:cs="Times New Roman"/>
          <w:sz w:val="28"/>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E7F09" w:rsidRDefault="007E7F09" w:rsidP="007E7F09">
      <w:pPr>
        <w:spacing w:before="280" w:after="1"/>
        <w:ind w:firstLine="540"/>
        <w:contextualSpacing/>
      </w:pPr>
      <w:r>
        <w:rPr>
          <w:rFonts w:ascii="Times New Roman" w:hAnsi="Times New Roman" w:cs="Times New Roman"/>
          <w:sz w:val="28"/>
        </w:rPr>
        <w:t>3) решение о возможности заключения Договора о размещении НТО с участником Конкурса, подавшим единственную заявку на участие в Конкурсе.</w:t>
      </w:r>
    </w:p>
    <w:p w:rsidR="007E7F09" w:rsidRDefault="007E7F09" w:rsidP="007E7F09">
      <w:pPr>
        <w:spacing w:before="280" w:after="1"/>
        <w:ind w:firstLine="540"/>
        <w:contextualSpacing/>
      </w:pPr>
      <w:r>
        <w:rPr>
          <w:rFonts w:ascii="Times New Roman" w:hAnsi="Times New Roman" w:cs="Times New Roman"/>
          <w:sz w:val="28"/>
        </w:rPr>
        <w:t xml:space="preserve">7.11. Протоколы, указанные в </w:t>
      </w:r>
      <w:r w:rsidRPr="00A35619">
        <w:rPr>
          <w:rFonts w:ascii="Times New Roman" w:hAnsi="Times New Roman" w:cs="Times New Roman"/>
          <w:sz w:val="28"/>
        </w:rPr>
        <w:t>пунктах 7.9</w:t>
      </w:r>
      <w:r>
        <w:rPr>
          <w:rFonts w:ascii="Times New Roman" w:hAnsi="Times New Roman" w:cs="Times New Roman"/>
          <w:sz w:val="28"/>
        </w:rPr>
        <w:t xml:space="preserve"> и </w:t>
      </w:r>
      <w:r w:rsidRPr="00A35619">
        <w:rPr>
          <w:rFonts w:ascii="Times New Roman" w:hAnsi="Times New Roman" w:cs="Times New Roman"/>
          <w:sz w:val="28"/>
        </w:rPr>
        <w:t>7.10</w:t>
      </w:r>
      <w:r>
        <w:rPr>
          <w:rFonts w:ascii="Times New Roman" w:hAnsi="Times New Roman" w:cs="Times New Roman"/>
          <w:sz w:val="28"/>
        </w:rPr>
        <w:t xml:space="preserve"> настоящего Положения,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организатора Конкурса,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о размещении НТО, который составляется путем включения в данный проект условий,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организатором Конкурса на официальном сайте администрации </w:t>
      </w:r>
      <w:r w:rsidR="00A35619">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 xml:space="preserve">в информационно-коммуникационной сети Интернет, в средстве массовой информации - газете </w:t>
      </w:r>
      <w:r w:rsidR="00A35619">
        <w:rPr>
          <w:rFonts w:ascii="Times New Roman" w:hAnsi="Times New Roman" w:cs="Times New Roman"/>
          <w:sz w:val="28"/>
        </w:rPr>
        <w:lastRenderedPageBreak/>
        <w:t>«</w:t>
      </w:r>
      <w:r>
        <w:rPr>
          <w:rFonts w:ascii="Times New Roman" w:hAnsi="Times New Roman" w:cs="Times New Roman"/>
          <w:sz w:val="28"/>
        </w:rPr>
        <w:t>Новости Сочи</w:t>
      </w:r>
      <w:r w:rsidR="00A35619">
        <w:rPr>
          <w:rFonts w:ascii="Times New Roman" w:hAnsi="Times New Roman" w:cs="Times New Roman"/>
          <w:sz w:val="28"/>
        </w:rPr>
        <w:t>»</w:t>
      </w:r>
      <w:r>
        <w:rPr>
          <w:rFonts w:ascii="Times New Roman" w:hAnsi="Times New Roman" w:cs="Times New Roman"/>
          <w:sz w:val="28"/>
        </w:rPr>
        <w:t xml:space="preserve"> не позднее пяти рабочих дней, следующих за датой подписания указанных протоколов.</w:t>
      </w:r>
    </w:p>
    <w:p w:rsidR="007E7F09" w:rsidRDefault="007E7F09" w:rsidP="007E7F09">
      <w:pPr>
        <w:spacing w:after="1"/>
        <w:contextualSpacing/>
      </w:pPr>
    </w:p>
    <w:p w:rsidR="007E7F09" w:rsidRDefault="007E7F09" w:rsidP="007E7F09">
      <w:pPr>
        <w:spacing w:after="1"/>
        <w:contextualSpacing/>
        <w:jc w:val="center"/>
        <w:outlineLvl w:val="0"/>
      </w:pPr>
      <w:r>
        <w:rPr>
          <w:rFonts w:ascii="Times New Roman" w:hAnsi="Times New Roman" w:cs="Times New Roman"/>
          <w:b/>
          <w:sz w:val="28"/>
        </w:rPr>
        <w:t>8. Заключение договора о размещении нестационарного</w:t>
      </w:r>
    </w:p>
    <w:p w:rsidR="007E7F09" w:rsidRDefault="007E7F09" w:rsidP="007E7F09">
      <w:pPr>
        <w:spacing w:after="1"/>
        <w:contextualSpacing/>
        <w:jc w:val="center"/>
      </w:pPr>
      <w:r>
        <w:rPr>
          <w:rFonts w:ascii="Times New Roman" w:hAnsi="Times New Roman" w:cs="Times New Roman"/>
          <w:b/>
          <w:sz w:val="28"/>
        </w:rPr>
        <w:t>торгового объекта по результатам Конкурса</w:t>
      </w:r>
    </w:p>
    <w:p w:rsidR="007E7F09" w:rsidRDefault="007E7F09" w:rsidP="007E7F09">
      <w:pPr>
        <w:spacing w:after="1"/>
        <w:contextualSpacing/>
      </w:pPr>
    </w:p>
    <w:p w:rsidR="007E7F09" w:rsidRDefault="007E7F09" w:rsidP="007E7F09">
      <w:pPr>
        <w:spacing w:after="1"/>
        <w:ind w:firstLine="540"/>
        <w:contextualSpacing/>
      </w:pPr>
      <w:r>
        <w:rPr>
          <w:rFonts w:ascii="Times New Roman" w:hAnsi="Times New Roman" w:cs="Times New Roman"/>
          <w:sz w:val="28"/>
        </w:rPr>
        <w:t>8.1. По результатам Конкурса Договор о размещении НТО заключается на условиях, указанных в заявке на участие в Конкурсе, поданной участником Конкурса, с которым заключается такой договор, и в конкурсной документации. При заключении договора его цена не может быть ниже начальной цены предмета Конкурса, указанной в извещении о проведении Конкурса.</w:t>
      </w:r>
    </w:p>
    <w:p w:rsidR="007E7F09" w:rsidRDefault="007E7F09" w:rsidP="007E7F09">
      <w:pPr>
        <w:spacing w:before="280" w:after="1"/>
        <w:ind w:firstLine="540"/>
        <w:contextualSpacing/>
      </w:pPr>
      <w:r>
        <w:rPr>
          <w:rFonts w:ascii="Times New Roman" w:hAnsi="Times New Roman" w:cs="Times New Roman"/>
          <w:sz w:val="28"/>
        </w:rPr>
        <w:t xml:space="preserve">8.2. Договор о размещении НТО заключается не позднее чем через двадцать календарных дней с даты размещения на официальном сайте администрации </w:t>
      </w:r>
      <w:r w:rsidR="00A35619">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xml:space="preserve"> в информационно-телекоммуникационной сети Интернет или в средств</w:t>
      </w:r>
      <w:r w:rsidR="00A35619">
        <w:rPr>
          <w:rFonts w:ascii="Times New Roman" w:hAnsi="Times New Roman" w:cs="Times New Roman"/>
          <w:sz w:val="28"/>
        </w:rPr>
        <w:t>е массовой информации - газете «Новости Сочи»</w:t>
      </w:r>
      <w:r>
        <w:rPr>
          <w:rFonts w:ascii="Times New Roman" w:hAnsi="Times New Roman" w:cs="Times New Roman"/>
          <w:sz w:val="28"/>
        </w:rPr>
        <w:t xml:space="preserve"> протокола рассмотрения и оценки заявок на участие в Конкурсе.</w:t>
      </w:r>
    </w:p>
    <w:p w:rsidR="007E7F09" w:rsidRDefault="007E7F09" w:rsidP="007E7F09">
      <w:pPr>
        <w:spacing w:before="280" w:after="1"/>
        <w:ind w:firstLine="540"/>
        <w:contextualSpacing/>
      </w:pPr>
      <w:r>
        <w:rPr>
          <w:rFonts w:ascii="Times New Roman" w:hAnsi="Times New Roman" w:cs="Times New Roman"/>
          <w:sz w:val="28"/>
        </w:rPr>
        <w:t>В течение десяти календарных дней с даты получения от организатора Конкурса проекта договора (без подписи организатора Конкурса) победитель Конкурса обязан подписать договор и представить все экземпляры договора организатору Конкурса.</w:t>
      </w:r>
    </w:p>
    <w:p w:rsidR="007E7F09" w:rsidRDefault="007E7F09" w:rsidP="007E7F09">
      <w:pPr>
        <w:spacing w:before="280" w:after="1"/>
        <w:ind w:firstLine="540"/>
        <w:contextualSpacing/>
      </w:pPr>
      <w:r>
        <w:rPr>
          <w:rFonts w:ascii="Times New Roman" w:hAnsi="Times New Roman" w:cs="Times New Roman"/>
          <w:sz w:val="28"/>
        </w:rPr>
        <w:t>В случае наличия разногласий по проекту договора победитель Конкурса в течение пяти календарных дней с даты получения от организатора Конкурса проекта договора направляет протокол разногласий в адрес организатора Конкурса. При этом победитель Конкурса указывает в протоколе разногласий замечания к положениям проекта договора, не соответствующим документации и своей заявке на участие в Конкурсе, с указанием соответствующих положений данных документов. Организатор Конкурса в течение трех календарных дней со дня поступления протокола разногласий от победителя направляет ему доработанный проект договора либо проект договора без учета замечаний с указанием в отдельном документе причин отказа учесть полностью или частично содержащиеся в протоколе разногласий замечания победителя Конкурса.</w:t>
      </w:r>
    </w:p>
    <w:p w:rsidR="007E7F09" w:rsidRDefault="007E7F09" w:rsidP="007E7F09">
      <w:pPr>
        <w:spacing w:before="280" w:after="1"/>
        <w:ind w:firstLine="540"/>
        <w:contextualSpacing/>
      </w:pPr>
      <w:r>
        <w:rPr>
          <w:rFonts w:ascii="Times New Roman" w:hAnsi="Times New Roman" w:cs="Times New Roman"/>
          <w:sz w:val="28"/>
        </w:rPr>
        <w:t>В случае если победителем Конкурса не исполнены требования настоящего пункта, такой победитель признается уклонившимся от заключения договора.</w:t>
      </w:r>
    </w:p>
    <w:p w:rsidR="007E7F09" w:rsidRDefault="007E7F09" w:rsidP="007E7F09">
      <w:pPr>
        <w:spacing w:before="280" w:after="1"/>
        <w:ind w:firstLine="540"/>
        <w:contextualSpacing/>
      </w:pPr>
      <w:r>
        <w:rPr>
          <w:rFonts w:ascii="Times New Roman" w:hAnsi="Times New Roman" w:cs="Times New Roman"/>
          <w:sz w:val="28"/>
        </w:rPr>
        <w:t>8.3. При уклонении победителя Конкурса от заключения Договора о размещении НТО организатор Конкурса вправе обратиться в суд с иском о возмещении убытков, причиненных уклонением от заключения договора, и заключить договор с участником Конкурса, заявке на участие в Конкурсе которого присвоен второй номер.</w:t>
      </w:r>
    </w:p>
    <w:p w:rsidR="007E7F09" w:rsidRDefault="007E7F09" w:rsidP="007E7F09">
      <w:pPr>
        <w:spacing w:before="280" w:after="1"/>
        <w:ind w:firstLine="540"/>
        <w:contextualSpacing/>
      </w:pPr>
      <w:r>
        <w:rPr>
          <w:rFonts w:ascii="Times New Roman" w:hAnsi="Times New Roman" w:cs="Times New Roman"/>
          <w:sz w:val="28"/>
        </w:rPr>
        <w:t>Проект Договора о размещении НТО в случае согласия участника Конкурса, заявке на участие в Конкурсе которого присвоен второй номер, заключить договор составляется организатором Конкурса путем включения в проект договора о размещении НТО прилагаемых к конкурсной документации условий исполнения Договора о размещении НТО, предложенных этим участником.</w:t>
      </w:r>
    </w:p>
    <w:p w:rsidR="007E7F09" w:rsidRDefault="007E7F09" w:rsidP="007E7F09">
      <w:pPr>
        <w:spacing w:before="280" w:after="1"/>
        <w:ind w:firstLine="540"/>
        <w:contextualSpacing/>
      </w:pPr>
      <w:r>
        <w:rPr>
          <w:rFonts w:ascii="Times New Roman" w:hAnsi="Times New Roman" w:cs="Times New Roman"/>
          <w:sz w:val="28"/>
        </w:rPr>
        <w:lastRenderedPageBreak/>
        <w:t>8.4. В течение десяти календарных дней с даты получения от победителя Конкурса или участника Конкурса, заявке на участие в Конкурсе которого присвоен второй номер, подписанного Договора о размещении НТО организатор Конкурса обязан подписать Договор о размещении НТО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
    <w:p w:rsidR="007E7F09" w:rsidRDefault="007E7F09" w:rsidP="007E7F09">
      <w:pPr>
        <w:spacing w:after="1"/>
        <w:contextualSpacing/>
      </w:pPr>
    </w:p>
    <w:p w:rsidR="007E7F09" w:rsidRDefault="007E7F09" w:rsidP="007E7F09">
      <w:pPr>
        <w:spacing w:after="1"/>
        <w:contextualSpacing/>
        <w:jc w:val="center"/>
        <w:outlineLvl w:val="0"/>
      </w:pPr>
      <w:r>
        <w:rPr>
          <w:rFonts w:ascii="Times New Roman" w:hAnsi="Times New Roman" w:cs="Times New Roman"/>
          <w:b/>
          <w:sz w:val="28"/>
        </w:rPr>
        <w:t>9. Последствия признания Конкурса несостоявшимся</w:t>
      </w:r>
    </w:p>
    <w:p w:rsidR="007E7F09" w:rsidRDefault="007E7F09" w:rsidP="007E7F09">
      <w:pPr>
        <w:spacing w:after="1"/>
        <w:contextualSpacing/>
      </w:pPr>
    </w:p>
    <w:p w:rsidR="007E7F09" w:rsidRDefault="007E7F09" w:rsidP="007E7F09">
      <w:pPr>
        <w:spacing w:after="1"/>
        <w:ind w:firstLine="540"/>
        <w:contextualSpacing/>
      </w:pPr>
      <w:r>
        <w:rPr>
          <w:rFonts w:ascii="Times New Roman" w:hAnsi="Times New Roman" w:cs="Times New Roman"/>
          <w:sz w:val="28"/>
        </w:rPr>
        <w:t>9.1. Организатор Конкурса заключает Договор о размещении НТО с единственным участником в случаях, если Конкурс признан несостоявшимся по следующим основаниям:</w:t>
      </w:r>
    </w:p>
    <w:p w:rsidR="007E7F09" w:rsidRDefault="007E7F09" w:rsidP="007E7F09">
      <w:pPr>
        <w:spacing w:before="280" w:after="1"/>
        <w:ind w:firstLine="540"/>
        <w:contextualSpacing/>
      </w:pPr>
      <w:r>
        <w:rPr>
          <w:rFonts w:ascii="Times New Roman" w:hAnsi="Times New Roman" w:cs="Times New Roman"/>
          <w:sz w:val="28"/>
        </w:rPr>
        <w:t>1)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Положения и конкурсной документации;</w:t>
      </w:r>
    </w:p>
    <w:p w:rsidR="007E7F09" w:rsidRDefault="007E7F09" w:rsidP="007E7F09">
      <w:pPr>
        <w:spacing w:before="280" w:after="1"/>
        <w:ind w:firstLine="540"/>
        <w:contextualSpacing/>
      </w:pPr>
      <w:r>
        <w:rPr>
          <w:rFonts w:ascii="Times New Roman" w:hAnsi="Times New Roman" w:cs="Times New Roman"/>
          <w:sz w:val="28"/>
        </w:rPr>
        <w:t>2) в связи с тем, что по результатам рассмотрения заявок на участие в Конкурсе только одна заявка признана соответствующей требованиям настоящего Положения и конкурсной документации.</w:t>
      </w:r>
    </w:p>
    <w:p w:rsidR="007E7F09" w:rsidRDefault="007E7F09" w:rsidP="007E7F09">
      <w:pPr>
        <w:spacing w:before="280" w:after="1"/>
        <w:ind w:firstLine="540"/>
        <w:contextualSpacing/>
      </w:pPr>
      <w:r>
        <w:rPr>
          <w:rFonts w:ascii="Times New Roman" w:hAnsi="Times New Roman" w:cs="Times New Roman"/>
          <w:sz w:val="28"/>
        </w:rPr>
        <w:t>9.2. Организатор Конкурса осуществляет проведение повторного Конкурса в следующих случаях:</w:t>
      </w:r>
    </w:p>
    <w:p w:rsidR="007E7F09" w:rsidRDefault="007E7F09" w:rsidP="007E7F09">
      <w:pPr>
        <w:spacing w:before="280" w:after="1"/>
        <w:ind w:firstLine="540"/>
        <w:contextualSpacing/>
      </w:pPr>
      <w:r>
        <w:rPr>
          <w:rFonts w:ascii="Times New Roman" w:hAnsi="Times New Roman" w:cs="Times New Roman"/>
          <w:sz w:val="28"/>
        </w:rPr>
        <w:t>1) в связи с тем, что по окончании срока подачи заявок на участие в Конкурсе не подано ни одной такой заявки;</w:t>
      </w:r>
    </w:p>
    <w:p w:rsidR="007E7F09" w:rsidRDefault="007E7F09" w:rsidP="007E7F09">
      <w:pPr>
        <w:spacing w:before="280" w:after="1"/>
        <w:ind w:firstLine="540"/>
        <w:contextualSpacing/>
      </w:pPr>
      <w:r>
        <w:rPr>
          <w:rFonts w:ascii="Times New Roman" w:hAnsi="Times New Roman" w:cs="Times New Roman"/>
          <w:sz w:val="28"/>
        </w:rPr>
        <w:t>2) в связи с тем, что по результатам рассмотрения заявок на участие в Конкурсе конкурсная комиссия отклонила все такие заявки.</w:t>
      </w:r>
    </w:p>
    <w:p w:rsidR="009B082F" w:rsidRPr="004C0415" w:rsidRDefault="009B082F" w:rsidP="007E7F09">
      <w:pPr>
        <w:spacing w:before="220" w:after="1"/>
        <w:ind w:firstLine="540"/>
        <w:contextualSpacing/>
        <w:rPr>
          <w:rFonts w:ascii="Times New Roman" w:hAnsi="Times New Roman" w:cs="Times New Roman"/>
          <w:sz w:val="28"/>
          <w:szCs w:val="28"/>
        </w:rPr>
      </w:pPr>
    </w:p>
    <w:p w:rsidR="009B082F" w:rsidRPr="004C0415" w:rsidRDefault="009B082F" w:rsidP="007E7F09">
      <w:pPr>
        <w:spacing w:before="220" w:after="1"/>
        <w:ind w:firstLine="540"/>
        <w:contextualSpacing/>
        <w:rPr>
          <w:rFonts w:ascii="Times New Roman" w:hAnsi="Times New Roman" w:cs="Times New Roman"/>
          <w:sz w:val="28"/>
          <w:szCs w:val="28"/>
        </w:rPr>
      </w:pPr>
    </w:p>
    <w:p w:rsidR="009B082F" w:rsidRPr="004C0415" w:rsidRDefault="009B082F" w:rsidP="007E7F09">
      <w:pPr>
        <w:spacing w:before="220" w:after="1"/>
        <w:ind w:firstLine="0"/>
        <w:contextualSpacing/>
        <w:rPr>
          <w:rFonts w:ascii="Times New Roman" w:hAnsi="Times New Roman" w:cs="Times New Roman"/>
          <w:sz w:val="28"/>
          <w:szCs w:val="28"/>
        </w:rPr>
      </w:pPr>
      <w:r w:rsidRPr="004C0415">
        <w:rPr>
          <w:rFonts w:ascii="Times New Roman" w:hAnsi="Times New Roman" w:cs="Times New Roman"/>
          <w:sz w:val="28"/>
          <w:szCs w:val="28"/>
        </w:rPr>
        <w:t xml:space="preserve">Начальник управления потребительского </w:t>
      </w:r>
    </w:p>
    <w:p w:rsidR="00A35619" w:rsidRDefault="009B082F" w:rsidP="007E7F09">
      <w:pPr>
        <w:spacing w:before="220" w:after="1"/>
        <w:ind w:firstLine="0"/>
        <w:contextualSpacing/>
        <w:rPr>
          <w:rFonts w:ascii="Times New Roman" w:hAnsi="Times New Roman" w:cs="Times New Roman"/>
          <w:sz w:val="28"/>
        </w:rPr>
      </w:pPr>
      <w:r w:rsidRPr="004C0415">
        <w:rPr>
          <w:rFonts w:ascii="Times New Roman" w:hAnsi="Times New Roman" w:cs="Times New Roman"/>
          <w:sz w:val="28"/>
          <w:szCs w:val="28"/>
        </w:rPr>
        <w:t xml:space="preserve">рынка и услуг администрации </w:t>
      </w:r>
      <w:r w:rsidR="00A35619">
        <w:rPr>
          <w:rFonts w:ascii="Times New Roman" w:hAnsi="Times New Roman" w:cs="Times New Roman"/>
          <w:sz w:val="28"/>
        </w:rPr>
        <w:t xml:space="preserve">муниципального </w:t>
      </w:r>
    </w:p>
    <w:p w:rsidR="00A35619" w:rsidRDefault="00A35619" w:rsidP="007E7F09">
      <w:pPr>
        <w:spacing w:before="220" w:after="1"/>
        <w:ind w:firstLine="0"/>
        <w:contextualSpacing/>
        <w:rPr>
          <w:rFonts w:ascii="Times New Roman" w:hAnsi="Times New Roman" w:cs="Times New Roman"/>
          <w:sz w:val="28"/>
        </w:rPr>
      </w:pPr>
      <w:r>
        <w:rPr>
          <w:rFonts w:ascii="Times New Roman" w:hAnsi="Times New Roman" w:cs="Times New Roman"/>
          <w:sz w:val="28"/>
        </w:rPr>
        <w:t xml:space="preserve">образования городской округ </w:t>
      </w:r>
    </w:p>
    <w:p w:rsidR="009B082F" w:rsidRPr="004C0415" w:rsidRDefault="00A35619" w:rsidP="007E7F09">
      <w:pPr>
        <w:spacing w:before="220" w:after="1"/>
        <w:ind w:firstLine="0"/>
        <w:contextualSpacing/>
        <w:rPr>
          <w:rFonts w:ascii="Times New Roman" w:hAnsi="Times New Roman" w:cs="Times New Roman"/>
          <w:sz w:val="28"/>
          <w:szCs w:val="28"/>
        </w:rPr>
      </w:pPr>
      <w:r>
        <w:rPr>
          <w:rFonts w:ascii="Times New Roman" w:hAnsi="Times New Roman" w:cs="Times New Roman"/>
          <w:sz w:val="28"/>
        </w:rPr>
        <w:t>город-курорт Сочи Краснодарского края</w:t>
      </w:r>
      <w:r w:rsidR="009B082F" w:rsidRPr="004C0415">
        <w:rPr>
          <w:rFonts w:ascii="Times New Roman" w:hAnsi="Times New Roman" w:cs="Times New Roman"/>
          <w:sz w:val="28"/>
          <w:szCs w:val="28"/>
        </w:rPr>
        <w:t xml:space="preserve">                                   </w:t>
      </w:r>
      <w:r>
        <w:rPr>
          <w:rFonts w:ascii="Times New Roman" w:hAnsi="Times New Roman" w:cs="Times New Roman"/>
          <w:sz w:val="28"/>
          <w:szCs w:val="28"/>
        </w:rPr>
        <w:t xml:space="preserve">   </w:t>
      </w:r>
      <w:r w:rsidR="009B082F" w:rsidRPr="004C0415">
        <w:rPr>
          <w:rFonts w:ascii="Times New Roman" w:hAnsi="Times New Roman" w:cs="Times New Roman"/>
          <w:sz w:val="28"/>
          <w:szCs w:val="28"/>
        </w:rPr>
        <w:t xml:space="preserve">    А.Ю. Никончук</w:t>
      </w:r>
    </w:p>
    <w:p w:rsidR="005521CB" w:rsidRPr="004C0415" w:rsidRDefault="005521CB" w:rsidP="007E7F09">
      <w:pPr>
        <w:spacing w:after="1"/>
        <w:contextualSpacing/>
        <w:rPr>
          <w:rFonts w:ascii="Times New Roman" w:hAnsi="Times New Roman" w:cs="Times New Roman"/>
          <w:sz w:val="28"/>
          <w:szCs w:val="28"/>
        </w:rPr>
      </w:pPr>
    </w:p>
    <w:p w:rsidR="005521CB" w:rsidRPr="004C0415" w:rsidRDefault="005521CB" w:rsidP="007E7F09">
      <w:pPr>
        <w:spacing w:after="1"/>
        <w:contextualSpacing/>
        <w:jc w:val="right"/>
        <w:rPr>
          <w:rFonts w:ascii="Times New Roman" w:hAnsi="Times New Roman" w:cs="Times New Roman"/>
          <w:sz w:val="28"/>
          <w:szCs w:val="28"/>
        </w:rPr>
      </w:pPr>
      <w:bookmarkStart w:id="9" w:name="P154"/>
      <w:bookmarkEnd w:id="9"/>
    </w:p>
    <w:p w:rsidR="005521CB" w:rsidRPr="004C0415" w:rsidRDefault="005521CB" w:rsidP="007E7F09">
      <w:pPr>
        <w:spacing w:after="1"/>
        <w:contextualSpacing/>
        <w:jc w:val="right"/>
        <w:rPr>
          <w:rFonts w:ascii="Times New Roman" w:hAnsi="Times New Roman" w:cs="Times New Roman"/>
          <w:sz w:val="28"/>
          <w:szCs w:val="28"/>
        </w:rPr>
      </w:pPr>
    </w:p>
    <w:p w:rsidR="005855B1" w:rsidRPr="004C0415" w:rsidRDefault="005855B1" w:rsidP="007E7F09">
      <w:pPr>
        <w:spacing w:after="1"/>
        <w:ind w:firstLine="0"/>
        <w:contextualSpacing/>
        <w:outlineLvl w:val="0"/>
        <w:rPr>
          <w:rFonts w:ascii="Times New Roman" w:hAnsi="Times New Roman" w:cs="Times New Roman"/>
          <w:sz w:val="28"/>
          <w:szCs w:val="28"/>
        </w:rPr>
      </w:pPr>
    </w:p>
    <w:sectPr w:rsidR="005855B1" w:rsidRPr="004C0415" w:rsidSect="00917671">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837" w:rsidRDefault="00382837" w:rsidP="00917671">
      <w:pPr>
        <w:spacing w:after="0"/>
      </w:pPr>
      <w:r>
        <w:separator/>
      </w:r>
    </w:p>
  </w:endnote>
  <w:endnote w:type="continuationSeparator" w:id="0">
    <w:p w:rsidR="00382837" w:rsidRDefault="00382837" w:rsidP="009176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837" w:rsidRDefault="00382837" w:rsidP="00917671">
      <w:pPr>
        <w:spacing w:after="0"/>
      </w:pPr>
      <w:r>
        <w:separator/>
      </w:r>
    </w:p>
  </w:footnote>
  <w:footnote w:type="continuationSeparator" w:id="0">
    <w:p w:rsidR="00382837" w:rsidRDefault="00382837" w:rsidP="0091767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638683"/>
      <w:docPartObj>
        <w:docPartGallery w:val="Page Numbers (Top of Page)"/>
        <w:docPartUnique/>
      </w:docPartObj>
    </w:sdtPr>
    <w:sdtEndPr/>
    <w:sdtContent>
      <w:p w:rsidR="003934DA" w:rsidRDefault="003934DA" w:rsidP="00917671">
        <w:pPr>
          <w:pStyle w:val="a4"/>
          <w:ind w:firstLine="0"/>
          <w:jc w:val="center"/>
        </w:pPr>
        <w:r>
          <w:fldChar w:fldCharType="begin"/>
        </w:r>
        <w:r>
          <w:instrText>PAGE   \* MERGEFORMAT</w:instrText>
        </w:r>
        <w:r>
          <w:fldChar w:fldCharType="separate"/>
        </w:r>
        <w:r w:rsidR="00ED23D0">
          <w:rPr>
            <w:noProof/>
          </w:rPr>
          <w:t>13</w:t>
        </w:r>
        <w:r>
          <w:fldChar w:fldCharType="end"/>
        </w:r>
      </w:p>
    </w:sdtContent>
  </w:sdt>
  <w:p w:rsidR="003934DA" w:rsidRDefault="003934D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355"/>
    <w:multiLevelType w:val="hybridMultilevel"/>
    <w:tmpl w:val="0C3CB158"/>
    <w:lvl w:ilvl="0" w:tplc="EB6E8288">
      <w:start w:val="1"/>
      <w:numFmt w:val="decimal"/>
      <w:lvlText w:val="%1."/>
      <w:lvlJc w:val="left"/>
      <w:pPr>
        <w:ind w:left="1429" w:hanging="1202"/>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F7D3636"/>
    <w:multiLevelType w:val="hybridMultilevel"/>
    <w:tmpl w:val="F06CF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755512"/>
    <w:multiLevelType w:val="hybridMultilevel"/>
    <w:tmpl w:val="70B08AD8"/>
    <w:lvl w:ilvl="0" w:tplc="07EC3F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36"/>
    <w:rsid w:val="00036804"/>
    <w:rsid w:val="00037BA4"/>
    <w:rsid w:val="000542DD"/>
    <w:rsid w:val="000B2707"/>
    <w:rsid w:val="00107E07"/>
    <w:rsid w:val="00116F3F"/>
    <w:rsid w:val="001606DC"/>
    <w:rsid w:val="0018089C"/>
    <w:rsid w:val="001A2A78"/>
    <w:rsid w:val="001C01E6"/>
    <w:rsid w:val="001E5C75"/>
    <w:rsid w:val="001F1F3C"/>
    <w:rsid w:val="00247752"/>
    <w:rsid w:val="00265644"/>
    <w:rsid w:val="002D2AD2"/>
    <w:rsid w:val="002F45E9"/>
    <w:rsid w:val="00305F32"/>
    <w:rsid w:val="00354C9D"/>
    <w:rsid w:val="00382837"/>
    <w:rsid w:val="003934DA"/>
    <w:rsid w:val="003B6629"/>
    <w:rsid w:val="003D409D"/>
    <w:rsid w:val="003E4516"/>
    <w:rsid w:val="00444401"/>
    <w:rsid w:val="0045325A"/>
    <w:rsid w:val="00467D41"/>
    <w:rsid w:val="004C0415"/>
    <w:rsid w:val="004D2F6D"/>
    <w:rsid w:val="004E400E"/>
    <w:rsid w:val="00500295"/>
    <w:rsid w:val="005521CB"/>
    <w:rsid w:val="005855B1"/>
    <w:rsid w:val="005973E2"/>
    <w:rsid w:val="005A38C5"/>
    <w:rsid w:val="005A7ED4"/>
    <w:rsid w:val="005B3552"/>
    <w:rsid w:val="005D5183"/>
    <w:rsid w:val="005F1BD2"/>
    <w:rsid w:val="006419E0"/>
    <w:rsid w:val="00661F36"/>
    <w:rsid w:val="006F5477"/>
    <w:rsid w:val="00791D88"/>
    <w:rsid w:val="007A79BD"/>
    <w:rsid w:val="007E7F09"/>
    <w:rsid w:val="00874F6D"/>
    <w:rsid w:val="00917671"/>
    <w:rsid w:val="0092587B"/>
    <w:rsid w:val="009B082F"/>
    <w:rsid w:val="009F5FDE"/>
    <w:rsid w:val="009F6542"/>
    <w:rsid w:val="00A272C4"/>
    <w:rsid w:val="00A35619"/>
    <w:rsid w:val="00A667C2"/>
    <w:rsid w:val="00AC163B"/>
    <w:rsid w:val="00AD1F86"/>
    <w:rsid w:val="00B148F7"/>
    <w:rsid w:val="00B21017"/>
    <w:rsid w:val="00B454F7"/>
    <w:rsid w:val="00B510A4"/>
    <w:rsid w:val="00B56628"/>
    <w:rsid w:val="00B56C3E"/>
    <w:rsid w:val="00BB6EC4"/>
    <w:rsid w:val="00BD2889"/>
    <w:rsid w:val="00BE4BD6"/>
    <w:rsid w:val="00BE6ED7"/>
    <w:rsid w:val="00C22716"/>
    <w:rsid w:val="00C4066A"/>
    <w:rsid w:val="00C44827"/>
    <w:rsid w:val="00C800FB"/>
    <w:rsid w:val="00C863C6"/>
    <w:rsid w:val="00CC0709"/>
    <w:rsid w:val="00D156DC"/>
    <w:rsid w:val="00D45C1A"/>
    <w:rsid w:val="00D56B67"/>
    <w:rsid w:val="00D61146"/>
    <w:rsid w:val="00DB49CF"/>
    <w:rsid w:val="00DD53D7"/>
    <w:rsid w:val="00E22BD1"/>
    <w:rsid w:val="00E810A8"/>
    <w:rsid w:val="00E92D14"/>
    <w:rsid w:val="00EB112D"/>
    <w:rsid w:val="00EB2644"/>
    <w:rsid w:val="00ED23D0"/>
    <w:rsid w:val="00EE50E7"/>
    <w:rsid w:val="00F10267"/>
    <w:rsid w:val="00FB0269"/>
    <w:rsid w:val="00FC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205F4-19B7-43D3-BE54-2DD5EE57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09D"/>
    <w:pPr>
      <w:ind w:left="720"/>
      <w:contextualSpacing/>
    </w:pPr>
  </w:style>
  <w:style w:type="paragraph" w:styleId="a4">
    <w:name w:val="header"/>
    <w:basedOn w:val="a"/>
    <w:link w:val="a5"/>
    <w:uiPriority w:val="99"/>
    <w:unhideWhenUsed/>
    <w:rsid w:val="00917671"/>
    <w:pPr>
      <w:tabs>
        <w:tab w:val="center" w:pos="4677"/>
        <w:tab w:val="right" w:pos="9355"/>
      </w:tabs>
      <w:spacing w:after="0"/>
    </w:pPr>
  </w:style>
  <w:style w:type="character" w:customStyle="1" w:styleId="a5">
    <w:name w:val="Верхний колонтитул Знак"/>
    <w:basedOn w:val="a0"/>
    <w:link w:val="a4"/>
    <w:uiPriority w:val="99"/>
    <w:rsid w:val="00917671"/>
  </w:style>
  <w:style w:type="paragraph" w:styleId="a6">
    <w:name w:val="footer"/>
    <w:basedOn w:val="a"/>
    <w:link w:val="a7"/>
    <w:uiPriority w:val="99"/>
    <w:unhideWhenUsed/>
    <w:rsid w:val="00917671"/>
    <w:pPr>
      <w:tabs>
        <w:tab w:val="center" w:pos="4677"/>
        <w:tab w:val="right" w:pos="9355"/>
      </w:tabs>
      <w:spacing w:after="0"/>
    </w:pPr>
  </w:style>
  <w:style w:type="character" w:customStyle="1" w:styleId="a7">
    <w:name w:val="Нижний колонтитул Знак"/>
    <w:basedOn w:val="a0"/>
    <w:link w:val="a6"/>
    <w:uiPriority w:val="99"/>
    <w:rsid w:val="00917671"/>
  </w:style>
  <w:style w:type="paragraph" w:styleId="a8">
    <w:name w:val="Balloon Text"/>
    <w:basedOn w:val="a"/>
    <w:link w:val="a9"/>
    <w:uiPriority w:val="99"/>
    <w:semiHidden/>
    <w:unhideWhenUsed/>
    <w:rsid w:val="009F5FDE"/>
    <w:pPr>
      <w:spacing w:after="0"/>
    </w:pPr>
    <w:rPr>
      <w:rFonts w:ascii="Segoe UI" w:hAnsi="Segoe UI" w:cs="Segoe UI"/>
      <w:sz w:val="18"/>
      <w:szCs w:val="18"/>
    </w:rPr>
  </w:style>
  <w:style w:type="character" w:customStyle="1" w:styleId="a9">
    <w:name w:val="Текст выноски Знак"/>
    <w:basedOn w:val="a0"/>
    <w:link w:val="a8"/>
    <w:uiPriority w:val="99"/>
    <w:semiHidden/>
    <w:rsid w:val="009F5FDE"/>
    <w:rPr>
      <w:rFonts w:ascii="Segoe UI" w:hAnsi="Segoe UI" w:cs="Segoe UI"/>
      <w:sz w:val="18"/>
      <w:szCs w:val="18"/>
    </w:rPr>
  </w:style>
  <w:style w:type="paragraph" w:customStyle="1" w:styleId="ConsPlusNormal">
    <w:name w:val="ConsPlusNormal"/>
    <w:rsid w:val="00C863C6"/>
    <w:pPr>
      <w:widowControl w:val="0"/>
      <w:autoSpaceDE w:val="0"/>
      <w:autoSpaceDN w:val="0"/>
      <w:adjustRightInd w:val="0"/>
      <w:spacing w:after="0"/>
      <w:ind w:firstLine="0"/>
      <w:jc w:val="left"/>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4990</Words>
  <Characters>28448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Дутов Александр Владимирович</dc:creator>
  <cp:keywords/>
  <dc:description/>
  <cp:lastModifiedBy>Пронина Светлана Александровна</cp:lastModifiedBy>
  <cp:revision>2</cp:revision>
  <cp:lastPrinted>2021-03-03T14:53:00Z</cp:lastPrinted>
  <dcterms:created xsi:type="dcterms:W3CDTF">2021-05-17T14:19:00Z</dcterms:created>
  <dcterms:modified xsi:type="dcterms:W3CDTF">2021-05-17T14:19:00Z</dcterms:modified>
</cp:coreProperties>
</file>