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32" w:rsidRPr="00E0334F" w:rsidRDefault="00E43032" w:rsidP="00E430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0000"/>
          <w:lang w:val="en-US"/>
        </w:rPr>
      </w:pPr>
      <w:r w:rsidRPr="00E43032">
        <w:rPr>
          <w:rFonts w:ascii="Times New Roman" w:hAnsi="Times New Roman" w:cs="Times New Roman"/>
          <w:color w:val="FF0000"/>
        </w:rPr>
        <w:t xml:space="preserve">Приложение № </w:t>
      </w:r>
      <w:r w:rsidR="00E0334F">
        <w:rPr>
          <w:rFonts w:ascii="Times New Roman" w:hAnsi="Times New Roman" w:cs="Times New Roman"/>
          <w:color w:val="FF0000"/>
          <w:lang w:val="en-US"/>
        </w:rPr>
        <w:t>4</w:t>
      </w:r>
    </w:p>
    <w:p w:rsidR="00E43032" w:rsidRPr="00CD2541" w:rsidRDefault="00E43032" w:rsidP="00E43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</w:t>
      </w:r>
      <w:r w:rsidRPr="00CD254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43032" w:rsidRPr="006113C8" w:rsidRDefault="00E43032" w:rsidP="00E43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муниципального образования городской</w:t>
      </w:r>
    </w:p>
    <w:p w:rsidR="00E43032" w:rsidRDefault="00E43032" w:rsidP="00E43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3C8">
        <w:rPr>
          <w:rFonts w:ascii="Times New Roman" w:hAnsi="Times New Roman" w:cs="Times New Roman"/>
          <w:sz w:val="24"/>
          <w:szCs w:val="24"/>
        </w:rPr>
        <w:t>округ город-курорт Сочи Краснодарского края</w:t>
      </w:r>
    </w:p>
    <w:p w:rsidR="00E43032" w:rsidRDefault="00E43032" w:rsidP="00E43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безопасности на</w:t>
      </w:r>
    </w:p>
    <w:p w:rsidR="00E43032" w:rsidRDefault="00E43032" w:rsidP="00E430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города Сочи»</w:t>
      </w:r>
    </w:p>
    <w:p w:rsidR="00E43032" w:rsidRPr="00B42095" w:rsidRDefault="00E43032" w:rsidP="00E43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42095" w:rsidRPr="00581876" w:rsidRDefault="00B42095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1876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B42095" w:rsidRPr="005107ED" w:rsidRDefault="00581876" w:rsidP="00B42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5107ED">
        <w:rPr>
          <w:rFonts w:ascii="Times New Roman" w:hAnsi="Times New Roman" w:cs="Times New Roman"/>
          <w:sz w:val="24"/>
          <w:szCs w:val="20"/>
        </w:rPr>
        <w:t>«</w:t>
      </w:r>
      <w:r w:rsidR="004762D9" w:rsidRPr="004762D9">
        <w:rPr>
          <w:rFonts w:ascii="Times New Roman" w:hAnsi="Times New Roman" w:cs="Times New Roman"/>
          <w:sz w:val="24"/>
          <w:szCs w:val="20"/>
        </w:rPr>
        <w:t>Профилактика терроризма и экстремизма в муниципальном образовании городской округ город-курорт Сочи Краснодарского края</w:t>
      </w:r>
      <w:r w:rsidRPr="005107ED">
        <w:rPr>
          <w:rFonts w:ascii="Times New Roman" w:hAnsi="Times New Roman" w:cs="Times New Roman"/>
          <w:sz w:val="24"/>
          <w:szCs w:val="20"/>
        </w:rPr>
        <w:t>»</w:t>
      </w:r>
    </w:p>
    <w:p w:rsidR="00B42095" w:rsidRPr="00B42095" w:rsidRDefault="00B42095" w:rsidP="00B4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992"/>
        <w:gridCol w:w="1276"/>
        <w:gridCol w:w="850"/>
        <w:gridCol w:w="993"/>
        <w:gridCol w:w="1538"/>
      </w:tblGrid>
      <w:tr w:rsidR="00B42095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FA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762D9" w:rsidRPr="004762D9">
              <w:rPr>
                <w:rFonts w:ascii="Times New Roman" w:hAnsi="Times New Roman" w:cs="Times New Roman"/>
                <w:sz w:val="20"/>
                <w:szCs w:val="20"/>
              </w:rPr>
              <w:t>епартамент по взаимодействию с правоохранительными органами администрации муниципального образования городской округ город-курорт Сочи Краснодарского края</w:t>
            </w:r>
          </w:p>
        </w:tc>
      </w:tr>
      <w:tr w:rsidR="00B42095" w:rsidRPr="00B42095" w:rsidTr="002266D4">
        <w:trPr>
          <w:trHeight w:val="2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516F1E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делами </w:t>
            </w:r>
            <w:r w:rsidR="004762D9" w:rsidRPr="004762D9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62D9" w:rsidRPr="004762D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городской округ город-курорт Сочи Краснодарского края</w:t>
            </w:r>
            <w:r w:rsidR="004762D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2D9" w:rsidRDefault="004762D9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FC1" w:rsidRDefault="004762D9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2FC1" w:rsidRPr="004346FB">
              <w:rPr>
                <w:rFonts w:ascii="Times New Roman" w:hAnsi="Times New Roman" w:cs="Times New Roman"/>
                <w:sz w:val="20"/>
                <w:szCs w:val="20"/>
              </w:rPr>
              <w:t>дминистрация муниципального образования городской округ город-курорт Сочи Краснодарского края</w:t>
            </w:r>
          </w:p>
          <w:p w:rsidR="00A42FC1" w:rsidRPr="00B42095" w:rsidRDefault="002266D4" w:rsidP="00FA7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6D4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66D4">
              <w:rPr>
                <w:rFonts w:ascii="Times New Roman" w:hAnsi="Times New Roman" w:cs="Times New Roman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66D4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266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75FA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r w:rsidRPr="002266D4">
              <w:rPr>
                <w:rFonts w:ascii="Times New Roman" w:hAnsi="Times New Roman" w:cs="Times New Roman"/>
                <w:sz w:val="20"/>
                <w:szCs w:val="20"/>
              </w:rPr>
              <w:t xml:space="preserve"> Сочи Краснодарского края «Единая дежурно-диспетчерская служба города Сочи»;</w:t>
            </w:r>
          </w:p>
        </w:tc>
      </w:tr>
      <w:tr w:rsidR="00B42095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62D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безопасности и защищенности населения и территории </w:t>
            </w:r>
            <w:r w:rsidR="00FA75FA" w:rsidRPr="00FA75F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городской округ город-курорт Сочи Краснодарского края </w:t>
            </w:r>
            <w:r w:rsidRPr="004762D9">
              <w:rPr>
                <w:rFonts w:ascii="Times New Roman" w:hAnsi="Times New Roman" w:cs="Times New Roman"/>
                <w:sz w:val="20"/>
                <w:szCs w:val="20"/>
              </w:rPr>
              <w:t>от угроз терроризма</w:t>
            </w:r>
          </w:p>
        </w:tc>
      </w:tr>
      <w:tr w:rsidR="00B42095" w:rsidRPr="00B42095" w:rsidTr="007E459D">
        <w:trPr>
          <w:trHeight w:val="2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FC1" w:rsidRPr="00777B43" w:rsidRDefault="0026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B4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762D9" w:rsidRPr="00777B43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нформационно-пропагандистское сопровождение антитеррористической деятельности на территории </w:t>
            </w:r>
            <w:r w:rsidR="001679FC" w:rsidRPr="00777B4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город-курорт Сочи Краснодарского края</w:t>
            </w:r>
            <w:r w:rsidR="004762D9" w:rsidRPr="00777B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62D9" w:rsidRPr="00777B43" w:rsidRDefault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2D9" w:rsidRPr="00B42095" w:rsidRDefault="00260748" w:rsidP="001679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B4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762D9" w:rsidRPr="00777B43">
              <w:rPr>
                <w:rFonts w:ascii="Times New Roman" w:hAnsi="Times New Roman" w:cs="Times New Roman"/>
                <w:sz w:val="20"/>
                <w:szCs w:val="20"/>
              </w:rPr>
              <w:t xml:space="preserve">азвитие и обеспечение функционирования системы видеонаблюдения в области обеспечения общественной безопасности на основе внедрения информационно-коммуникационных технологий развития ситуационного центра </w:t>
            </w:r>
            <w:r w:rsidR="001679FC" w:rsidRPr="00777B43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город-курорт Сочи Краснодарского края</w:t>
            </w:r>
            <w:r w:rsidR="004762D9" w:rsidRPr="00777B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2095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Перечень целевых показателей подпрограммы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260748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03822" w:rsidRPr="00A03822">
              <w:rPr>
                <w:rFonts w:ascii="Times New Roman" w:hAnsi="Times New Roman" w:cs="Times New Roman"/>
                <w:sz w:val="20"/>
                <w:szCs w:val="20"/>
              </w:rPr>
              <w:t>ровень обеспеченности муниципальных социально значимых объектов муниципального образования городской округ город-курорт Сочи Краснодарского края агитационными и методическими материалами по разъяснению сущности терроризма и его общественной опасности, а также по формированию у граждан неприятия идеологии терроризма</w:t>
            </w:r>
            <w:r w:rsidR="00A038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03822" w:rsidRPr="00F33731" w:rsidRDefault="00A03822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FC1" w:rsidRPr="00B42095" w:rsidRDefault="00260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62D9" w:rsidRPr="00F33731">
              <w:rPr>
                <w:rFonts w:ascii="Times New Roman" w:hAnsi="Times New Roman" w:cs="Times New Roman"/>
                <w:sz w:val="20"/>
                <w:szCs w:val="20"/>
              </w:rPr>
              <w:t xml:space="preserve">дновременное функционирование аппаратно-программных комплексов обзорного видеонаблюдения на </w:t>
            </w:r>
            <w:r w:rsidRPr="0026074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городской округ город-курорт Сочи Краснодарского края</w:t>
            </w:r>
            <w:r w:rsidR="004762D9" w:rsidRPr="00F337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B42095" w:rsidRPr="00B42095" w:rsidTr="002266D4">
        <w:trPr>
          <w:trHeight w:val="2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Проекты и (или) 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095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5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C1" w:rsidRPr="004346FB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6FB">
              <w:rPr>
                <w:rFonts w:ascii="Times New Roman" w:hAnsi="Times New Roman" w:cs="Times New Roman"/>
                <w:sz w:val="20"/>
                <w:szCs w:val="20"/>
              </w:rPr>
              <w:t>2022-2024 годы;</w:t>
            </w:r>
          </w:p>
          <w:p w:rsidR="00B42095" w:rsidRPr="00B42095" w:rsidRDefault="00A42FC1" w:rsidP="00A42F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46FB">
              <w:rPr>
                <w:rFonts w:ascii="Times New Roman" w:hAnsi="Times New Roman" w:cs="Times New Roman"/>
                <w:sz w:val="20"/>
                <w:szCs w:val="20"/>
              </w:rPr>
              <w:t>этапы реализации не предусмотрены</w:t>
            </w:r>
          </w:p>
        </w:tc>
      </w:tr>
      <w:tr w:rsidR="00B42095" w:rsidRPr="00B42095" w:rsidTr="002266D4">
        <w:trPr>
          <w:trHeight w:val="2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 финансирования подпрограммы, тыс. рублей &lt;1&gt;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B42095" w:rsidRPr="00B42095" w:rsidTr="002266D4">
        <w:trPr>
          <w:trHeight w:val="45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города Сочи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95" w:rsidRPr="00B42095" w:rsidRDefault="00B4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4762D9" w:rsidRPr="00B42095" w:rsidTr="002266D4">
        <w:trPr>
          <w:trHeight w:val="2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CD254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4762D9" w:rsidP="004762D9"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62D9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CD254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4762D9" w:rsidP="004762D9">
            <w:r w:rsidRPr="0060782E">
              <w:rPr>
                <w:rFonts w:ascii="Times New Roman" w:hAnsi="Times New Roman" w:cs="Times New Roman"/>
                <w:sz w:val="20"/>
                <w:szCs w:val="20"/>
              </w:rPr>
              <w:t>100100,0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4762D9" w:rsidP="004762D9">
            <w:r w:rsidRPr="0060782E">
              <w:rPr>
                <w:rFonts w:ascii="Times New Roman" w:hAnsi="Times New Roman" w:cs="Times New Roman"/>
                <w:sz w:val="20"/>
                <w:szCs w:val="20"/>
              </w:rPr>
              <w:t>100100,0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62D9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CD254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4762D9" w:rsidP="004762D9">
            <w:r w:rsidRPr="0060782E">
              <w:rPr>
                <w:rFonts w:ascii="Times New Roman" w:hAnsi="Times New Roman" w:cs="Times New Roman"/>
                <w:sz w:val="20"/>
                <w:szCs w:val="20"/>
              </w:rPr>
              <w:t>100100,0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Default="004762D9" w:rsidP="004762D9">
            <w:r w:rsidRPr="0060782E">
              <w:rPr>
                <w:rFonts w:ascii="Times New Roman" w:hAnsi="Times New Roman" w:cs="Times New Roman"/>
                <w:sz w:val="20"/>
                <w:szCs w:val="20"/>
              </w:rPr>
              <w:t>100100,0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62D9" w:rsidRPr="00B42095" w:rsidTr="002266D4">
        <w:trPr>
          <w:trHeight w:val="2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09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B42095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9" w:rsidRPr="00403D81" w:rsidRDefault="004762D9" w:rsidP="00476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4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A04D8" w:rsidRDefault="002A04D8">
      <w:pPr>
        <w:rPr>
          <w:rFonts w:ascii="Times New Roman" w:hAnsi="Times New Roman" w:cs="Times New Roman"/>
        </w:rPr>
      </w:pPr>
    </w:p>
    <w:p w:rsidR="00E55171" w:rsidRPr="006655F0" w:rsidRDefault="002266D4" w:rsidP="00E5517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5171" w:rsidRPr="006655F0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</w:p>
    <w:p w:rsidR="00E55171" w:rsidRPr="006655F0" w:rsidRDefault="00E55171" w:rsidP="00E551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6655F0" w:rsidRDefault="003D3F64" w:rsidP="00E5517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P1709" w:history="1">
        <w:r w:rsidR="00E55171" w:rsidRPr="006655F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55171" w:rsidRPr="006655F0">
        <w:rPr>
          <w:rFonts w:ascii="Times New Roman" w:hAnsi="Times New Roman" w:cs="Times New Roman"/>
          <w:sz w:val="24"/>
          <w:szCs w:val="24"/>
        </w:rPr>
        <w:t xml:space="preserve"> мероприятий подпрограммы </w:t>
      </w:r>
      <w:r w:rsidR="00E55171">
        <w:rPr>
          <w:rFonts w:ascii="Times New Roman" w:hAnsi="Times New Roman" w:cs="Times New Roman"/>
          <w:sz w:val="24"/>
          <w:szCs w:val="24"/>
        </w:rPr>
        <w:t>«</w:t>
      </w:r>
      <w:r w:rsidR="00E55171" w:rsidRPr="006655F0">
        <w:rPr>
          <w:rFonts w:ascii="Times New Roman" w:hAnsi="Times New Roman" w:cs="Times New Roman"/>
          <w:sz w:val="24"/>
          <w:szCs w:val="24"/>
        </w:rPr>
        <w:t>Профилактика терроризма и экстремизма в муниципальном образовании городской округ город-курорт Сочи Краснодарского края</w:t>
      </w:r>
      <w:r w:rsidR="00E55171">
        <w:rPr>
          <w:rFonts w:ascii="Times New Roman" w:hAnsi="Times New Roman" w:cs="Times New Roman"/>
          <w:sz w:val="24"/>
          <w:szCs w:val="24"/>
        </w:rPr>
        <w:t>»</w:t>
      </w:r>
      <w:r w:rsidR="00E55171" w:rsidRPr="006655F0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E55171">
        <w:rPr>
          <w:rFonts w:ascii="Times New Roman" w:hAnsi="Times New Roman" w:cs="Times New Roman"/>
          <w:sz w:val="24"/>
          <w:szCs w:val="24"/>
        </w:rPr>
        <w:t>«</w:t>
      </w:r>
      <w:r w:rsidR="00E55171" w:rsidRPr="006655F0">
        <w:rPr>
          <w:rFonts w:ascii="Times New Roman" w:hAnsi="Times New Roman" w:cs="Times New Roman"/>
          <w:sz w:val="24"/>
          <w:szCs w:val="24"/>
        </w:rPr>
        <w:t>Обеспечение безопасности на территории города Сочи</w:t>
      </w:r>
      <w:r w:rsidR="00E55171">
        <w:rPr>
          <w:rFonts w:ascii="Times New Roman" w:hAnsi="Times New Roman" w:cs="Times New Roman"/>
          <w:sz w:val="24"/>
          <w:szCs w:val="24"/>
        </w:rPr>
        <w:t>»</w:t>
      </w:r>
      <w:r w:rsidR="00E55171" w:rsidRPr="006655F0">
        <w:rPr>
          <w:rFonts w:ascii="Times New Roman" w:hAnsi="Times New Roman" w:cs="Times New Roman"/>
          <w:sz w:val="24"/>
          <w:szCs w:val="24"/>
        </w:rPr>
        <w:t xml:space="preserve"> представлен в </w:t>
      </w:r>
      <w:r w:rsidR="00E55171" w:rsidRPr="006655F0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приложении </w:t>
      </w:r>
      <w:r w:rsidR="00E55171" w:rsidRPr="006655F0">
        <w:rPr>
          <w:rFonts w:ascii="Times New Roman" w:hAnsi="Times New Roman" w:cs="Times New Roman"/>
          <w:sz w:val="24"/>
          <w:szCs w:val="24"/>
        </w:rPr>
        <w:t>к настоящей подпрограмме.</w:t>
      </w:r>
    </w:p>
    <w:p w:rsidR="00E55171" w:rsidRDefault="00E55171" w:rsidP="00E551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6655F0" w:rsidRDefault="002266D4" w:rsidP="00E55171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5171" w:rsidRPr="006655F0">
        <w:rPr>
          <w:rFonts w:ascii="Times New Roman" w:hAnsi="Times New Roman" w:cs="Times New Roman"/>
          <w:sz w:val="24"/>
          <w:szCs w:val="24"/>
        </w:rPr>
        <w:t xml:space="preserve">. Механизм реализации подпрограммы </w:t>
      </w:r>
    </w:p>
    <w:p w:rsidR="00E55171" w:rsidRPr="006655F0" w:rsidRDefault="00E55171" w:rsidP="00E55171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Текущее управление подпрограммой </w:t>
      </w:r>
      <w:r w:rsidR="00D570E0">
        <w:rPr>
          <w:rFonts w:ascii="Times New Roman" w:hAnsi="Times New Roman" w:cs="Times New Roman"/>
          <w:sz w:val="24"/>
          <w:szCs w:val="24"/>
        </w:rPr>
        <w:t>«</w:t>
      </w:r>
      <w:r w:rsidR="00D570E0" w:rsidRPr="006655F0">
        <w:rPr>
          <w:rFonts w:ascii="Times New Roman" w:hAnsi="Times New Roman" w:cs="Times New Roman"/>
          <w:sz w:val="24"/>
          <w:szCs w:val="24"/>
        </w:rPr>
        <w:t>Профилактика терроризма и экстремизма в муниципальном образовании городской округ город-курорт Сочи Краснодарского края</w:t>
      </w:r>
      <w:r w:rsidR="00D570E0">
        <w:rPr>
          <w:rFonts w:ascii="Times New Roman" w:hAnsi="Times New Roman" w:cs="Times New Roman"/>
          <w:sz w:val="24"/>
          <w:szCs w:val="24"/>
        </w:rPr>
        <w:t>»</w:t>
      </w:r>
      <w:r w:rsidR="00D570E0" w:rsidRPr="006655F0">
        <w:rPr>
          <w:rFonts w:ascii="Times New Roman" w:hAnsi="Times New Roman" w:cs="Times New Roman"/>
          <w:sz w:val="24"/>
          <w:szCs w:val="24"/>
        </w:rPr>
        <w:t xml:space="preserve"> </w:t>
      </w:r>
      <w:r w:rsidRPr="006655F0">
        <w:rPr>
          <w:rFonts w:ascii="Times New Roman" w:hAnsi="Times New Roman" w:cs="Times New Roman"/>
          <w:sz w:val="24"/>
          <w:szCs w:val="24"/>
        </w:rPr>
        <w:t xml:space="preserve">(далее – Подпрограмма) осуществляет </w:t>
      </w:r>
      <w:r w:rsidR="00D570E0">
        <w:rPr>
          <w:rFonts w:ascii="Times New Roman" w:hAnsi="Times New Roman" w:cs="Times New Roman"/>
          <w:sz w:val="24"/>
          <w:szCs w:val="24"/>
        </w:rPr>
        <w:t>департамент по взаимодействию с правоохранительными органами</w:t>
      </w:r>
      <w:r w:rsidRPr="006655F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городской округ город-к</w:t>
      </w:r>
      <w:r w:rsidR="00B471C5">
        <w:rPr>
          <w:rFonts w:ascii="Times New Roman" w:hAnsi="Times New Roman" w:cs="Times New Roman"/>
          <w:sz w:val="24"/>
          <w:szCs w:val="24"/>
        </w:rPr>
        <w:t xml:space="preserve">урорт Сочи Краснодарского края </w:t>
      </w:r>
      <w:r w:rsidRPr="006655F0">
        <w:rPr>
          <w:rFonts w:ascii="Times New Roman" w:hAnsi="Times New Roman" w:cs="Times New Roman"/>
          <w:sz w:val="24"/>
          <w:szCs w:val="24"/>
        </w:rPr>
        <w:t>(далее - координатор Подпрограммы), которое: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разработку и реализацию Подпрограммы;</w:t>
      </w:r>
      <w:bookmarkStart w:id="0" w:name="_GoBack"/>
      <w:bookmarkEnd w:id="0"/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организует координацию деятельности участников Подпрограммы;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организует работу по достижению целевых показателей Подпрограммы;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Подпрограммы.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Муниципальный заказчик: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6" w:history="1">
        <w:r w:rsidRPr="006655F0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6655F0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5F0">
        <w:rPr>
          <w:rFonts w:ascii="Times New Roman" w:hAnsi="Times New Roman" w:cs="Times New Roman"/>
          <w:sz w:val="24"/>
          <w:szCs w:val="24"/>
        </w:rPr>
        <w:t>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проводит анализ выполнения мероприятия;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осуществляет согласование с координатором Подпрограммы возможных сроков выполнения мероприятия, предложений по объемам и источникам финансирования;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lastRenderedPageBreak/>
        <w:t>обеспечивает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обеспечивает достоверность данных, представляемых в рамках мониторинга реализации Подпрограммы;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осуществляет иные полномочия, установленные бюджетным законодательством Российской Федерации.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>Реализация мероприятий Подпрограммы осуществляется на основе:</w:t>
      </w:r>
    </w:p>
    <w:p w:rsidR="00E55171" w:rsidRPr="006655F0" w:rsidRDefault="00E55171" w:rsidP="00BA7A8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5F0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закупку и поставку товаров, работ, услуг, заключаемых в установленном порядке муниципальными заказчиками в соответствии с Федеральным </w:t>
      </w:r>
      <w:hyperlink r:id="rId7" w:history="1">
        <w:r w:rsidRPr="006655F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655F0">
        <w:rPr>
          <w:rFonts w:ascii="Times New Roman" w:hAnsi="Times New Roman" w:cs="Times New Roman"/>
          <w:sz w:val="24"/>
          <w:szCs w:val="24"/>
        </w:rPr>
        <w:t xml:space="preserve">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55F0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55F0">
        <w:rPr>
          <w:rFonts w:ascii="Times New Roman" w:hAnsi="Times New Roman" w:cs="Times New Roman"/>
          <w:sz w:val="24"/>
          <w:szCs w:val="24"/>
        </w:rPr>
        <w:t>.</w:t>
      </w: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5171" w:rsidRPr="006655F0" w:rsidRDefault="00E55171" w:rsidP="00E5517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19B" w:rsidRPr="0001419B" w:rsidRDefault="0001419B" w:rsidP="00014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9B">
        <w:rPr>
          <w:rFonts w:ascii="Times New Roman" w:hAnsi="Times New Roman" w:cs="Times New Roman"/>
          <w:sz w:val="24"/>
          <w:szCs w:val="24"/>
        </w:rPr>
        <w:t>Начальник управления гражданской</w:t>
      </w:r>
    </w:p>
    <w:p w:rsidR="0001419B" w:rsidRPr="0001419B" w:rsidRDefault="0001419B" w:rsidP="00014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9B">
        <w:rPr>
          <w:rFonts w:ascii="Times New Roman" w:hAnsi="Times New Roman" w:cs="Times New Roman"/>
          <w:sz w:val="24"/>
          <w:szCs w:val="24"/>
        </w:rPr>
        <w:t>обороны и защиты населения</w:t>
      </w:r>
    </w:p>
    <w:p w:rsidR="0001419B" w:rsidRPr="0001419B" w:rsidRDefault="0001419B" w:rsidP="00014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9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</w:t>
      </w:r>
    </w:p>
    <w:p w:rsidR="0001419B" w:rsidRPr="0001419B" w:rsidRDefault="0001419B" w:rsidP="00014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9B">
        <w:rPr>
          <w:rFonts w:ascii="Times New Roman" w:hAnsi="Times New Roman" w:cs="Times New Roman"/>
          <w:sz w:val="24"/>
          <w:szCs w:val="24"/>
        </w:rPr>
        <w:t>образования городской округ</w:t>
      </w:r>
    </w:p>
    <w:p w:rsidR="00B42095" w:rsidRPr="00B42095" w:rsidRDefault="0001419B" w:rsidP="000141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1419B">
        <w:rPr>
          <w:rFonts w:ascii="Times New Roman" w:hAnsi="Times New Roman" w:cs="Times New Roman"/>
          <w:sz w:val="24"/>
          <w:szCs w:val="24"/>
        </w:rPr>
        <w:t xml:space="preserve">город-курорт Сочи Краснодарского </w:t>
      </w:r>
      <w:proofErr w:type="gramStart"/>
      <w:r w:rsidRPr="0001419B">
        <w:rPr>
          <w:rFonts w:ascii="Times New Roman" w:hAnsi="Times New Roman" w:cs="Times New Roman"/>
          <w:sz w:val="24"/>
          <w:szCs w:val="24"/>
        </w:rPr>
        <w:t xml:space="preserve">края  </w:t>
      </w:r>
      <w:r w:rsidRPr="0001419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1419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1419B">
        <w:rPr>
          <w:rFonts w:ascii="Times New Roman" w:hAnsi="Times New Roman" w:cs="Times New Roman"/>
          <w:sz w:val="24"/>
          <w:szCs w:val="24"/>
        </w:rPr>
        <w:t xml:space="preserve">    В.Н. Снегирев</w:t>
      </w:r>
    </w:p>
    <w:sectPr w:rsidR="00B42095" w:rsidRPr="00B42095" w:rsidSect="00542EC5">
      <w:headerReference w:type="default" r:id="rId8"/>
      <w:pgSz w:w="11906" w:h="16838"/>
      <w:pgMar w:top="1134" w:right="851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97" w:rsidRDefault="00905597" w:rsidP="00165CA2">
      <w:pPr>
        <w:spacing w:after="0" w:line="240" w:lineRule="auto"/>
      </w:pPr>
      <w:r>
        <w:separator/>
      </w:r>
    </w:p>
  </w:endnote>
  <w:endnote w:type="continuationSeparator" w:id="0">
    <w:p w:rsidR="00905597" w:rsidRDefault="00905597" w:rsidP="001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97" w:rsidRDefault="00905597" w:rsidP="00165CA2">
      <w:pPr>
        <w:spacing w:after="0" w:line="240" w:lineRule="auto"/>
      </w:pPr>
      <w:r>
        <w:separator/>
      </w:r>
    </w:p>
  </w:footnote>
  <w:footnote w:type="continuationSeparator" w:id="0">
    <w:p w:rsidR="00905597" w:rsidRDefault="00905597" w:rsidP="001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93239"/>
      <w:docPartObj>
        <w:docPartGallery w:val="Page Numbers (Top of Page)"/>
        <w:docPartUnique/>
      </w:docPartObj>
    </w:sdtPr>
    <w:sdtEndPr/>
    <w:sdtContent>
      <w:p w:rsidR="00165CA2" w:rsidRDefault="00165C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F64">
          <w:rPr>
            <w:noProof/>
          </w:rPr>
          <w:t>3</w:t>
        </w:r>
        <w:r>
          <w:fldChar w:fldCharType="end"/>
        </w:r>
      </w:p>
    </w:sdtContent>
  </w:sdt>
  <w:p w:rsidR="00165CA2" w:rsidRDefault="00165C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5"/>
    <w:rsid w:val="0001419B"/>
    <w:rsid w:val="000F15F1"/>
    <w:rsid w:val="00165CA2"/>
    <w:rsid w:val="001679FC"/>
    <w:rsid w:val="002266D4"/>
    <w:rsid w:val="00260748"/>
    <w:rsid w:val="002A04D8"/>
    <w:rsid w:val="003D3F64"/>
    <w:rsid w:val="00403D81"/>
    <w:rsid w:val="004346FB"/>
    <w:rsid w:val="00445043"/>
    <w:rsid w:val="00461804"/>
    <w:rsid w:val="004762D9"/>
    <w:rsid w:val="0048175E"/>
    <w:rsid w:val="004B4C24"/>
    <w:rsid w:val="004F60B7"/>
    <w:rsid w:val="005107ED"/>
    <w:rsid w:val="00516F1E"/>
    <w:rsid w:val="00521842"/>
    <w:rsid w:val="00542EC5"/>
    <w:rsid w:val="00581876"/>
    <w:rsid w:val="005A3F7E"/>
    <w:rsid w:val="00604010"/>
    <w:rsid w:val="006376E1"/>
    <w:rsid w:val="00643656"/>
    <w:rsid w:val="006840FC"/>
    <w:rsid w:val="006F728A"/>
    <w:rsid w:val="00777B43"/>
    <w:rsid w:val="007805A1"/>
    <w:rsid w:val="0078386E"/>
    <w:rsid w:val="007E459D"/>
    <w:rsid w:val="00905597"/>
    <w:rsid w:val="009178AD"/>
    <w:rsid w:val="009903FC"/>
    <w:rsid w:val="00A03822"/>
    <w:rsid w:val="00A065C7"/>
    <w:rsid w:val="00A30818"/>
    <w:rsid w:val="00A42FC1"/>
    <w:rsid w:val="00B16B31"/>
    <w:rsid w:val="00B42095"/>
    <w:rsid w:val="00B471C5"/>
    <w:rsid w:val="00B77075"/>
    <w:rsid w:val="00BA7180"/>
    <w:rsid w:val="00BA7A8D"/>
    <w:rsid w:val="00BE5664"/>
    <w:rsid w:val="00CC5A54"/>
    <w:rsid w:val="00CD77A2"/>
    <w:rsid w:val="00D570E0"/>
    <w:rsid w:val="00E0334F"/>
    <w:rsid w:val="00E43032"/>
    <w:rsid w:val="00E55171"/>
    <w:rsid w:val="00FA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953"/>
  <w15:chartTrackingRefBased/>
  <w15:docId w15:val="{544FB12B-F6B5-46E2-87D3-F68AED61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A2"/>
  </w:style>
  <w:style w:type="paragraph" w:styleId="a5">
    <w:name w:val="footer"/>
    <w:basedOn w:val="a"/>
    <w:link w:val="a6"/>
    <w:uiPriority w:val="99"/>
    <w:unhideWhenUsed/>
    <w:rsid w:val="00165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A2"/>
  </w:style>
  <w:style w:type="paragraph" w:customStyle="1" w:styleId="ConsPlusNormal">
    <w:name w:val="ConsPlusNormal"/>
    <w:rsid w:val="00E4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2927BF061982D1E94AA07C5CF92F18B72B904BAAAB0975DDECCC5D330DC50E042B8E03E4DA749653ECC15D76sDW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927BF061982D1E94AA07C5CF92F18B72B904BAAAB0975DDECCC5D330DC50E042B8E03E4DA749653ECC15D76sDWD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Людмила Евгеньевна</dc:creator>
  <cp:keywords/>
  <dc:description/>
  <cp:lastModifiedBy>Масленцев Александр Петрович</cp:lastModifiedBy>
  <cp:revision>38</cp:revision>
  <cp:lastPrinted>2021-08-30T13:57:00Z</cp:lastPrinted>
  <dcterms:created xsi:type="dcterms:W3CDTF">2021-03-19T14:20:00Z</dcterms:created>
  <dcterms:modified xsi:type="dcterms:W3CDTF">2021-12-07T08:39:00Z</dcterms:modified>
</cp:coreProperties>
</file>