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59A3C" w14:textId="6CA03540" w:rsidR="00D455C6" w:rsidRPr="00F87454" w:rsidRDefault="00423257" w:rsidP="0019062A">
      <w:pPr>
        <w:widowControl w:val="0"/>
        <w:tabs>
          <w:tab w:val="left" w:pos="5387"/>
        </w:tabs>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Приложение </w:t>
      </w:r>
      <w:r w:rsidR="00F87454">
        <w:rPr>
          <w:rFonts w:ascii="Times New Roman" w:hAnsi="Times New Roman" w:cs="Times New Roman"/>
          <w:sz w:val="28"/>
          <w:szCs w:val="28"/>
        </w:rPr>
        <w:t>№ 1</w:t>
      </w:r>
    </w:p>
    <w:p w14:paraId="3A9F503C" w14:textId="559BE350" w:rsidR="00423257" w:rsidRDefault="00423257" w:rsidP="0019062A">
      <w:pPr>
        <w:widowControl w:val="0"/>
        <w:tabs>
          <w:tab w:val="left" w:pos="5387"/>
        </w:tabs>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к Положению о муниципальном жилищном контроле на территории муниципального образования городской округ город-курорт Сочи Краснодарского края </w:t>
      </w:r>
    </w:p>
    <w:p w14:paraId="629EA92B" w14:textId="77777777" w:rsidR="00423257" w:rsidRDefault="00423257" w:rsidP="00FB4901">
      <w:pPr>
        <w:widowControl w:val="0"/>
        <w:spacing w:after="0" w:line="240" w:lineRule="auto"/>
        <w:jc w:val="center"/>
        <w:rPr>
          <w:rFonts w:ascii="Times New Roman" w:hAnsi="Times New Roman" w:cs="Times New Roman"/>
          <w:sz w:val="28"/>
          <w:szCs w:val="28"/>
        </w:rPr>
      </w:pPr>
    </w:p>
    <w:p w14:paraId="0AD8423A" w14:textId="77777777" w:rsidR="00423257" w:rsidRPr="00F87454" w:rsidRDefault="00423257" w:rsidP="00FB4901">
      <w:pPr>
        <w:widowControl w:val="0"/>
        <w:spacing w:after="0" w:line="240" w:lineRule="auto"/>
        <w:jc w:val="center"/>
        <w:rPr>
          <w:rFonts w:ascii="Times New Roman" w:hAnsi="Times New Roman" w:cs="Times New Roman"/>
          <w:b/>
          <w:sz w:val="28"/>
          <w:szCs w:val="28"/>
        </w:rPr>
      </w:pPr>
    </w:p>
    <w:p w14:paraId="27781081" w14:textId="77777777" w:rsidR="0019062A" w:rsidRPr="00F87454" w:rsidRDefault="00FB4901" w:rsidP="00FB4901">
      <w:pPr>
        <w:widowControl w:val="0"/>
        <w:spacing w:after="0" w:line="240" w:lineRule="auto"/>
        <w:jc w:val="center"/>
        <w:rPr>
          <w:rFonts w:ascii="Times New Roman" w:hAnsi="Times New Roman" w:cs="Times New Roman"/>
          <w:b/>
          <w:sz w:val="28"/>
          <w:szCs w:val="28"/>
        </w:rPr>
      </w:pPr>
      <w:r w:rsidRPr="00F87454">
        <w:rPr>
          <w:rFonts w:ascii="Times New Roman" w:hAnsi="Times New Roman" w:cs="Times New Roman"/>
          <w:b/>
          <w:sz w:val="28"/>
          <w:szCs w:val="28"/>
        </w:rPr>
        <w:t xml:space="preserve">Критерии отнесения объектов муниципального жилищного </w:t>
      </w:r>
    </w:p>
    <w:p w14:paraId="61C1B7B2" w14:textId="2F70E440" w:rsidR="00FB4901" w:rsidRPr="00F87454" w:rsidRDefault="00FB4901" w:rsidP="00FB4901">
      <w:pPr>
        <w:widowControl w:val="0"/>
        <w:spacing w:after="0" w:line="240" w:lineRule="auto"/>
        <w:jc w:val="center"/>
        <w:rPr>
          <w:rFonts w:ascii="Times New Roman" w:hAnsi="Times New Roman" w:cs="Times New Roman"/>
          <w:b/>
          <w:sz w:val="28"/>
          <w:szCs w:val="28"/>
        </w:rPr>
      </w:pPr>
      <w:r w:rsidRPr="00F87454">
        <w:rPr>
          <w:rFonts w:ascii="Times New Roman" w:hAnsi="Times New Roman" w:cs="Times New Roman"/>
          <w:b/>
          <w:sz w:val="28"/>
          <w:szCs w:val="28"/>
        </w:rPr>
        <w:t>контроля</w:t>
      </w:r>
      <w:r w:rsidR="0019062A" w:rsidRPr="00F87454">
        <w:rPr>
          <w:rFonts w:ascii="Times New Roman" w:hAnsi="Times New Roman" w:cs="Times New Roman"/>
          <w:b/>
          <w:sz w:val="28"/>
          <w:szCs w:val="28"/>
        </w:rPr>
        <w:t xml:space="preserve"> </w:t>
      </w:r>
      <w:r w:rsidRPr="00F87454">
        <w:rPr>
          <w:rFonts w:ascii="Times New Roman" w:hAnsi="Times New Roman" w:cs="Times New Roman"/>
          <w:b/>
          <w:sz w:val="28"/>
          <w:szCs w:val="28"/>
        </w:rPr>
        <w:t>к категориям риска</w:t>
      </w:r>
    </w:p>
    <w:p w14:paraId="7663A51C" w14:textId="12D53EDD" w:rsidR="00FB4901" w:rsidRDefault="00FB4901" w:rsidP="00815A95">
      <w:pPr>
        <w:widowControl w:val="0"/>
        <w:spacing w:after="0" w:line="240" w:lineRule="auto"/>
        <w:ind w:firstLine="709"/>
        <w:jc w:val="both"/>
        <w:rPr>
          <w:rFonts w:ascii="Times New Roman" w:hAnsi="Times New Roman" w:cs="Times New Roman"/>
          <w:sz w:val="28"/>
          <w:szCs w:val="28"/>
        </w:rPr>
      </w:pPr>
    </w:p>
    <w:p w14:paraId="19D95943" w14:textId="77777777" w:rsidR="00AA4A05" w:rsidRDefault="00AA4A05" w:rsidP="00815A95">
      <w:pPr>
        <w:widowControl w:val="0"/>
        <w:spacing w:after="0" w:line="240" w:lineRule="auto"/>
        <w:ind w:firstLine="709"/>
        <w:jc w:val="both"/>
        <w:rPr>
          <w:rFonts w:ascii="Times New Roman" w:hAnsi="Times New Roman" w:cs="Times New Roman"/>
          <w:sz w:val="28"/>
          <w:szCs w:val="28"/>
        </w:rPr>
      </w:pPr>
    </w:p>
    <w:p w14:paraId="73E0A5E7"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1. Отнесение объектов муниципального жилищного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жилищного контроля к категориям риска.</w:t>
      </w:r>
    </w:p>
    <w:p w14:paraId="0C498AB4"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2. Отнесение объектов муниципального жилищного контроля к категориям риска осуществляется приказом уполномоченного органа (далее – приказ). При отсутствии приказа об отнесении объектов муниципального жилищного контроля к категориям риска такие объекты считаются отнесенными к низкой категории риска.</w:t>
      </w:r>
    </w:p>
    <w:p w14:paraId="7C5AD18F"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3.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жилищного контроля к категориям риска.</w:t>
      </w:r>
    </w:p>
    <w:p w14:paraId="432667AA"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4. Контролируемое лицо вправе подать в уполномоченный орган заявление об изменении категории риска осуществляемой им деятельности в случае их соответствия критериям риска для отнесения к иной категории риска.</w:t>
      </w:r>
    </w:p>
    <w:p w14:paraId="3363C365"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5. По запросу контролируемого лица уполномоченный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154BBCFB"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6. Для объектов контроля предусмотрены следующие категории риска:</w:t>
      </w:r>
    </w:p>
    <w:p w14:paraId="159DA102" w14:textId="12F1D875"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категори</w:t>
      </w:r>
      <w:r w:rsidR="00B04487">
        <w:rPr>
          <w:rFonts w:ascii="Times New Roman" w:hAnsi="Times New Roman" w:cs="Times New Roman"/>
          <w:sz w:val="28"/>
          <w:szCs w:val="28"/>
        </w:rPr>
        <w:t>я</w:t>
      </w:r>
      <w:r w:rsidRPr="00AA4A05">
        <w:rPr>
          <w:rFonts w:ascii="Times New Roman" w:hAnsi="Times New Roman" w:cs="Times New Roman"/>
          <w:sz w:val="28"/>
          <w:szCs w:val="28"/>
        </w:rPr>
        <w:t xml:space="preserve"> низкого риска;</w:t>
      </w:r>
    </w:p>
    <w:p w14:paraId="5B368990" w14:textId="2764F93C"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категори</w:t>
      </w:r>
      <w:r w:rsidR="00B04487">
        <w:rPr>
          <w:rFonts w:ascii="Times New Roman" w:hAnsi="Times New Roman" w:cs="Times New Roman"/>
          <w:sz w:val="28"/>
          <w:szCs w:val="28"/>
        </w:rPr>
        <w:t>я</w:t>
      </w:r>
      <w:r w:rsidRPr="00AA4A05">
        <w:rPr>
          <w:rFonts w:ascii="Times New Roman" w:hAnsi="Times New Roman" w:cs="Times New Roman"/>
          <w:sz w:val="28"/>
          <w:szCs w:val="28"/>
        </w:rPr>
        <w:t xml:space="preserve"> умеренного риска;</w:t>
      </w:r>
    </w:p>
    <w:p w14:paraId="56485039" w14:textId="52099E09"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категори</w:t>
      </w:r>
      <w:r w:rsidR="00B04487">
        <w:rPr>
          <w:rFonts w:ascii="Times New Roman" w:hAnsi="Times New Roman" w:cs="Times New Roman"/>
          <w:sz w:val="28"/>
          <w:szCs w:val="28"/>
        </w:rPr>
        <w:t>я</w:t>
      </w:r>
      <w:r w:rsidRPr="00AA4A05">
        <w:rPr>
          <w:rFonts w:ascii="Times New Roman" w:hAnsi="Times New Roman" w:cs="Times New Roman"/>
          <w:sz w:val="28"/>
          <w:szCs w:val="28"/>
        </w:rPr>
        <w:t xml:space="preserve"> среднего риска;</w:t>
      </w:r>
    </w:p>
    <w:p w14:paraId="2F3A7EAA" w14:textId="0C27A20C"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категори</w:t>
      </w:r>
      <w:r w:rsidR="00B04487">
        <w:rPr>
          <w:rFonts w:ascii="Times New Roman" w:hAnsi="Times New Roman" w:cs="Times New Roman"/>
          <w:sz w:val="28"/>
          <w:szCs w:val="28"/>
        </w:rPr>
        <w:t>я</w:t>
      </w:r>
      <w:r w:rsidRPr="00AA4A05">
        <w:rPr>
          <w:rFonts w:ascii="Times New Roman" w:hAnsi="Times New Roman" w:cs="Times New Roman"/>
          <w:sz w:val="28"/>
          <w:szCs w:val="28"/>
        </w:rPr>
        <w:t xml:space="preserve"> высокого риска.</w:t>
      </w:r>
    </w:p>
    <w:p w14:paraId="7219FF12"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 xml:space="preserve">7. Отнесение деятельности по управлению многоквартирными домами к категориям риска осуществляется с учетом тяжести потенциальных негативных последствий возможного </w:t>
      </w:r>
      <w:bookmarkStart w:id="0" w:name="_GoBack"/>
      <w:bookmarkEnd w:id="0"/>
      <w:r w:rsidRPr="00AA4A05">
        <w:rPr>
          <w:rFonts w:ascii="Times New Roman" w:hAnsi="Times New Roman" w:cs="Times New Roman"/>
          <w:sz w:val="28"/>
          <w:szCs w:val="28"/>
        </w:rPr>
        <w:t>несоблюдения требований, предусмотренных действующим законодательством, и вероятности несоблюдения требований:</w:t>
      </w:r>
    </w:p>
    <w:p w14:paraId="6A5B4208"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 xml:space="preserve">при выявлении в течение трех месяцев более пяти фактов несоответствия </w:t>
      </w:r>
      <w:r w:rsidRPr="00AA4A05">
        <w:rPr>
          <w:rFonts w:ascii="Times New Roman" w:hAnsi="Times New Roman" w:cs="Times New Roman"/>
          <w:sz w:val="28"/>
          <w:szCs w:val="28"/>
        </w:rPr>
        <w:lastRenderedPageBreak/>
        <w:t>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 либо отсутствие в течение трех и более месяцев актуализации информации, подлежащей раскрытию, в системе деятельность юридического лица по управлению многоквартирными домами при отсутствии иной присвоенной категории риска относится к категории умеренного риска;</w:t>
      </w:r>
    </w:p>
    <w:p w14:paraId="4A012DB5"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при наличии двукратного и более роста количества обращений (за исключением идентичных обращений) за календарный год, предшествующий году, в котором принимается решение об отнесении деятельности к категории риска, поступивших в адрес уполномоченного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и (или) лицензионных требований, деятельность юридического лица по управлению многоквартирными домами при отсутствии присвоенной высокой категории риска относится к категории среднего риска;</w:t>
      </w:r>
    </w:p>
    <w:p w14:paraId="2A435BD0"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при наличии у уполномоченного органа сведений о введении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 деятельность юридического лица по управлению многоквартирными домами относится к категории высокого риска;</w:t>
      </w:r>
    </w:p>
    <w:p w14:paraId="7525F2FB"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в случае если количество вступивших в законную силу за календарный год, предшествующий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19.4, статьей 19.4.1, частями 1, 24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составленным уполномоченным органом, превышает 4, деятельности юридического лица по управлению многоквартирными домами присваивается категория риска на 1 выше текущей;</w:t>
      </w:r>
    </w:p>
    <w:p w14:paraId="4BE77EC5" w14:textId="77777777" w:rsidR="00AA4A05" w:rsidRPr="00AA4A05"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 xml:space="preserve">в случае если количество вступивших в законную силу за календарный год, предшествующий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w:t>
      </w:r>
      <w:r w:rsidRPr="00AA4A05">
        <w:rPr>
          <w:rFonts w:ascii="Times New Roman" w:hAnsi="Times New Roman" w:cs="Times New Roman"/>
          <w:sz w:val="28"/>
          <w:szCs w:val="28"/>
        </w:rPr>
        <w:lastRenderedPageBreak/>
        <w:t xml:space="preserve">правонарушений, предусмотренных статьями 7.22, 7.23, 7.23.2, 7.23.3,         статьей 9.13, статьи 14.1.3, статьей 19.6, 19.7 Кодекса Российской Федерации об административных правонарушениях, вынесенных по протоколам об административных правонарушениях, составленным уполномоченным органом, превышает 10, деятельности юридического лица по управлению многоквартирными домами присваивается категория риска на 1 выше текущей; </w:t>
      </w:r>
    </w:p>
    <w:p w14:paraId="1A47947E" w14:textId="0AF72183" w:rsidR="00FB4901" w:rsidRDefault="00AA4A05" w:rsidP="00AA4A05">
      <w:pPr>
        <w:widowControl w:val="0"/>
        <w:spacing w:after="0" w:line="240" w:lineRule="auto"/>
        <w:ind w:firstLine="709"/>
        <w:jc w:val="both"/>
        <w:rPr>
          <w:rFonts w:ascii="Times New Roman" w:hAnsi="Times New Roman" w:cs="Times New Roman"/>
          <w:sz w:val="28"/>
          <w:szCs w:val="28"/>
        </w:rPr>
      </w:pPr>
      <w:r w:rsidRPr="00AA4A05">
        <w:rPr>
          <w:rFonts w:ascii="Times New Roman" w:hAnsi="Times New Roman" w:cs="Times New Roman"/>
          <w:sz w:val="28"/>
          <w:szCs w:val="28"/>
        </w:rPr>
        <w:t>при наличии в уполномоченном органе 3 и более типов сведений о добросовестности юридического лица деятельности юридического лица по управлению многоквартирными домами присваивается категория риска на 1 ниже текущей.</w:t>
      </w:r>
    </w:p>
    <w:p w14:paraId="5A04CBCE" w14:textId="25098324" w:rsidR="00F87454" w:rsidRDefault="00F87454" w:rsidP="005E4D7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8F8B88B" w14:textId="77777777" w:rsidR="00AA4A05" w:rsidRDefault="00AA4A05" w:rsidP="005E4D7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AB2C841" w14:textId="77777777" w:rsidR="00D455C6" w:rsidRPr="00F87454" w:rsidRDefault="00D455C6" w:rsidP="00D455C6">
      <w:pPr>
        <w:pStyle w:val="ConsPlusNormal"/>
        <w:ind w:firstLine="0"/>
        <w:jc w:val="both"/>
        <w:rPr>
          <w:rFonts w:ascii="Times New Roman" w:eastAsia="Calibri" w:hAnsi="Times New Roman" w:cs="Times New Roman"/>
          <w:color w:val="000000" w:themeColor="text1"/>
          <w:sz w:val="28"/>
          <w:szCs w:val="28"/>
          <w:lang w:eastAsia="en-US"/>
        </w:rPr>
      </w:pPr>
      <w:r w:rsidRPr="00F87454">
        <w:rPr>
          <w:rFonts w:ascii="Times New Roman" w:eastAsia="Calibri" w:hAnsi="Times New Roman" w:cs="Times New Roman"/>
          <w:color w:val="000000" w:themeColor="text1"/>
          <w:sz w:val="28"/>
          <w:szCs w:val="28"/>
          <w:lang w:eastAsia="en-US"/>
        </w:rPr>
        <w:t xml:space="preserve">Директор департамента городского </w:t>
      </w:r>
    </w:p>
    <w:p w14:paraId="37B951A9" w14:textId="77777777" w:rsidR="00D455C6" w:rsidRPr="00F87454" w:rsidRDefault="00D455C6" w:rsidP="00D455C6">
      <w:pPr>
        <w:pStyle w:val="ConsPlusNormal"/>
        <w:ind w:firstLine="0"/>
        <w:jc w:val="both"/>
        <w:rPr>
          <w:rFonts w:ascii="Times New Roman" w:eastAsia="Calibri" w:hAnsi="Times New Roman" w:cs="Times New Roman"/>
          <w:color w:val="000000" w:themeColor="text1"/>
          <w:sz w:val="28"/>
          <w:szCs w:val="28"/>
          <w:lang w:eastAsia="en-US"/>
        </w:rPr>
      </w:pPr>
      <w:r w:rsidRPr="00F87454">
        <w:rPr>
          <w:rFonts w:ascii="Times New Roman" w:eastAsia="Calibri" w:hAnsi="Times New Roman" w:cs="Times New Roman"/>
          <w:color w:val="000000" w:themeColor="text1"/>
          <w:sz w:val="28"/>
          <w:szCs w:val="28"/>
          <w:lang w:eastAsia="en-US"/>
        </w:rPr>
        <w:t xml:space="preserve">хозяйства администрации муниципального </w:t>
      </w:r>
    </w:p>
    <w:p w14:paraId="5B7E9789" w14:textId="77777777" w:rsidR="00D455C6" w:rsidRPr="00F87454" w:rsidRDefault="00D455C6" w:rsidP="00D455C6">
      <w:pPr>
        <w:pStyle w:val="ConsPlusNormal"/>
        <w:ind w:firstLine="0"/>
        <w:jc w:val="both"/>
        <w:rPr>
          <w:rFonts w:ascii="Times New Roman" w:eastAsia="Calibri" w:hAnsi="Times New Roman" w:cs="Times New Roman"/>
          <w:color w:val="000000" w:themeColor="text1"/>
          <w:sz w:val="28"/>
          <w:szCs w:val="28"/>
          <w:lang w:eastAsia="en-US"/>
        </w:rPr>
      </w:pPr>
      <w:r w:rsidRPr="00F87454">
        <w:rPr>
          <w:rFonts w:ascii="Times New Roman" w:eastAsia="Calibri" w:hAnsi="Times New Roman" w:cs="Times New Roman"/>
          <w:color w:val="000000" w:themeColor="text1"/>
          <w:sz w:val="28"/>
          <w:szCs w:val="28"/>
          <w:lang w:eastAsia="en-US"/>
        </w:rPr>
        <w:t xml:space="preserve">образования городской округ </w:t>
      </w:r>
    </w:p>
    <w:p w14:paraId="22884620" w14:textId="77777777" w:rsidR="00D455C6" w:rsidRPr="00F87454" w:rsidRDefault="00D455C6" w:rsidP="00D455C6">
      <w:pPr>
        <w:pStyle w:val="ConsPlusNormal"/>
        <w:ind w:firstLine="0"/>
        <w:jc w:val="both"/>
        <w:rPr>
          <w:rFonts w:ascii="Times New Roman" w:eastAsia="Calibri" w:hAnsi="Times New Roman" w:cs="Times New Roman"/>
          <w:color w:val="000000" w:themeColor="text1"/>
          <w:sz w:val="28"/>
          <w:szCs w:val="28"/>
          <w:lang w:eastAsia="en-US"/>
        </w:rPr>
      </w:pPr>
      <w:r w:rsidRPr="00F87454">
        <w:rPr>
          <w:rFonts w:ascii="Times New Roman" w:eastAsia="Calibri" w:hAnsi="Times New Roman" w:cs="Times New Roman"/>
          <w:color w:val="000000" w:themeColor="text1"/>
          <w:sz w:val="28"/>
          <w:szCs w:val="28"/>
          <w:lang w:eastAsia="en-US"/>
        </w:rPr>
        <w:t xml:space="preserve">город-курорт Сочи Краснодарского края                                             А.П. </w:t>
      </w:r>
      <w:proofErr w:type="spellStart"/>
      <w:r w:rsidRPr="00F87454">
        <w:rPr>
          <w:rFonts w:ascii="Times New Roman" w:eastAsia="Calibri" w:hAnsi="Times New Roman" w:cs="Times New Roman"/>
          <w:color w:val="000000" w:themeColor="text1"/>
          <w:sz w:val="28"/>
          <w:szCs w:val="28"/>
          <w:lang w:eastAsia="en-US"/>
        </w:rPr>
        <w:t>Рогонян</w:t>
      </w:r>
      <w:proofErr w:type="spellEnd"/>
    </w:p>
    <w:p w14:paraId="73DDBA1E" w14:textId="77777777" w:rsidR="00D455C6" w:rsidRPr="00AA6FA4" w:rsidRDefault="00D455C6" w:rsidP="005E4D7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sectPr w:rsidR="00D455C6" w:rsidRPr="00AA6FA4" w:rsidSect="00061D08">
      <w:headerReference w:type="default" r:id="rId7"/>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4A6F9" w14:textId="77777777" w:rsidR="00902BC6" w:rsidRDefault="00902BC6" w:rsidP="00061D08">
      <w:pPr>
        <w:spacing w:after="0" w:line="240" w:lineRule="auto"/>
      </w:pPr>
      <w:r>
        <w:separator/>
      </w:r>
    </w:p>
  </w:endnote>
  <w:endnote w:type="continuationSeparator" w:id="0">
    <w:p w14:paraId="6F0ABDC2" w14:textId="77777777" w:rsidR="00902BC6" w:rsidRDefault="00902BC6" w:rsidP="000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0814" w14:textId="77777777" w:rsidR="00902BC6" w:rsidRDefault="00902BC6" w:rsidP="00061D08">
      <w:pPr>
        <w:spacing w:after="0" w:line="240" w:lineRule="auto"/>
      </w:pPr>
      <w:r>
        <w:separator/>
      </w:r>
    </w:p>
  </w:footnote>
  <w:footnote w:type="continuationSeparator" w:id="0">
    <w:p w14:paraId="01D3B30A" w14:textId="77777777" w:rsidR="00902BC6" w:rsidRDefault="00902BC6" w:rsidP="0006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9982"/>
      <w:docPartObj>
        <w:docPartGallery w:val="Page Numbers (Top of Page)"/>
        <w:docPartUnique/>
      </w:docPartObj>
    </w:sdtPr>
    <w:sdtEndPr>
      <w:rPr>
        <w:rFonts w:ascii="Times New Roman" w:hAnsi="Times New Roman" w:cs="Times New Roman"/>
        <w:sz w:val="28"/>
        <w:szCs w:val="28"/>
      </w:rPr>
    </w:sdtEndPr>
    <w:sdtContent>
      <w:p w14:paraId="41875C90" w14:textId="4D2A2E72" w:rsidR="00061D08" w:rsidRPr="00744155" w:rsidRDefault="00061D08">
        <w:pPr>
          <w:pStyle w:val="a3"/>
          <w:jc w:val="center"/>
          <w:rPr>
            <w:rFonts w:ascii="Times New Roman" w:hAnsi="Times New Roman" w:cs="Times New Roman"/>
            <w:sz w:val="28"/>
            <w:szCs w:val="28"/>
          </w:rPr>
        </w:pPr>
        <w:r w:rsidRPr="00744155">
          <w:rPr>
            <w:rFonts w:ascii="Times New Roman" w:hAnsi="Times New Roman" w:cs="Times New Roman"/>
            <w:sz w:val="28"/>
            <w:szCs w:val="28"/>
          </w:rPr>
          <w:fldChar w:fldCharType="begin"/>
        </w:r>
        <w:r w:rsidRPr="00744155">
          <w:rPr>
            <w:rFonts w:ascii="Times New Roman" w:hAnsi="Times New Roman" w:cs="Times New Roman"/>
            <w:sz w:val="28"/>
            <w:szCs w:val="28"/>
          </w:rPr>
          <w:instrText>PAGE   \* MERGEFORMAT</w:instrText>
        </w:r>
        <w:r w:rsidRPr="00744155">
          <w:rPr>
            <w:rFonts w:ascii="Times New Roman" w:hAnsi="Times New Roman" w:cs="Times New Roman"/>
            <w:sz w:val="28"/>
            <w:szCs w:val="28"/>
          </w:rPr>
          <w:fldChar w:fldCharType="separate"/>
        </w:r>
        <w:r w:rsidR="00B04487">
          <w:rPr>
            <w:rFonts w:ascii="Times New Roman" w:hAnsi="Times New Roman" w:cs="Times New Roman"/>
            <w:noProof/>
            <w:sz w:val="28"/>
            <w:szCs w:val="28"/>
          </w:rPr>
          <w:t>3</w:t>
        </w:r>
        <w:r w:rsidRPr="0074415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2C"/>
    <w:rsid w:val="000245AD"/>
    <w:rsid w:val="0003791E"/>
    <w:rsid w:val="00040A52"/>
    <w:rsid w:val="000503F4"/>
    <w:rsid w:val="00061D08"/>
    <w:rsid w:val="00067A3C"/>
    <w:rsid w:val="00071A17"/>
    <w:rsid w:val="000A2B98"/>
    <w:rsid w:val="000A4077"/>
    <w:rsid w:val="000A477C"/>
    <w:rsid w:val="000A5AD4"/>
    <w:rsid w:val="000C3B09"/>
    <w:rsid w:val="000C7E3E"/>
    <w:rsid w:val="000D4CC8"/>
    <w:rsid w:val="000E50CF"/>
    <w:rsid w:val="000E63CC"/>
    <w:rsid w:val="00101E26"/>
    <w:rsid w:val="0010469D"/>
    <w:rsid w:val="00121AD2"/>
    <w:rsid w:val="00131B9B"/>
    <w:rsid w:val="00134CBB"/>
    <w:rsid w:val="00157669"/>
    <w:rsid w:val="00170487"/>
    <w:rsid w:val="00184784"/>
    <w:rsid w:val="0019062A"/>
    <w:rsid w:val="001B2AFC"/>
    <w:rsid w:val="001B77E9"/>
    <w:rsid w:val="001C042C"/>
    <w:rsid w:val="001C5772"/>
    <w:rsid w:val="00204B68"/>
    <w:rsid w:val="002243B5"/>
    <w:rsid w:val="002251C0"/>
    <w:rsid w:val="00233D69"/>
    <w:rsid w:val="00242546"/>
    <w:rsid w:val="0024518E"/>
    <w:rsid w:val="002502B5"/>
    <w:rsid w:val="002630F2"/>
    <w:rsid w:val="0027622D"/>
    <w:rsid w:val="002B261F"/>
    <w:rsid w:val="002C7EAB"/>
    <w:rsid w:val="002D6A93"/>
    <w:rsid w:val="002E5857"/>
    <w:rsid w:val="002E78C5"/>
    <w:rsid w:val="00302363"/>
    <w:rsid w:val="003027DC"/>
    <w:rsid w:val="003029E8"/>
    <w:rsid w:val="00311C5A"/>
    <w:rsid w:val="00317FB6"/>
    <w:rsid w:val="0032536C"/>
    <w:rsid w:val="00327AD4"/>
    <w:rsid w:val="003307D4"/>
    <w:rsid w:val="00341219"/>
    <w:rsid w:val="00354245"/>
    <w:rsid w:val="003567DE"/>
    <w:rsid w:val="00357145"/>
    <w:rsid w:val="00382D4A"/>
    <w:rsid w:val="00391421"/>
    <w:rsid w:val="003B4E96"/>
    <w:rsid w:val="003C0B2A"/>
    <w:rsid w:val="003D398E"/>
    <w:rsid w:val="003E004C"/>
    <w:rsid w:val="00405B44"/>
    <w:rsid w:val="0041289E"/>
    <w:rsid w:val="00413C2D"/>
    <w:rsid w:val="00423257"/>
    <w:rsid w:val="00431107"/>
    <w:rsid w:val="00431574"/>
    <w:rsid w:val="004416E0"/>
    <w:rsid w:val="004441D6"/>
    <w:rsid w:val="00465959"/>
    <w:rsid w:val="004B3159"/>
    <w:rsid w:val="004B36FB"/>
    <w:rsid w:val="004C3B23"/>
    <w:rsid w:val="004D0064"/>
    <w:rsid w:val="004D546A"/>
    <w:rsid w:val="00500E79"/>
    <w:rsid w:val="0050403C"/>
    <w:rsid w:val="00520ABD"/>
    <w:rsid w:val="00524CF1"/>
    <w:rsid w:val="00562035"/>
    <w:rsid w:val="00564955"/>
    <w:rsid w:val="005753CA"/>
    <w:rsid w:val="00587C0B"/>
    <w:rsid w:val="00595A4A"/>
    <w:rsid w:val="005A00FE"/>
    <w:rsid w:val="005A47CC"/>
    <w:rsid w:val="005C29EE"/>
    <w:rsid w:val="005C5DD1"/>
    <w:rsid w:val="005E4D75"/>
    <w:rsid w:val="005E7A6A"/>
    <w:rsid w:val="00630077"/>
    <w:rsid w:val="0063239B"/>
    <w:rsid w:val="00642022"/>
    <w:rsid w:val="006667F6"/>
    <w:rsid w:val="00685D8B"/>
    <w:rsid w:val="00690085"/>
    <w:rsid w:val="00690348"/>
    <w:rsid w:val="0069247E"/>
    <w:rsid w:val="0069435E"/>
    <w:rsid w:val="006A01D0"/>
    <w:rsid w:val="006A2888"/>
    <w:rsid w:val="006A6AB9"/>
    <w:rsid w:val="006C7BBF"/>
    <w:rsid w:val="006F6EEB"/>
    <w:rsid w:val="00727C69"/>
    <w:rsid w:val="0073105D"/>
    <w:rsid w:val="00744155"/>
    <w:rsid w:val="00751939"/>
    <w:rsid w:val="007545C2"/>
    <w:rsid w:val="00781FDE"/>
    <w:rsid w:val="00783CB7"/>
    <w:rsid w:val="007A5A59"/>
    <w:rsid w:val="007B5BDE"/>
    <w:rsid w:val="007C2ACA"/>
    <w:rsid w:val="007D4C85"/>
    <w:rsid w:val="007D4D41"/>
    <w:rsid w:val="007F2B00"/>
    <w:rsid w:val="0080583D"/>
    <w:rsid w:val="00815A95"/>
    <w:rsid w:val="0082454B"/>
    <w:rsid w:val="00826999"/>
    <w:rsid w:val="00835278"/>
    <w:rsid w:val="008433B6"/>
    <w:rsid w:val="008464EC"/>
    <w:rsid w:val="008658BB"/>
    <w:rsid w:val="008660FF"/>
    <w:rsid w:val="00876BA7"/>
    <w:rsid w:val="008B4972"/>
    <w:rsid w:val="008C6CA4"/>
    <w:rsid w:val="008E0AA4"/>
    <w:rsid w:val="008F19F0"/>
    <w:rsid w:val="008F1D8B"/>
    <w:rsid w:val="009025CE"/>
    <w:rsid w:val="00902BC6"/>
    <w:rsid w:val="00920A47"/>
    <w:rsid w:val="00932395"/>
    <w:rsid w:val="00950965"/>
    <w:rsid w:val="0095296F"/>
    <w:rsid w:val="009729B3"/>
    <w:rsid w:val="00981778"/>
    <w:rsid w:val="0099062C"/>
    <w:rsid w:val="00996DD5"/>
    <w:rsid w:val="009A60BB"/>
    <w:rsid w:val="009B35A7"/>
    <w:rsid w:val="009D5FE2"/>
    <w:rsid w:val="009E649A"/>
    <w:rsid w:val="009E7BFB"/>
    <w:rsid w:val="009F6875"/>
    <w:rsid w:val="00A00955"/>
    <w:rsid w:val="00A10C93"/>
    <w:rsid w:val="00A160D0"/>
    <w:rsid w:val="00A2177E"/>
    <w:rsid w:val="00A33FC3"/>
    <w:rsid w:val="00A43E23"/>
    <w:rsid w:val="00A473E6"/>
    <w:rsid w:val="00A61461"/>
    <w:rsid w:val="00A61519"/>
    <w:rsid w:val="00A63C5B"/>
    <w:rsid w:val="00A91504"/>
    <w:rsid w:val="00A92D48"/>
    <w:rsid w:val="00A952DE"/>
    <w:rsid w:val="00AA432E"/>
    <w:rsid w:val="00AA4A05"/>
    <w:rsid w:val="00AA5387"/>
    <w:rsid w:val="00AA6FA4"/>
    <w:rsid w:val="00AB2E55"/>
    <w:rsid w:val="00AB7D3D"/>
    <w:rsid w:val="00AE4BB5"/>
    <w:rsid w:val="00B000CA"/>
    <w:rsid w:val="00B01967"/>
    <w:rsid w:val="00B04487"/>
    <w:rsid w:val="00B07011"/>
    <w:rsid w:val="00B13B37"/>
    <w:rsid w:val="00B208D8"/>
    <w:rsid w:val="00B23B88"/>
    <w:rsid w:val="00B33D73"/>
    <w:rsid w:val="00B35CC3"/>
    <w:rsid w:val="00B42199"/>
    <w:rsid w:val="00B44675"/>
    <w:rsid w:val="00B45895"/>
    <w:rsid w:val="00B8540E"/>
    <w:rsid w:val="00BC29CF"/>
    <w:rsid w:val="00BD56CB"/>
    <w:rsid w:val="00BE4A47"/>
    <w:rsid w:val="00BF70E2"/>
    <w:rsid w:val="00C35A80"/>
    <w:rsid w:val="00C3783F"/>
    <w:rsid w:val="00C5134C"/>
    <w:rsid w:val="00C73A13"/>
    <w:rsid w:val="00C74BF4"/>
    <w:rsid w:val="00C75778"/>
    <w:rsid w:val="00C7595B"/>
    <w:rsid w:val="00C76AB6"/>
    <w:rsid w:val="00C76BE8"/>
    <w:rsid w:val="00CA1DEA"/>
    <w:rsid w:val="00CA4714"/>
    <w:rsid w:val="00CB003F"/>
    <w:rsid w:val="00CB4F16"/>
    <w:rsid w:val="00CB5393"/>
    <w:rsid w:val="00CD4B58"/>
    <w:rsid w:val="00D02513"/>
    <w:rsid w:val="00D15431"/>
    <w:rsid w:val="00D162B9"/>
    <w:rsid w:val="00D26990"/>
    <w:rsid w:val="00D26E2F"/>
    <w:rsid w:val="00D407EE"/>
    <w:rsid w:val="00D455C6"/>
    <w:rsid w:val="00D722C0"/>
    <w:rsid w:val="00DC7684"/>
    <w:rsid w:val="00DC768E"/>
    <w:rsid w:val="00DE4898"/>
    <w:rsid w:val="00DF2B8A"/>
    <w:rsid w:val="00DF6690"/>
    <w:rsid w:val="00E04BEF"/>
    <w:rsid w:val="00E06551"/>
    <w:rsid w:val="00E1738C"/>
    <w:rsid w:val="00E338E2"/>
    <w:rsid w:val="00E40201"/>
    <w:rsid w:val="00E475E7"/>
    <w:rsid w:val="00E73761"/>
    <w:rsid w:val="00E858FD"/>
    <w:rsid w:val="00E96C35"/>
    <w:rsid w:val="00EA366E"/>
    <w:rsid w:val="00EA68C5"/>
    <w:rsid w:val="00EB338D"/>
    <w:rsid w:val="00ED39D8"/>
    <w:rsid w:val="00EE4BAA"/>
    <w:rsid w:val="00EF13C8"/>
    <w:rsid w:val="00EF6D2D"/>
    <w:rsid w:val="00F033B5"/>
    <w:rsid w:val="00F12319"/>
    <w:rsid w:val="00F356D3"/>
    <w:rsid w:val="00F40286"/>
    <w:rsid w:val="00F4530C"/>
    <w:rsid w:val="00F52E6A"/>
    <w:rsid w:val="00F613BF"/>
    <w:rsid w:val="00F75CA4"/>
    <w:rsid w:val="00F80EDB"/>
    <w:rsid w:val="00F82C11"/>
    <w:rsid w:val="00F87454"/>
    <w:rsid w:val="00F92166"/>
    <w:rsid w:val="00FB066B"/>
    <w:rsid w:val="00FB4901"/>
    <w:rsid w:val="00FB52D9"/>
    <w:rsid w:val="00FD19EF"/>
    <w:rsid w:val="00FE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53E3"/>
  <w15:chartTrackingRefBased/>
  <w15:docId w15:val="{8F98B712-BD3B-4111-8148-197C65B2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D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D08"/>
  </w:style>
  <w:style w:type="paragraph" w:styleId="a5">
    <w:name w:val="footer"/>
    <w:basedOn w:val="a"/>
    <w:link w:val="a6"/>
    <w:uiPriority w:val="99"/>
    <w:unhideWhenUsed/>
    <w:rsid w:val="00061D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D08"/>
  </w:style>
  <w:style w:type="paragraph" w:styleId="a7">
    <w:name w:val="footnote text"/>
    <w:basedOn w:val="a"/>
    <w:link w:val="a8"/>
    <w:uiPriority w:val="99"/>
    <w:semiHidden/>
    <w:unhideWhenUsed/>
    <w:rsid w:val="00CB5393"/>
    <w:pPr>
      <w:spacing w:after="0" w:line="240" w:lineRule="auto"/>
    </w:pPr>
    <w:rPr>
      <w:sz w:val="20"/>
      <w:szCs w:val="20"/>
    </w:rPr>
  </w:style>
  <w:style w:type="character" w:customStyle="1" w:styleId="a8">
    <w:name w:val="Текст сноски Знак"/>
    <w:basedOn w:val="a0"/>
    <w:link w:val="a7"/>
    <w:uiPriority w:val="99"/>
    <w:semiHidden/>
    <w:rsid w:val="00CB5393"/>
    <w:rPr>
      <w:sz w:val="20"/>
      <w:szCs w:val="20"/>
    </w:rPr>
  </w:style>
  <w:style w:type="character" w:styleId="a9">
    <w:name w:val="footnote reference"/>
    <w:basedOn w:val="a0"/>
    <w:uiPriority w:val="99"/>
    <w:semiHidden/>
    <w:unhideWhenUsed/>
    <w:rsid w:val="00CB5393"/>
    <w:rPr>
      <w:vertAlign w:val="superscript"/>
    </w:rPr>
  </w:style>
  <w:style w:type="paragraph" w:customStyle="1" w:styleId="ConsPlusNormal">
    <w:name w:val="ConsPlusNormal"/>
    <w:rsid w:val="00D45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F356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5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82">
      <w:bodyDiv w:val="1"/>
      <w:marLeft w:val="0"/>
      <w:marRight w:val="0"/>
      <w:marTop w:val="0"/>
      <w:marBottom w:val="0"/>
      <w:divBdr>
        <w:top w:val="none" w:sz="0" w:space="0" w:color="auto"/>
        <w:left w:val="none" w:sz="0" w:space="0" w:color="auto"/>
        <w:bottom w:val="none" w:sz="0" w:space="0" w:color="auto"/>
        <w:right w:val="none" w:sz="0" w:space="0" w:color="auto"/>
      </w:divBdr>
    </w:div>
    <w:div w:id="302465735">
      <w:bodyDiv w:val="1"/>
      <w:marLeft w:val="0"/>
      <w:marRight w:val="0"/>
      <w:marTop w:val="0"/>
      <w:marBottom w:val="0"/>
      <w:divBdr>
        <w:top w:val="none" w:sz="0" w:space="0" w:color="auto"/>
        <w:left w:val="none" w:sz="0" w:space="0" w:color="auto"/>
        <w:bottom w:val="none" w:sz="0" w:space="0" w:color="auto"/>
        <w:right w:val="none" w:sz="0" w:space="0" w:color="auto"/>
      </w:divBdr>
    </w:div>
    <w:div w:id="350298381">
      <w:bodyDiv w:val="1"/>
      <w:marLeft w:val="0"/>
      <w:marRight w:val="0"/>
      <w:marTop w:val="0"/>
      <w:marBottom w:val="0"/>
      <w:divBdr>
        <w:top w:val="none" w:sz="0" w:space="0" w:color="auto"/>
        <w:left w:val="none" w:sz="0" w:space="0" w:color="auto"/>
        <w:bottom w:val="none" w:sz="0" w:space="0" w:color="auto"/>
        <w:right w:val="none" w:sz="0" w:space="0" w:color="auto"/>
      </w:divBdr>
    </w:div>
    <w:div w:id="689449485">
      <w:bodyDiv w:val="1"/>
      <w:marLeft w:val="0"/>
      <w:marRight w:val="0"/>
      <w:marTop w:val="0"/>
      <w:marBottom w:val="0"/>
      <w:divBdr>
        <w:top w:val="none" w:sz="0" w:space="0" w:color="auto"/>
        <w:left w:val="none" w:sz="0" w:space="0" w:color="auto"/>
        <w:bottom w:val="none" w:sz="0" w:space="0" w:color="auto"/>
        <w:right w:val="none" w:sz="0" w:space="0" w:color="auto"/>
      </w:divBdr>
    </w:div>
    <w:div w:id="726144990">
      <w:bodyDiv w:val="1"/>
      <w:marLeft w:val="0"/>
      <w:marRight w:val="0"/>
      <w:marTop w:val="0"/>
      <w:marBottom w:val="0"/>
      <w:divBdr>
        <w:top w:val="none" w:sz="0" w:space="0" w:color="auto"/>
        <w:left w:val="none" w:sz="0" w:space="0" w:color="auto"/>
        <w:bottom w:val="none" w:sz="0" w:space="0" w:color="auto"/>
        <w:right w:val="none" w:sz="0" w:space="0" w:color="auto"/>
      </w:divBdr>
    </w:div>
    <w:div w:id="1155947881">
      <w:bodyDiv w:val="1"/>
      <w:marLeft w:val="0"/>
      <w:marRight w:val="0"/>
      <w:marTop w:val="0"/>
      <w:marBottom w:val="0"/>
      <w:divBdr>
        <w:top w:val="none" w:sz="0" w:space="0" w:color="auto"/>
        <w:left w:val="none" w:sz="0" w:space="0" w:color="auto"/>
        <w:bottom w:val="none" w:sz="0" w:space="0" w:color="auto"/>
        <w:right w:val="none" w:sz="0" w:space="0" w:color="auto"/>
      </w:divBdr>
    </w:div>
    <w:div w:id="1482456817">
      <w:bodyDiv w:val="1"/>
      <w:marLeft w:val="0"/>
      <w:marRight w:val="0"/>
      <w:marTop w:val="0"/>
      <w:marBottom w:val="0"/>
      <w:divBdr>
        <w:top w:val="none" w:sz="0" w:space="0" w:color="auto"/>
        <w:left w:val="none" w:sz="0" w:space="0" w:color="auto"/>
        <w:bottom w:val="none" w:sz="0" w:space="0" w:color="auto"/>
        <w:right w:val="none" w:sz="0" w:space="0" w:color="auto"/>
      </w:divBdr>
    </w:div>
    <w:div w:id="14909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9CD4-755D-450D-8736-F901B0A1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Телешов</dc:creator>
  <cp:keywords/>
  <dc:description/>
  <cp:lastModifiedBy>Кочумян Анжелика Суреновна</cp:lastModifiedBy>
  <cp:revision>3</cp:revision>
  <cp:lastPrinted>2021-12-02T10:44:00Z</cp:lastPrinted>
  <dcterms:created xsi:type="dcterms:W3CDTF">2021-12-02T09:57:00Z</dcterms:created>
  <dcterms:modified xsi:type="dcterms:W3CDTF">2021-12-02T10:44:00Z</dcterms:modified>
</cp:coreProperties>
</file>