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8F" w:rsidRDefault="001F4DF7" w:rsidP="008F278F">
      <w:pPr>
        <w:jc w:val="center"/>
        <w:rPr>
          <w:b/>
          <w:sz w:val="28"/>
          <w:szCs w:val="28"/>
        </w:rPr>
      </w:pPr>
      <w:bookmarkStart w:id="0" w:name="_Toc63239348"/>
      <w:bookmarkStart w:id="1" w:name="_Toc63240409"/>
      <w:r w:rsidRPr="006740BD">
        <w:rPr>
          <w:b/>
          <w:sz w:val="28"/>
          <w:szCs w:val="28"/>
        </w:rPr>
        <w:t xml:space="preserve">Аналитическая записка об итогах </w:t>
      </w:r>
    </w:p>
    <w:p w:rsidR="001F4DF7" w:rsidRPr="006740BD" w:rsidRDefault="007A66ED" w:rsidP="008F278F">
      <w:pPr>
        <w:jc w:val="center"/>
        <w:rPr>
          <w:b/>
          <w:sz w:val="28"/>
          <w:szCs w:val="28"/>
        </w:rPr>
      </w:pPr>
      <w:r w:rsidRPr="006740BD">
        <w:rPr>
          <w:b/>
          <w:sz w:val="28"/>
          <w:szCs w:val="28"/>
        </w:rPr>
        <w:t>социальн</w:t>
      </w:r>
      <w:r w:rsidR="003D6A4E" w:rsidRPr="006740BD">
        <w:rPr>
          <w:b/>
          <w:sz w:val="28"/>
          <w:szCs w:val="28"/>
        </w:rPr>
        <w:t>о</w:t>
      </w:r>
      <w:r w:rsidRPr="006740BD">
        <w:rPr>
          <w:b/>
          <w:sz w:val="28"/>
          <w:szCs w:val="28"/>
        </w:rPr>
        <w:t xml:space="preserve">-экономического развития </w:t>
      </w:r>
      <w:r w:rsidR="008F278F">
        <w:rPr>
          <w:b/>
          <w:sz w:val="28"/>
          <w:szCs w:val="28"/>
        </w:rPr>
        <w:t>муниципального образования городской округ город-курорт</w:t>
      </w:r>
      <w:r w:rsidR="001F4DF7" w:rsidRPr="006740BD">
        <w:rPr>
          <w:b/>
          <w:sz w:val="28"/>
          <w:szCs w:val="28"/>
        </w:rPr>
        <w:t xml:space="preserve"> Сочи</w:t>
      </w:r>
      <w:r w:rsidR="008F278F">
        <w:rPr>
          <w:b/>
          <w:sz w:val="28"/>
          <w:szCs w:val="28"/>
        </w:rPr>
        <w:t xml:space="preserve"> Краснодарского края </w:t>
      </w:r>
      <w:r w:rsidR="006E3563" w:rsidRPr="006740BD">
        <w:rPr>
          <w:b/>
          <w:sz w:val="28"/>
          <w:szCs w:val="28"/>
        </w:rPr>
        <w:t>за</w:t>
      </w:r>
      <w:r w:rsidR="00303087" w:rsidRPr="006740BD">
        <w:rPr>
          <w:b/>
          <w:sz w:val="28"/>
          <w:szCs w:val="28"/>
        </w:rPr>
        <w:t xml:space="preserve"> 20</w:t>
      </w:r>
      <w:r w:rsidR="00A0155A" w:rsidRPr="006740BD">
        <w:rPr>
          <w:b/>
          <w:sz w:val="28"/>
          <w:szCs w:val="28"/>
        </w:rPr>
        <w:t>20</w:t>
      </w:r>
      <w:r w:rsidR="001F4DF7" w:rsidRPr="006740BD">
        <w:rPr>
          <w:b/>
          <w:sz w:val="28"/>
          <w:szCs w:val="28"/>
        </w:rPr>
        <w:t xml:space="preserve"> год</w:t>
      </w:r>
    </w:p>
    <w:p w:rsidR="003D6A4E" w:rsidRPr="006740BD" w:rsidRDefault="003D6A4E" w:rsidP="006740BD">
      <w:pPr>
        <w:ind w:firstLine="709"/>
        <w:jc w:val="both"/>
        <w:rPr>
          <w:color w:val="000000"/>
          <w:sz w:val="28"/>
          <w:szCs w:val="28"/>
          <w:lang w:val="ru"/>
        </w:rPr>
      </w:pPr>
      <w:bookmarkStart w:id="2" w:name="_Toc102213628"/>
    </w:p>
    <w:p w:rsidR="00862E92" w:rsidRPr="006740BD" w:rsidRDefault="001138C6" w:rsidP="006740BD">
      <w:pPr>
        <w:ind w:firstLine="709"/>
        <w:jc w:val="both"/>
        <w:rPr>
          <w:sz w:val="28"/>
          <w:szCs w:val="28"/>
        </w:rPr>
      </w:pPr>
      <w:r w:rsidRPr="006740BD">
        <w:rPr>
          <w:color w:val="000000"/>
          <w:sz w:val="28"/>
          <w:szCs w:val="28"/>
        </w:rPr>
        <w:t xml:space="preserve">За </w:t>
      </w:r>
      <w:r w:rsidR="00A0155A" w:rsidRPr="006740BD">
        <w:rPr>
          <w:color w:val="000000"/>
          <w:sz w:val="28"/>
          <w:szCs w:val="28"/>
          <w:lang w:val="ru"/>
        </w:rPr>
        <w:t>2020</w:t>
      </w:r>
      <w:r w:rsidR="00990FED" w:rsidRPr="006740BD">
        <w:rPr>
          <w:color w:val="000000"/>
          <w:sz w:val="28"/>
          <w:szCs w:val="28"/>
          <w:lang w:val="ru"/>
        </w:rPr>
        <w:t xml:space="preserve"> год</w:t>
      </w:r>
      <w:r w:rsidRPr="006740BD">
        <w:rPr>
          <w:color w:val="000000"/>
          <w:sz w:val="28"/>
          <w:szCs w:val="28"/>
          <w:lang w:val="ru"/>
        </w:rPr>
        <w:t xml:space="preserve"> оборот крупных и средних организаций города</w:t>
      </w:r>
      <w:r w:rsidR="003831A4" w:rsidRPr="006740BD">
        <w:rPr>
          <w:color w:val="000000"/>
          <w:sz w:val="28"/>
          <w:szCs w:val="28"/>
          <w:lang w:val="ru"/>
        </w:rPr>
        <w:t xml:space="preserve"> </w:t>
      </w:r>
      <w:r w:rsidR="00C35D2D" w:rsidRPr="006740BD">
        <w:rPr>
          <w:color w:val="000000"/>
          <w:sz w:val="28"/>
          <w:szCs w:val="28"/>
          <w:lang w:val="ru"/>
        </w:rPr>
        <w:t>увеличился</w:t>
      </w:r>
      <w:r w:rsidR="003831A4" w:rsidRPr="006740BD">
        <w:rPr>
          <w:color w:val="000000"/>
          <w:sz w:val="28"/>
          <w:szCs w:val="28"/>
          <w:lang w:val="ru"/>
        </w:rPr>
        <w:t xml:space="preserve"> </w:t>
      </w:r>
      <w:r w:rsidRPr="006740BD">
        <w:rPr>
          <w:color w:val="000000"/>
          <w:sz w:val="28"/>
          <w:szCs w:val="28"/>
          <w:lang w:val="ru"/>
        </w:rPr>
        <w:t xml:space="preserve">в действующих ценах на </w:t>
      </w:r>
      <w:r w:rsidR="008F278F">
        <w:rPr>
          <w:color w:val="000000"/>
          <w:sz w:val="28"/>
          <w:szCs w:val="28"/>
          <w:lang w:val="ru"/>
        </w:rPr>
        <w:t>5,7</w:t>
      </w:r>
      <w:r w:rsidRPr="006740BD">
        <w:rPr>
          <w:color w:val="000000"/>
          <w:sz w:val="28"/>
          <w:szCs w:val="28"/>
          <w:lang w:val="ru"/>
        </w:rPr>
        <w:t>% к аналогичному периоду прошлого года</w:t>
      </w:r>
      <w:r w:rsidR="00FC7743" w:rsidRPr="006740BD">
        <w:rPr>
          <w:color w:val="000000"/>
          <w:sz w:val="28"/>
          <w:szCs w:val="28"/>
          <w:lang w:val="ru"/>
        </w:rPr>
        <w:t xml:space="preserve"> и составил</w:t>
      </w:r>
      <w:r w:rsidRPr="006740BD">
        <w:rPr>
          <w:color w:val="000000"/>
          <w:sz w:val="28"/>
          <w:szCs w:val="28"/>
          <w:lang w:val="ru"/>
        </w:rPr>
        <w:t xml:space="preserve"> </w:t>
      </w:r>
      <w:r w:rsidR="008F278F">
        <w:rPr>
          <w:color w:val="000000"/>
          <w:sz w:val="28"/>
          <w:szCs w:val="28"/>
          <w:lang w:val="ru"/>
        </w:rPr>
        <w:t>220 522,6</w:t>
      </w:r>
      <w:r w:rsidRPr="006740BD">
        <w:rPr>
          <w:color w:val="000000"/>
          <w:sz w:val="28"/>
          <w:szCs w:val="28"/>
          <w:lang w:val="ru"/>
        </w:rPr>
        <w:t xml:space="preserve"> </w:t>
      </w:r>
      <w:r w:rsidR="00B910D0">
        <w:rPr>
          <w:color w:val="000000"/>
          <w:sz w:val="28"/>
          <w:szCs w:val="28"/>
          <w:lang w:val="ru"/>
        </w:rPr>
        <w:t>млн. рублей</w:t>
      </w:r>
      <w:r w:rsidRPr="006740BD">
        <w:rPr>
          <w:color w:val="000000"/>
          <w:sz w:val="28"/>
          <w:szCs w:val="28"/>
          <w:lang w:val="ru"/>
        </w:rPr>
        <w:t>.</w:t>
      </w:r>
      <w:r w:rsidR="00862E92" w:rsidRPr="006740BD">
        <w:rPr>
          <w:color w:val="000000"/>
          <w:sz w:val="28"/>
          <w:szCs w:val="28"/>
          <w:lang w:val="ru"/>
        </w:rPr>
        <w:t xml:space="preserve"> </w:t>
      </w:r>
      <w:r w:rsidR="00917925" w:rsidRPr="006740BD">
        <w:rPr>
          <w:color w:val="000000"/>
          <w:sz w:val="28"/>
          <w:szCs w:val="28"/>
          <w:lang w:val="ru"/>
        </w:rPr>
        <w:t>В</w:t>
      </w:r>
      <w:r w:rsidR="003831A4" w:rsidRPr="006740BD">
        <w:rPr>
          <w:color w:val="000000"/>
          <w:sz w:val="28"/>
          <w:szCs w:val="28"/>
          <w:lang w:val="ru"/>
        </w:rPr>
        <w:t xml:space="preserve"> </w:t>
      </w:r>
      <w:r w:rsidR="008F278F">
        <w:rPr>
          <w:color w:val="000000"/>
          <w:sz w:val="28"/>
          <w:szCs w:val="28"/>
          <w:lang w:val="ru"/>
        </w:rPr>
        <w:t>декабре</w:t>
      </w:r>
      <w:r w:rsidR="003831A4" w:rsidRPr="006740BD">
        <w:rPr>
          <w:color w:val="000000"/>
          <w:sz w:val="28"/>
          <w:szCs w:val="28"/>
          <w:lang w:val="ru"/>
        </w:rPr>
        <w:t xml:space="preserve"> </w:t>
      </w:r>
      <w:r w:rsidR="00F97B30" w:rsidRPr="006740BD">
        <w:rPr>
          <w:color w:val="000000"/>
          <w:sz w:val="28"/>
          <w:szCs w:val="28"/>
          <w:lang w:val="ru"/>
        </w:rPr>
        <w:t>оборот превы</w:t>
      </w:r>
      <w:r w:rsidR="00917925" w:rsidRPr="006740BD">
        <w:rPr>
          <w:color w:val="000000"/>
          <w:sz w:val="28"/>
          <w:szCs w:val="28"/>
          <w:lang w:val="ru"/>
        </w:rPr>
        <w:t xml:space="preserve">сил </w:t>
      </w:r>
      <w:r w:rsidR="00F97B30" w:rsidRPr="006740BD">
        <w:rPr>
          <w:color w:val="000000"/>
          <w:sz w:val="28"/>
          <w:szCs w:val="28"/>
          <w:lang w:val="ru"/>
        </w:rPr>
        <w:t xml:space="preserve">показатель аналогичного месяца прошлого года </w:t>
      </w:r>
      <w:r w:rsidR="00C4229C" w:rsidRPr="006740BD">
        <w:rPr>
          <w:color w:val="000000"/>
          <w:sz w:val="28"/>
          <w:szCs w:val="28"/>
          <w:lang w:val="ru"/>
        </w:rPr>
        <w:t xml:space="preserve">на </w:t>
      </w:r>
      <w:r w:rsidR="008F278F">
        <w:rPr>
          <w:color w:val="000000"/>
          <w:sz w:val="28"/>
          <w:szCs w:val="28"/>
          <w:lang w:val="ru"/>
        </w:rPr>
        <w:t>29,8</w:t>
      </w:r>
      <w:r w:rsidR="00C4229C" w:rsidRPr="006740BD">
        <w:rPr>
          <w:color w:val="000000"/>
          <w:sz w:val="28"/>
          <w:szCs w:val="28"/>
          <w:lang w:val="ru"/>
        </w:rPr>
        <w:t>%</w:t>
      </w:r>
      <w:r w:rsidR="00917925" w:rsidRPr="006740BD">
        <w:rPr>
          <w:color w:val="000000"/>
          <w:sz w:val="28"/>
          <w:szCs w:val="28"/>
          <w:lang w:val="ru"/>
        </w:rPr>
        <w:t xml:space="preserve"> или </w:t>
      </w:r>
      <w:r w:rsidR="008F278F">
        <w:rPr>
          <w:color w:val="000000"/>
          <w:sz w:val="28"/>
          <w:szCs w:val="28"/>
          <w:lang w:val="ru"/>
        </w:rPr>
        <w:t>5 361,7</w:t>
      </w:r>
      <w:r w:rsidR="00917925" w:rsidRPr="006740BD">
        <w:rPr>
          <w:color w:val="000000"/>
          <w:sz w:val="28"/>
          <w:szCs w:val="28"/>
          <w:lang w:val="ru"/>
        </w:rPr>
        <w:t xml:space="preserve"> </w:t>
      </w:r>
      <w:r w:rsidR="00B910D0">
        <w:rPr>
          <w:color w:val="000000"/>
          <w:sz w:val="28"/>
          <w:szCs w:val="28"/>
          <w:lang w:val="ru"/>
        </w:rPr>
        <w:t>млн. рублей</w:t>
      </w:r>
      <w:r w:rsidR="003831A4" w:rsidRPr="006740BD">
        <w:rPr>
          <w:sz w:val="28"/>
          <w:szCs w:val="28"/>
        </w:rPr>
        <w:t xml:space="preserve">. </w:t>
      </w:r>
      <w:r w:rsidR="00995A80">
        <w:rPr>
          <w:sz w:val="28"/>
          <w:szCs w:val="28"/>
        </w:rPr>
        <w:t>Рост</w:t>
      </w:r>
      <w:r w:rsidR="00917925" w:rsidRPr="006740BD">
        <w:rPr>
          <w:sz w:val="28"/>
          <w:szCs w:val="28"/>
        </w:rPr>
        <w:t xml:space="preserve"> к </w:t>
      </w:r>
      <w:r w:rsidR="00995A80">
        <w:rPr>
          <w:sz w:val="28"/>
          <w:szCs w:val="28"/>
        </w:rPr>
        <w:t>но</w:t>
      </w:r>
      <w:r w:rsidR="00C41407" w:rsidRPr="006740BD">
        <w:rPr>
          <w:sz w:val="28"/>
          <w:szCs w:val="28"/>
        </w:rPr>
        <w:t>ябрю</w:t>
      </w:r>
      <w:r w:rsidR="00995A80">
        <w:rPr>
          <w:sz w:val="28"/>
          <w:szCs w:val="28"/>
        </w:rPr>
        <w:t xml:space="preserve"> текущего года составил</w:t>
      </w:r>
      <w:r w:rsidR="00917925" w:rsidRPr="006740BD">
        <w:rPr>
          <w:sz w:val="28"/>
          <w:szCs w:val="28"/>
        </w:rPr>
        <w:t xml:space="preserve"> </w:t>
      </w:r>
      <w:r w:rsidR="00995A80">
        <w:rPr>
          <w:sz w:val="28"/>
          <w:szCs w:val="28"/>
        </w:rPr>
        <w:t>112,4</w:t>
      </w:r>
      <w:r w:rsidR="00917925" w:rsidRPr="006740BD">
        <w:rPr>
          <w:sz w:val="28"/>
          <w:szCs w:val="28"/>
        </w:rPr>
        <w:t xml:space="preserve">% или </w:t>
      </w:r>
      <w:r w:rsidR="00995A80">
        <w:rPr>
          <w:sz w:val="28"/>
          <w:szCs w:val="28"/>
        </w:rPr>
        <w:t>2</w:t>
      </w:r>
      <w:r w:rsidR="008C609F">
        <w:rPr>
          <w:color w:val="000000"/>
          <w:sz w:val="28"/>
          <w:szCs w:val="28"/>
          <w:lang w:val="ru"/>
        </w:rPr>
        <w:t> </w:t>
      </w:r>
      <w:r w:rsidR="00995A80">
        <w:rPr>
          <w:sz w:val="28"/>
          <w:szCs w:val="28"/>
        </w:rPr>
        <w:t>566,2</w:t>
      </w:r>
      <w:r w:rsidR="00917925" w:rsidRPr="006740BD">
        <w:rPr>
          <w:sz w:val="28"/>
          <w:szCs w:val="28"/>
        </w:rPr>
        <w:t xml:space="preserve"> </w:t>
      </w:r>
      <w:r w:rsidR="00B910D0">
        <w:rPr>
          <w:sz w:val="28"/>
          <w:szCs w:val="28"/>
        </w:rPr>
        <w:t>млн. рублей</w:t>
      </w:r>
      <w:r w:rsidR="00F97B30" w:rsidRPr="006740BD">
        <w:rPr>
          <w:sz w:val="28"/>
          <w:szCs w:val="28"/>
        </w:rPr>
        <w:t xml:space="preserve"> </w:t>
      </w:r>
    </w:p>
    <w:p w:rsidR="00DC285B" w:rsidRPr="006740BD" w:rsidRDefault="000444A0" w:rsidP="006740BD">
      <w:pPr>
        <w:ind w:firstLine="709"/>
        <w:jc w:val="both"/>
        <w:rPr>
          <w:color w:val="000000"/>
          <w:sz w:val="28"/>
          <w:szCs w:val="28"/>
          <w:lang w:val="ru"/>
        </w:rPr>
      </w:pPr>
      <w:r w:rsidRPr="006740BD">
        <w:rPr>
          <w:color w:val="000000"/>
          <w:sz w:val="28"/>
          <w:szCs w:val="28"/>
          <w:lang w:val="ru"/>
        </w:rPr>
        <w:t>Снижение</w:t>
      </w:r>
      <w:r w:rsidR="00C4229C" w:rsidRPr="006740BD">
        <w:rPr>
          <w:color w:val="000000"/>
          <w:sz w:val="28"/>
          <w:szCs w:val="28"/>
          <w:lang w:val="ru"/>
        </w:rPr>
        <w:t xml:space="preserve"> оборота к аналогичному периоду прошлого года </w:t>
      </w:r>
      <w:r w:rsidRPr="006740BD">
        <w:rPr>
          <w:color w:val="000000"/>
          <w:sz w:val="28"/>
          <w:szCs w:val="28"/>
          <w:lang w:val="ru"/>
        </w:rPr>
        <w:t xml:space="preserve">отмечено в </w:t>
      </w:r>
      <w:r w:rsidR="00C4229C" w:rsidRPr="006740BD">
        <w:rPr>
          <w:color w:val="000000"/>
          <w:sz w:val="28"/>
          <w:szCs w:val="28"/>
          <w:lang w:val="ru"/>
        </w:rPr>
        <w:t xml:space="preserve">обрабатывающем </w:t>
      </w:r>
      <w:r w:rsidR="00C4229C" w:rsidRPr="00995A80">
        <w:rPr>
          <w:color w:val="000000"/>
          <w:sz w:val="28"/>
          <w:szCs w:val="28"/>
          <w:lang w:val="ru"/>
        </w:rPr>
        <w:t>производстве</w:t>
      </w:r>
      <w:r w:rsidR="00C41407" w:rsidRPr="00995A80">
        <w:rPr>
          <w:color w:val="000000"/>
          <w:sz w:val="28"/>
          <w:szCs w:val="28"/>
          <w:lang w:val="ru"/>
        </w:rPr>
        <w:t xml:space="preserve"> (-</w:t>
      </w:r>
      <w:r w:rsidR="00295687" w:rsidRPr="00995A80">
        <w:rPr>
          <w:color w:val="000000"/>
          <w:sz w:val="28"/>
          <w:szCs w:val="28"/>
          <w:lang w:val="ru"/>
        </w:rPr>
        <w:t>3</w:t>
      </w:r>
      <w:r w:rsidR="00275F3E" w:rsidRPr="00995A80">
        <w:rPr>
          <w:color w:val="000000"/>
          <w:sz w:val="28"/>
          <w:szCs w:val="28"/>
          <w:lang w:val="ru"/>
        </w:rPr>
        <w:t>6</w:t>
      </w:r>
      <w:r w:rsidR="00295687" w:rsidRPr="00995A80">
        <w:rPr>
          <w:color w:val="000000"/>
          <w:sz w:val="28"/>
          <w:szCs w:val="28"/>
          <w:lang w:val="ru"/>
        </w:rPr>
        <w:t>,3</w:t>
      </w:r>
      <w:r w:rsidR="00C41407" w:rsidRPr="00995A80">
        <w:rPr>
          <w:color w:val="000000"/>
          <w:sz w:val="28"/>
          <w:szCs w:val="28"/>
          <w:lang w:val="ru"/>
        </w:rPr>
        <w:t>%)</w:t>
      </w:r>
      <w:r w:rsidR="00C4229C" w:rsidRPr="00995A80">
        <w:rPr>
          <w:color w:val="000000"/>
          <w:sz w:val="28"/>
          <w:szCs w:val="28"/>
          <w:lang w:val="ru"/>
        </w:rPr>
        <w:t xml:space="preserve">, </w:t>
      </w:r>
      <w:r w:rsidR="00917925" w:rsidRPr="00995A80">
        <w:rPr>
          <w:color w:val="000000"/>
          <w:sz w:val="28"/>
          <w:szCs w:val="28"/>
          <w:lang w:val="ru"/>
        </w:rPr>
        <w:t>транспортировке и хранении</w:t>
      </w:r>
      <w:r w:rsidR="00C41407" w:rsidRPr="00995A80">
        <w:rPr>
          <w:color w:val="000000"/>
          <w:sz w:val="28"/>
          <w:szCs w:val="28"/>
          <w:lang w:val="ru"/>
        </w:rPr>
        <w:t xml:space="preserve"> (-</w:t>
      </w:r>
      <w:r w:rsidR="00275F3E" w:rsidRPr="00995A80">
        <w:rPr>
          <w:color w:val="000000"/>
          <w:sz w:val="28"/>
          <w:szCs w:val="28"/>
          <w:lang w:val="ru"/>
        </w:rPr>
        <w:t>2</w:t>
      </w:r>
      <w:r w:rsidR="00295687" w:rsidRPr="00995A80">
        <w:rPr>
          <w:color w:val="000000"/>
          <w:sz w:val="28"/>
          <w:szCs w:val="28"/>
          <w:lang w:val="ru"/>
        </w:rPr>
        <w:t>,5</w:t>
      </w:r>
      <w:r w:rsidR="00C41407" w:rsidRPr="00995A80">
        <w:rPr>
          <w:color w:val="000000"/>
          <w:sz w:val="28"/>
          <w:szCs w:val="28"/>
          <w:lang w:val="ru"/>
        </w:rPr>
        <w:t>%), образовании (-</w:t>
      </w:r>
      <w:r w:rsidR="00275F3E" w:rsidRPr="00995A80">
        <w:rPr>
          <w:color w:val="000000"/>
          <w:sz w:val="28"/>
          <w:szCs w:val="28"/>
          <w:lang w:val="ru"/>
        </w:rPr>
        <w:t>18,4</w:t>
      </w:r>
      <w:r w:rsidR="00C41407" w:rsidRPr="00995A80">
        <w:rPr>
          <w:color w:val="000000"/>
          <w:sz w:val="28"/>
          <w:szCs w:val="28"/>
          <w:lang w:val="ru"/>
        </w:rPr>
        <w:t>%)</w:t>
      </w:r>
      <w:r w:rsidR="00917925" w:rsidRPr="00995A80">
        <w:rPr>
          <w:color w:val="000000"/>
          <w:sz w:val="28"/>
          <w:szCs w:val="28"/>
          <w:lang w:val="ru"/>
        </w:rPr>
        <w:t xml:space="preserve">. </w:t>
      </w:r>
      <w:r w:rsidR="00313471" w:rsidRPr="00995A80">
        <w:rPr>
          <w:color w:val="000000"/>
          <w:sz w:val="28"/>
          <w:szCs w:val="28"/>
          <w:lang w:val="ru"/>
        </w:rPr>
        <w:t>Отрицательную динамику в сравнении с аналогичным периодом прошлого года отразили также организации санаторно-курортного комплекса</w:t>
      </w:r>
      <w:r w:rsidR="00C41407" w:rsidRPr="00995A80">
        <w:rPr>
          <w:color w:val="000000"/>
          <w:sz w:val="28"/>
          <w:szCs w:val="28"/>
          <w:lang w:val="ru"/>
        </w:rPr>
        <w:t xml:space="preserve"> (-</w:t>
      </w:r>
      <w:r w:rsidR="00275F3E" w:rsidRPr="00995A80">
        <w:rPr>
          <w:color w:val="000000"/>
          <w:sz w:val="28"/>
          <w:szCs w:val="28"/>
          <w:lang w:val="ru"/>
        </w:rPr>
        <w:t>13,6%</w:t>
      </w:r>
      <w:r w:rsidR="00C41407" w:rsidRPr="00995A80">
        <w:rPr>
          <w:color w:val="000000"/>
          <w:sz w:val="28"/>
          <w:szCs w:val="28"/>
          <w:lang w:val="ru"/>
        </w:rPr>
        <w:t>)</w:t>
      </w:r>
      <w:r w:rsidR="00313471" w:rsidRPr="00995A80">
        <w:rPr>
          <w:color w:val="000000"/>
          <w:sz w:val="28"/>
          <w:szCs w:val="28"/>
          <w:lang w:val="ru"/>
        </w:rPr>
        <w:t xml:space="preserve">. </w:t>
      </w:r>
      <w:r w:rsidR="009459D9" w:rsidRPr="00995A80">
        <w:rPr>
          <w:color w:val="000000"/>
          <w:sz w:val="28"/>
          <w:szCs w:val="28"/>
          <w:lang w:val="ru"/>
        </w:rPr>
        <w:t xml:space="preserve">Рост </w:t>
      </w:r>
      <w:r w:rsidR="00917925" w:rsidRPr="00995A80">
        <w:rPr>
          <w:color w:val="000000"/>
          <w:sz w:val="28"/>
          <w:szCs w:val="28"/>
          <w:lang w:val="ru"/>
        </w:rPr>
        <w:t>показали</w:t>
      </w:r>
      <w:r w:rsidR="007A57D1" w:rsidRPr="00995A80">
        <w:rPr>
          <w:color w:val="000000"/>
          <w:sz w:val="28"/>
          <w:szCs w:val="28"/>
          <w:lang w:val="ru"/>
        </w:rPr>
        <w:t xml:space="preserve"> сельскохозяйственные</w:t>
      </w:r>
      <w:r w:rsidR="004A526D" w:rsidRPr="00995A80">
        <w:rPr>
          <w:color w:val="000000"/>
          <w:sz w:val="28"/>
          <w:szCs w:val="28"/>
          <w:lang w:val="ru"/>
        </w:rPr>
        <w:t xml:space="preserve"> организации</w:t>
      </w:r>
      <w:r w:rsidR="00C41407" w:rsidRPr="00995A80">
        <w:rPr>
          <w:color w:val="000000"/>
          <w:sz w:val="28"/>
          <w:szCs w:val="28"/>
          <w:lang w:val="ru"/>
        </w:rPr>
        <w:t xml:space="preserve"> (+</w:t>
      </w:r>
      <w:r w:rsidR="009459D9" w:rsidRPr="00995A80">
        <w:rPr>
          <w:color w:val="000000"/>
          <w:sz w:val="28"/>
          <w:szCs w:val="28"/>
          <w:lang w:val="ru"/>
        </w:rPr>
        <w:t>2</w:t>
      </w:r>
      <w:r w:rsidR="00275F3E" w:rsidRPr="00995A80">
        <w:rPr>
          <w:color w:val="000000"/>
          <w:sz w:val="28"/>
          <w:szCs w:val="28"/>
          <w:lang w:val="ru"/>
        </w:rPr>
        <w:t>0</w:t>
      </w:r>
      <w:r w:rsidR="009459D9" w:rsidRPr="00995A80">
        <w:rPr>
          <w:color w:val="000000"/>
          <w:sz w:val="28"/>
          <w:szCs w:val="28"/>
          <w:lang w:val="ru"/>
        </w:rPr>
        <w:t>,1</w:t>
      </w:r>
      <w:r w:rsidR="00C41407" w:rsidRPr="00995A80">
        <w:rPr>
          <w:color w:val="000000"/>
          <w:sz w:val="28"/>
          <w:szCs w:val="28"/>
          <w:lang w:val="ru"/>
        </w:rPr>
        <w:t>%)</w:t>
      </w:r>
      <w:r w:rsidR="007A57D1" w:rsidRPr="00995A80">
        <w:rPr>
          <w:color w:val="000000"/>
          <w:sz w:val="28"/>
          <w:szCs w:val="28"/>
          <w:lang w:val="ru"/>
        </w:rPr>
        <w:t>,</w:t>
      </w:r>
      <w:r w:rsidR="00FA4F4D" w:rsidRPr="00995A80">
        <w:rPr>
          <w:color w:val="000000"/>
          <w:sz w:val="28"/>
          <w:szCs w:val="28"/>
          <w:lang w:val="ru"/>
        </w:rPr>
        <w:t xml:space="preserve"> </w:t>
      </w:r>
      <w:r w:rsidR="00275F3E" w:rsidRPr="00995A80">
        <w:rPr>
          <w:color w:val="000000"/>
          <w:sz w:val="28"/>
          <w:szCs w:val="28"/>
          <w:lang w:val="ru"/>
        </w:rPr>
        <w:t xml:space="preserve">строительстве (+2,0%), </w:t>
      </w:r>
      <w:r w:rsidR="007A57D1" w:rsidRPr="00995A80">
        <w:rPr>
          <w:color w:val="000000"/>
          <w:sz w:val="28"/>
          <w:szCs w:val="28"/>
          <w:lang w:val="ru"/>
        </w:rPr>
        <w:t>организации, оказывающие услуги по обеспечению электроэнергией</w:t>
      </w:r>
      <w:r w:rsidR="00C41407" w:rsidRPr="00995A80">
        <w:rPr>
          <w:color w:val="000000"/>
          <w:sz w:val="28"/>
          <w:szCs w:val="28"/>
          <w:lang w:val="ru"/>
        </w:rPr>
        <w:t>, газом и паром</w:t>
      </w:r>
      <w:r w:rsidR="006A4EF5" w:rsidRPr="00995A80">
        <w:rPr>
          <w:color w:val="000000"/>
          <w:sz w:val="28"/>
          <w:szCs w:val="28"/>
          <w:lang w:val="ru"/>
        </w:rPr>
        <w:t xml:space="preserve"> (+</w:t>
      </w:r>
      <w:r w:rsidR="00974A5D" w:rsidRPr="00995A80">
        <w:rPr>
          <w:color w:val="000000"/>
          <w:sz w:val="28"/>
          <w:szCs w:val="28"/>
          <w:lang w:val="ru"/>
        </w:rPr>
        <w:t>32,3</w:t>
      </w:r>
      <w:r w:rsidR="006A4EF5" w:rsidRPr="00995A80">
        <w:rPr>
          <w:color w:val="000000"/>
          <w:sz w:val="28"/>
          <w:szCs w:val="28"/>
          <w:lang w:val="ru"/>
        </w:rPr>
        <w:t>%)</w:t>
      </w:r>
      <w:r w:rsidR="007A57D1" w:rsidRPr="00995A80">
        <w:rPr>
          <w:color w:val="000000"/>
          <w:sz w:val="28"/>
          <w:szCs w:val="28"/>
          <w:lang w:val="ru"/>
        </w:rPr>
        <w:t>, водоснабжени</w:t>
      </w:r>
      <w:r w:rsidR="00C4229C" w:rsidRPr="00995A80">
        <w:rPr>
          <w:color w:val="000000"/>
          <w:sz w:val="28"/>
          <w:szCs w:val="28"/>
          <w:lang w:val="ru"/>
        </w:rPr>
        <w:t>ю</w:t>
      </w:r>
      <w:r w:rsidR="007A57D1" w:rsidRPr="00995A80">
        <w:rPr>
          <w:color w:val="000000"/>
          <w:sz w:val="28"/>
          <w:szCs w:val="28"/>
          <w:lang w:val="ru"/>
        </w:rPr>
        <w:t>, водоотведени</w:t>
      </w:r>
      <w:r w:rsidR="00C4229C" w:rsidRPr="00995A80">
        <w:rPr>
          <w:color w:val="000000"/>
          <w:sz w:val="28"/>
          <w:szCs w:val="28"/>
          <w:lang w:val="ru"/>
        </w:rPr>
        <w:t>ю</w:t>
      </w:r>
      <w:r w:rsidR="006A4EF5" w:rsidRPr="00995A80">
        <w:rPr>
          <w:color w:val="000000"/>
          <w:sz w:val="28"/>
          <w:szCs w:val="28"/>
          <w:lang w:val="ru"/>
        </w:rPr>
        <w:t>, организации сбора и утилизации отходов</w:t>
      </w:r>
      <w:r w:rsidR="00C41407" w:rsidRPr="00995A80">
        <w:rPr>
          <w:color w:val="000000"/>
          <w:sz w:val="28"/>
          <w:szCs w:val="28"/>
          <w:lang w:val="ru"/>
        </w:rPr>
        <w:t xml:space="preserve"> (+</w:t>
      </w:r>
      <w:r w:rsidR="009459D9" w:rsidRPr="00995A80">
        <w:rPr>
          <w:color w:val="000000"/>
          <w:sz w:val="28"/>
          <w:szCs w:val="28"/>
          <w:lang w:val="ru"/>
        </w:rPr>
        <w:t>1</w:t>
      </w:r>
      <w:r w:rsidR="00974A5D" w:rsidRPr="00995A80">
        <w:rPr>
          <w:color w:val="000000"/>
          <w:sz w:val="28"/>
          <w:szCs w:val="28"/>
          <w:lang w:val="ru"/>
        </w:rPr>
        <w:t>1</w:t>
      </w:r>
      <w:r w:rsidR="006A4EF5" w:rsidRPr="00995A80">
        <w:rPr>
          <w:color w:val="000000"/>
          <w:sz w:val="28"/>
          <w:szCs w:val="28"/>
          <w:lang w:val="ru"/>
        </w:rPr>
        <w:t>,3</w:t>
      </w:r>
      <w:r w:rsidR="00C41407" w:rsidRPr="00995A80">
        <w:rPr>
          <w:color w:val="000000"/>
          <w:sz w:val="28"/>
          <w:szCs w:val="28"/>
          <w:lang w:val="ru"/>
        </w:rPr>
        <w:t>%)</w:t>
      </w:r>
      <w:r w:rsidR="007A57D1" w:rsidRPr="00995A80">
        <w:rPr>
          <w:color w:val="000000"/>
          <w:sz w:val="28"/>
          <w:szCs w:val="28"/>
          <w:lang w:val="ru"/>
        </w:rPr>
        <w:t xml:space="preserve">, </w:t>
      </w:r>
      <w:r w:rsidR="006A4EF5" w:rsidRPr="00995A80">
        <w:rPr>
          <w:color w:val="000000"/>
          <w:sz w:val="28"/>
          <w:szCs w:val="28"/>
          <w:lang w:val="ru"/>
        </w:rPr>
        <w:t>гостиницы и предприятия общественного питания (+</w:t>
      </w:r>
      <w:r w:rsidR="00974A5D" w:rsidRPr="00995A80">
        <w:rPr>
          <w:color w:val="000000"/>
          <w:sz w:val="28"/>
          <w:szCs w:val="28"/>
          <w:lang w:val="ru"/>
        </w:rPr>
        <w:t>26,7</w:t>
      </w:r>
      <w:r w:rsidR="006A4EF5" w:rsidRPr="00995A80">
        <w:rPr>
          <w:color w:val="000000"/>
          <w:sz w:val="28"/>
          <w:szCs w:val="28"/>
          <w:lang w:val="ru"/>
        </w:rPr>
        <w:t xml:space="preserve">%), </w:t>
      </w:r>
      <w:r w:rsidR="00295687" w:rsidRPr="00995A80">
        <w:rPr>
          <w:color w:val="000000"/>
          <w:sz w:val="28"/>
          <w:szCs w:val="28"/>
          <w:lang w:val="ru"/>
        </w:rPr>
        <w:t xml:space="preserve">организации </w:t>
      </w:r>
      <w:r w:rsidR="004A526D" w:rsidRPr="00995A80">
        <w:rPr>
          <w:color w:val="000000"/>
          <w:sz w:val="28"/>
          <w:szCs w:val="28"/>
          <w:lang w:val="ru"/>
        </w:rPr>
        <w:t>информации и связи</w:t>
      </w:r>
      <w:r w:rsidR="006A4EF5" w:rsidRPr="00995A80">
        <w:rPr>
          <w:color w:val="000000"/>
          <w:sz w:val="28"/>
          <w:szCs w:val="28"/>
          <w:lang w:val="ru"/>
        </w:rPr>
        <w:t xml:space="preserve"> (+8,</w:t>
      </w:r>
      <w:r w:rsidR="00974A5D" w:rsidRPr="00995A80">
        <w:rPr>
          <w:color w:val="000000"/>
          <w:sz w:val="28"/>
          <w:szCs w:val="28"/>
          <w:lang w:val="ru"/>
        </w:rPr>
        <w:t>5</w:t>
      </w:r>
      <w:r w:rsidR="006A4EF5" w:rsidRPr="00995A80">
        <w:rPr>
          <w:color w:val="000000"/>
          <w:sz w:val="28"/>
          <w:szCs w:val="28"/>
          <w:lang w:val="ru"/>
        </w:rPr>
        <w:t>%)</w:t>
      </w:r>
      <w:r w:rsidR="00295687" w:rsidRPr="00995A80">
        <w:rPr>
          <w:color w:val="000000"/>
          <w:sz w:val="28"/>
          <w:szCs w:val="28"/>
          <w:lang w:val="ru"/>
        </w:rPr>
        <w:t>,</w:t>
      </w:r>
      <w:r w:rsidR="009459D9" w:rsidRPr="00995A80">
        <w:rPr>
          <w:color w:val="000000"/>
          <w:sz w:val="28"/>
          <w:szCs w:val="28"/>
          <w:lang w:val="ru"/>
        </w:rPr>
        <w:t xml:space="preserve"> на положительную динамику вышли также организации</w:t>
      </w:r>
      <w:r w:rsidR="00295687" w:rsidRPr="00995A80">
        <w:rPr>
          <w:color w:val="000000"/>
          <w:sz w:val="28"/>
          <w:szCs w:val="28"/>
          <w:lang w:val="ru"/>
        </w:rPr>
        <w:t xml:space="preserve"> торговли</w:t>
      </w:r>
      <w:r w:rsidR="009459D9" w:rsidRPr="00995A80">
        <w:rPr>
          <w:color w:val="000000"/>
          <w:sz w:val="28"/>
          <w:szCs w:val="28"/>
          <w:lang w:val="ru"/>
        </w:rPr>
        <w:t xml:space="preserve"> </w:t>
      </w:r>
      <w:r w:rsidR="00974A5D" w:rsidRPr="00995A80">
        <w:rPr>
          <w:color w:val="000000"/>
          <w:sz w:val="28"/>
          <w:szCs w:val="28"/>
          <w:lang w:val="ru"/>
        </w:rPr>
        <w:t>(+13,4</w:t>
      </w:r>
      <w:r w:rsidR="00295687" w:rsidRPr="00995A80">
        <w:rPr>
          <w:color w:val="000000"/>
          <w:sz w:val="28"/>
          <w:szCs w:val="28"/>
          <w:lang w:val="ru"/>
        </w:rPr>
        <w:t>%)</w:t>
      </w:r>
      <w:r w:rsidR="009459D9" w:rsidRPr="00995A80">
        <w:rPr>
          <w:color w:val="000000"/>
          <w:sz w:val="28"/>
          <w:szCs w:val="28"/>
          <w:lang w:val="ru"/>
        </w:rPr>
        <w:t>.</w:t>
      </w:r>
    </w:p>
    <w:p w:rsidR="00DC285B" w:rsidRPr="006740BD" w:rsidRDefault="00DC285B" w:rsidP="006740BD">
      <w:pPr>
        <w:ind w:firstLine="709"/>
        <w:jc w:val="center"/>
        <w:rPr>
          <w:b/>
          <w:sz w:val="28"/>
          <w:szCs w:val="28"/>
        </w:rPr>
      </w:pPr>
    </w:p>
    <w:p w:rsidR="009B3D10" w:rsidRPr="006740BD" w:rsidRDefault="00846643" w:rsidP="006D5586">
      <w:pPr>
        <w:jc w:val="center"/>
        <w:rPr>
          <w:b/>
          <w:sz w:val="28"/>
          <w:szCs w:val="28"/>
        </w:rPr>
      </w:pPr>
      <w:r w:rsidRPr="006740BD">
        <w:rPr>
          <w:b/>
          <w:sz w:val="28"/>
          <w:szCs w:val="28"/>
        </w:rPr>
        <w:t>Промышленно</w:t>
      </w:r>
      <w:r w:rsidR="008C3113" w:rsidRPr="006740BD">
        <w:rPr>
          <w:b/>
          <w:sz w:val="28"/>
          <w:szCs w:val="28"/>
        </w:rPr>
        <w:t>сть</w:t>
      </w:r>
      <w:r w:rsidRPr="006740BD">
        <w:rPr>
          <w:b/>
          <w:sz w:val="28"/>
          <w:szCs w:val="28"/>
        </w:rPr>
        <w:t xml:space="preserve"> </w:t>
      </w:r>
    </w:p>
    <w:p w:rsidR="00A0155A" w:rsidRPr="006740BD" w:rsidRDefault="00CD356E" w:rsidP="006740BD">
      <w:pPr>
        <w:ind w:firstLine="709"/>
        <w:jc w:val="both"/>
        <w:rPr>
          <w:bCs/>
          <w:sz w:val="28"/>
          <w:szCs w:val="28"/>
        </w:rPr>
      </w:pPr>
      <w:r w:rsidRPr="006740BD">
        <w:rPr>
          <w:bCs/>
          <w:sz w:val="28"/>
          <w:szCs w:val="28"/>
        </w:rPr>
        <w:t xml:space="preserve">Объем отгруженных товаров собственного производства крупных и средних производителей промышленной продукции </w:t>
      </w:r>
      <w:r w:rsidRPr="00036176">
        <w:rPr>
          <w:bCs/>
          <w:sz w:val="28"/>
          <w:szCs w:val="28"/>
        </w:rPr>
        <w:t xml:space="preserve">составил </w:t>
      </w:r>
      <w:r w:rsidR="00C17081" w:rsidRPr="00036176">
        <w:rPr>
          <w:bCs/>
          <w:sz w:val="28"/>
          <w:szCs w:val="28"/>
        </w:rPr>
        <w:t>20</w:t>
      </w:r>
      <w:r w:rsidR="00945926" w:rsidRPr="00036176">
        <w:rPr>
          <w:bCs/>
          <w:iCs/>
          <w:sz w:val="28"/>
          <w:szCs w:val="28"/>
        </w:rPr>
        <w:t> </w:t>
      </w:r>
      <w:r w:rsidR="00C17081" w:rsidRPr="00036176">
        <w:rPr>
          <w:bCs/>
          <w:sz w:val="28"/>
          <w:szCs w:val="28"/>
        </w:rPr>
        <w:t>769,9</w:t>
      </w:r>
      <w:r w:rsidR="008858A8" w:rsidRPr="00036176">
        <w:rPr>
          <w:bCs/>
          <w:sz w:val="28"/>
          <w:szCs w:val="28"/>
        </w:rPr>
        <w:t xml:space="preserve"> </w:t>
      </w:r>
      <w:r w:rsidR="00B910D0">
        <w:rPr>
          <w:bCs/>
          <w:sz w:val="28"/>
          <w:szCs w:val="28"/>
        </w:rPr>
        <w:t>млн. рублей</w:t>
      </w:r>
      <w:r w:rsidRPr="00036176">
        <w:rPr>
          <w:bCs/>
          <w:sz w:val="28"/>
          <w:szCs w:val="28"/>
        </w:rPr>
        <w:t xml:space="preserve">. </w:t>
      </w:r>
      <w:r w:rsidR="00A0155A" w:rsidRPr="00036176">
        <w:rPr>
          <w:bCs/>
          <w:sz w:val="28"/>
          <w:szCs w:val="28"/>
        </w:rPr>
        <w:t xml:space="preserve">Статистика за отчетный период показала </w:t>
      </w:r>
      <w:r w:rsidR="00C16BC7" w:rsidRPr="00036176">
        <w:rPr>
          <w:bCs/>
          <w:sz w:val="28"/>
          <w:szCs w:val="28"/>
        </w:rPr>
        <w:t>снижение</w:t>
      </w:r>
      <w:r w:rsidR="00FE1AEC" w:rsidRPr="00036176">
        <w:rPr>
          <w:bCs/>
          <w:sz w:val="28"/>
          <w:szCs w:val="28"/>
        </w:rPr>
        <w:t xml:space="preserve"> </w:t>
      </w:r>
      <w:r w:rsidR="00A0155A" w:rsidRPr="00036176">
        <w:rPr>
          <w:bCs/>
          <w:sz w:val="28"/>
          <w:szCs w:val="28"/>
        </w:rPr>
        <w:t xml:space="preserve">объемов производства на </w:t>
      </w:r>
      <w:r w:rsidR="00C17081" w:rsidRPr="00036176">
        <w:rPr>
          <w:bCs/>
          <w:sz w:val="28"/>
          <w:szCs w:val="28"/>
        </w:rPr>
        <w:t>4,4</w:t>
      </w:r>
      <w:r w:rsidR="00A0155A" w:rsidRPr="00036176">
        <w:rPr>
          <w:bCs/>
          <w:sz w:val="28"/>
          <w:szCs w:val="28"/>
        </w:rPr>
        <w:t>%.</w:t>
      </w:r>
      <w:r w:rsidR="00A0155A" w:rsidRPr="006740BD">
        <w:rPr>
          <w:bCs/>
          <w:sz w:val="28"/>
          <w:szCs w:val="28"/>
        </w:rPr>
        <w:t xml:space="preserve"> </w:t>
      </w:r>
    </w:p>
    <w:p w:rsidR="00721BF8" w:rsidRPr="006740BD" w:rsidRDefault="003A177B" w:rsidP="006740BD">
      <w:pPr>
        <w:ind w:firstLine="709"/>
        <w:jc w:val="both"/>
        <w:rPr>
          <w:bCs/>
          <w:sz w:val="28"/>
          <w:szCs w:val="28"/>
        </w:rPr>
      </w:pPr>
      <w:r w:rsidRPr="006740BD">
        <w:rPr>
          <w:bCs/>
          <w:sz w:val="28"/>
          <w:szCs w:val="28"/>
        </w:rPr>
        <w:t>Обрабатывающими производствами отгружено продукции на сумму</w:t>
      </w:r>
      <w:r w:rsidR="004327AE" w:rsidRPr="006740BD">
        <w:rPr>
          <w:bCs/>
          <w:sz w:val="28"/>
          <w:szCs w:val="28"/>
        </w:rPr>
        <w:t xml:space="preserve"> </w:t>
      </w:r>
      <w:r w:rsidR="00C17081" w:rsidRPr="00036176">
        <w:rPr>
          <w:bCs/>
          <w:sz w:val="28"/>
          <w:szCs w:val="28"/>
        </w:rPr>
        <w:t>6</w:t>
      </w:r>
      <w:r w:rsidR="00945926" w:rsidRPr="006740BD">
        <w:rPr>
          <w:bCs/>
          <w:iCs/>
          <w:sz w:val="28"/>
          <w:szCs w:val="28"/>
        </w:rPr>
        <w:t> </w:t>
      </w:r>
      <w:r w:rsidR="00C17081" w:rsidRPr="00036176">
        <w:rPr>
          <w:bCs/>
          <w:sz w:val="28"/>
          <w:szCs w:val="28"/>
        </w:rPr>
        <w:t>515,1</w:t>
      </w:r>
      <w:r w:rsidRPr="00036176">
        <w:rPr>
          <w:bCs/>
          <w:sz w:val="28"/>
          <w:szCs w:val="28"/>
        </w:rPr>
        <w:t xml:space="preserve"> </w:t>
      </w:r>
      <w:r w:rsidR="00B910D0">
        <w:rPr>
          <w:bCs/>
          <w:sz w:val="28"/>
          <w:szCs w:val="28"/>
        </w:rPr>
        <w:t>млн. рублей</w:t>
      </w:r>
      <w:r w:rsidR="006A4EF5" w:rsidRPr="00036176">
        <w:rPr>
          <w:bCs/>
          <w:sz w:val="28"/>
          <w:szCs w:val="28"/>
        </w:rPr>
        <w:t xml:space="preserve"> со снижением к аналогичному периоду прошлого года на </w:t>
      </w:r>
      <w:r w:rsidR="00C17081" w:rsidRPr="00036176">
        <w:rPr>
          <w:bCs/>
          <w:sz w:val="28"/>
          <w:szCs w:val="28"/>
        </w:rPr>
        <w:t>4,1</w:t>
      </w:r>
      <w:r w:rsidR="006A4EF5" w:rsidRPr="00036176">
        <w:rPr>
          <w:bCs/>
          <w:sz w:val="28"/>
          <w:szCs w:val="28"/>
        </w:rPr>
        <w:t>%</w:t>
      </w:r>
      <w:r w:rsidRPr="00036176">
        <w:rPr>
          <w:bCs/>
          <w:sz w:val="28"/>
          <w:szCs w:val="28"/>
        </w:rPr>
        <w:t>.</w:t>
      </w:r>
      <w:r w:rsidR="00721BF8" w:rsidRPr="00036176">
        <w:rPr>
          <w:bCs/>
          <w:sz w:val="28"/>
          <w:szCs w:val="28"/>
        </w:rPr>
        <w:t xml:space="preserve"> В</w:t>
      </w:r>
      <w:r w:rsidR="00721BF8" w:rsidRPr="006740BD">
        <w:rPr>
          <w:bCs/>
          <w:sz w:val="28"/>
          <w:szCs w:val="28"/>
        </w:rPr>
        <w:t xml:space="preserve"> основных секторах обрабатывающих производств</w:t>
      </w:r>
      <w:r w:rsidR="00974A5D" w:rsidRPr="006740BD">
        <w:rPr>
          <w:bCs/>
          <w:sz w:val="28"/>
          <w:szCs w:val="28"/>
        </w:rPr>
        <w:t xml:space="preserve">, занимающих </w:t>
      </w:r>
      <w:r w:rsidR="001C2309">
        <w:rPr>
          <w:bCs/>
          <w:sz w:val="28"/>
          <w:szCs w:val="28"/>
        </w:rPr>
        <w:t>77,5</w:t>
      </w:r>
      <w:r w:rsidR="009A50DA" w:rsidRPr="006740BD">
        <w:rPr>
          <w:bCs/>
          <w:sz w:val="28"/>
          <w:szCs w:val="28"/>
        </w:rPr>
        <w:t xml:space="preserve"> % </w:t>
      </w:r>
      <w:r w:rsidR="003E1FE3" w:rsidRPr="006740BD">
        <w:rPr>
          <w:bCs/>
          <w:sz w:val="28"/>
          <w:szCs w:val="28"/>
        </w:rPr>
        <w:t xml:space="preserve">в </w:t>
      </w:r>
      <w:r w:rsidR="009A50DA" w:rsidRPr="006740BD">
        <w:rPr>
          <w:bCs/>
          <w:sz w:val="28"/>
          <w:szCs w:val="28"/>
        </w:rPr>
        <w:t>структуре отгруженной продукции отрасли, сложилась</w:t>
      </w:r>
      <w:r w:rsidR="00721BF8" w:rsidRPr="006740BD">
        <w:rPr>
          <w:bCs/>
          <w:sz w:val="28"/>
          <w:szCs w:val="28"/>
        </w:rPr>
        <w:t xml:space="preserve"> отрицательная динамика – в </w:t>
      </w:r>
      <w:r w:rsidR="003E1FE3" w:rsidRPr="006740BD">
        <w:rPr>
          <w:bCs/>
          <w:sz w:val="28"/>
          <w:szCs w:val="28"/>
        </w:rPr>
        <w:t>производстве продукции из</w:t>
      </w:r>
      <w:r w:rsidR="00721BF8" w:rsidRPr="006740BD">
        <w:rPr>
          <w:bCs/>
          <w:sz w:val="28"/>
          <w:szCs w:val="28"/>
        </w:rPr>
        <w:t xml:space="preserve"> мяса падение составило </w:t>
      </w:r>
      <w:r w:rsidR="008858A8" w:rsidRPr="006740BD">
        <w:rPr>
          <w:bCs/>
          <w:sz w:val="28"/>
          <w:szCs w:val="28"/>
        </w:rPr>
        <w:t>18,</w:t>
      </w:r>
      <w:r w:rsidR="00995A80">
        <w:rPr>
          <w:bCs/>
          <w:sz w:val="28"/>
          <w:szCs w:val="28"/>
        </w:rPr>
        <w:t>2</w:t>
      </w:r>
      <w:r w:rsidR="00721BF8" w:rsidRPr="006740BD">
        <w:rPr>
          <w:bCs/>
          <w:sz w:val="28"/>
          <w:szCs w:val="28"/>
        </w:rPr>
        <w:t xml:space="preserve">%, производство хлеба и мучных кондитерских изделий недлительного хранения снизилось </w:t>
      </w:r>
      <w:r w:rsidR="00721BF8" w:rsidRPr="00036176">
        <w:rPr>
          <w:bCs/>
          <w:sz w:val="28"/>
          <w:szCs w:val="28"/>
        </w:rPr>
        <w:t xml:space="preserve">на </w:t>
      </w:r>
      <w:r w:rsidR="00974A5D" w:rsidRPr="00036176">
        <w:rPr>
          <w:bCs/>
          <w:sz w:val="28"/>
          <w:szCs w:val="28"/>
        </w:rPr>
        <w:t>4</w:t>
      </w:r>
      <w:r w:rsidR="00C17081" w:rsidRPr="00036176">
        <w:rPr>
          <w:bCs/>
          <w:sz w:val="28"/>
          <w:szCs w:val="28"/>
        </w:rPr>
        <w:t>%.</w:t>
      </w:r>
    </w:p>
    <w:p w:rsidR="00721BF8" w:rsidRPr="006740BD" w:rsidRDefault="00721BF8" w:rsidP="006740BD">
      <w:pPr>
        <w:ind w:firstLine="709"/>
        <w:jc w:val="both"/>
        <w:rPr>
          <w:sz w:val="28"/>
          <w:szCs w:val="28"/>
        </w:rPr>
      </w:pPr>
      <w:r w:rsidRPr="006740BD">
        <w:rPr>
          <w:bCs/>
          <w:sz w:val="28"/>
          <w:szCs w:val="28"/>
        </w:rPr>
        <w:t xml:space="preserve">Кроме того, падение производства также отразили производители чая на </w:t>
      </w:r>
      <w:r w:rsidR="00370DAA">
        <w:rPr>
          <w:bCs/>
          <w:sz w:val="28"/>
          <w:szCs w:val="28"/>
        </w:rPr>
        <w:t>88,5</w:t>
      </w:r>
      <w:r w:rsidRPr="006740BD">
        <w:rPr>
          <w:bCs/>
          <w:sz w:val="28"/>
          <w:szCs w:val="28"/>
        </w:rPr>
        <w:t>%,</w:t>
      </w:r>
      <w:r w:rsidR="009A50DA" w:rsidRPr="006740BD">
        <w:rPr>
          <w:bCs/>
          <w:sz w:val="28"/>
          <w:szCs w:val="28"/>
        </w:rPr>
        <w:t xml:space="preserve"> производители готовых пищевых продуктов и блюд на </w:t>
      </w:r>
      <w:r w:rsidR="00974A5D" w:rsidRPr="00370DAA">
        <w:rPr>
          <w:bCs/>
          <w:sz w:val="28"/>
          <w:szCs w:val="28"/>
        </w:rPr>
        <w:t>65,0</w:t>
      </w:r>
      <w:r w:rsidR="009A50DA" w:rsidRPr="006740BD">
        <w:rPr>
          <w:bCs/>
          <w:sz w:val="28"/>
          <w:szCs w:val="28"/>
        </w:rPr>
        <w:t>%,</w:t>
      </w:r>
      <w:r w:rsidRPr="006740BD">
        <w:rPr>
          <w:bCs/>
          <w:sz w:val="28"/>
          <w:szCs w:val="28"/>
        </w:rPr>
        <w:t xml:space="preserve"> </w:t>
      </w:r>
      <w:r w:rsidR="00BA2AB8" w:rsidRPr="006740BD">
        <w:rPr>
          <w:bCs/>
          <w:sz w:val="28"/>
          <w:szCs w:val="28"/>
        </w:rPr>
        <w:t xml:space="preserve">деятельность по ремонту машин и оборудования сокращена на </w:t>
      </w:r>
      <w:r w:rsidR="00974A5D" w:rsidRPr="00C314F2">
        <w:rPr>
          <w:bCs/>
          <w:sz w:val="28"/>
          <w:szCs w:val="28"/>
        </w:rPr>
        <w:t>50,7</w:t>
      </w:r>
      <w:r w:rsidR="00BA2AB8" w:rsidRPr="006740BD">
        <w:rPr>
          <w:bCs/>
          <w:sz w:val="28"/>
          <w:szCs w:val="28"/>
        </w:rPr>
        <w:t xml:space="preserve">%. </w:t>
      </w:r>
      <w:r w:rsidR="00BA2AB8" w:rsidRPr="006740BD">
        <w:rPr>
          <w:rFonts w:eastAsia="Calibri"/>
          <w:sz w:val="28"/>
          <w:szCs w:val="28"/>
          <w:lang w:eastAsia="en-US"/>
        </w:rPr>
        <w:t xml:space="preserve">При этом доля указанных производств занимает менее </w:t>
      </w:r>
      <w:r w:rsidR="008E5E1E" w:rsidRPr="006740BD">
        <w:rPr>
          <w:rFonts w:eastAsia="Calibri"/>
          <w:sz w:val="28"/>
          <w:szCs w:val="28"/>
          <w:lang w:eastAsia="en-US"/>
        </w:rPr>
        <w:t>5</w:t>
      </w:r>
      <w:r w:rsidR="00BA2AB8" w:rsidRPr="006740BD">
        <w:rPr>
          <w:rFonts w:eastAsia="Calibri"/>
          <w:sz w:val="28"/>
          <w:szCs w:val="28"/>
          <w:lang w:eastAsia="en-US"/>
        </w:rPr>
        <w:t>% в структуре отгруженной продукции обрабатывающих производств</w:t>
      </w:r>
      <w:r w:rsidR="008E5E1E" w:rsidRPr="006740BD">
        <w:rPr>
          <w:rFonts w:eastAsia="Calibri"/>
          <w:sz w:val="28"/>
          <w:szCs w:val="28"/>
          <w:lang w:eastAsia="en-US"/>
        </w:rPr>
        <w:t>.</w:t>
      </w:r>
      <w:r w:rsidR="00BA2AB8" w:rsidRPr="006740BD">
        <w:rPr>
          <w:bCs/>
          <w:sz w:val="28"/>
          <w:szCs w:val="28"/>
        </w:rPr>
        <w:t xml:space="preserve"> </w:t>
      </w:r>
    </w:p>
    <w:p w:rsidR="00A96BE6" w:rsidRPr="006740BD" w:rsidRDefault="00A96BE6" w:rsidP="006740BD">
      <w:pPr>
        <w:ind w:firstLine="709"/>
        <w:jc w:val="both"/>
        <w:rPr>
          <w:rFonts w:eastAsia="Calibri"/>
          <w:sz w:val="28"/>
          <w:szCs w:val="28"/>
          <w:lang w:eastAsia="en-US"/>
        </w:rPr>
      </w:pPr>
      <w:r w:rsidRPr="006740BD">
        <w:rPr>
          <w:rFonts w:eastAsia="Calibri"/>
          <w:sz w:val="28"/>
          <w:szCs w:val="28"/>
          <w:lang w:eastAsia="en-US"/>
        </w:rPr>
        <w:t xml:space="preserve">По виду деятельности «Обеспечение электрической энергией, газом и паром; кондиционирование воздуха» индекс промышленного производства </w:t>
      </w:r>
      <w:r w:rsidRPr="00370DAA">
        <w:rPr>
          <w:rFonts w:eastAsia="Calibri"/>
          <w:sz w:val="28"/>
          <w:szCs w:val="28"/>
          <w:lang w:eastAsia="en-US"/>
        </w:rPr>
        <w:t xml:space="preserve">составил </w:t>
      </w:r>
      <w:r w:rsidR="00C17081" w:rsidRPr="00370DAA">
        <w:rPr>
          <w:rFonts w:eastAsia="Calibri"/>
          <w:sz w:val="28"/>
          <w:szCs w:val="28"/>
          <w:lang w:eastAsia="en-US"/>
        </w:rPr>
        <w:t>94,0</w:t>
      </w:r>
      <w:r w:rsidRPr="00370DAA">
        <w:rPr>
          <w:rFonts w:eastAsia="Calibri"/>
          <w:sz w:val="28"/>
          <w:szCs w:val="28"/>
          <w:lang w:eastAsia="en-US"/>
        </w:rPr>
        <w:t>%.</w:t>
      </w:r>
    </w:p>
    <w:p w:rsidR="00BB14E8" w:rsidRPr="00400E8D" w:rsidRDefault="00BB14E8" w:rsidP="006740BD">
      <w:pPr>
        <w:ind w:firstLine="709"/>
        <w:jc w:val="both"/>
        <w:rPr>
          <w:sz w:val="28"/>
          <w:szCs w:val="28"/>
        </w:rPr>
      </w:pPr>
      <w:r w:rsidRPr="00400E8D">
        <w:rPr>
          <w:sz w:val="28"/>
          <w:szCs w:val="28"/>
        </w:rPr>
        <w:t xml:space="preserve">За отчетный период </w:t>
      </w:r>
      <w:r w:rsidR="001977D7" w:rsidRPr="00400E8D">
        <w:rPr>
          <w:sz w:val="28"/>
          <w:szCs w:val="28"/>
        </w:rPr>
        <w:t>произведено</w:t>
      </w:r>
      <w:r w:rsidRPr="00400E8D">
        <w:rPr>
          <w:sz w:val="28"/>
          <w:szCs w:val="28"/>
        </w:rPr>
        <w:t xml:space="preserve"> </w:t>
      </w:r>
      <w:r w:rsidR="00C17081" w:rsidRPr="00400E8D">
        <w:rPr>
          <w:sz w:val="28"/>
          <w:szCs w:val="28"/>
        </w:rPr>
        <w:t>2</w:t>
      </w:r>
      <w:r w:rsidR="008C609F">
        <w:rPr>
          <w:color w:val="000000"/>
          <w:sz w:val="28"/>
          <w:szCs w:val="28"/>
          <w:lang w:val="ru"/>
        </w:rPr>
        <w:t> </w:t>
      </w:r>
      <w:r w:rsidR="00C17081" w:rsidRPr="00400E8D">
        <w:rPr>
          <w:sz w:val="28"/>
          <w:szCs w:val="28"/>
        </w:rPr>
        <w:t xml:space="preserve">650,6 </w:t>
      </w:r>
      <w:proofErr w:type="spellStart"/>
      <w:proofErr w:type="gramStart"/>
      <w:r w:rsidRPr="00400E8D">
        <w:rPr>
          <w:sz w:val="28"/>
          <w:szCs w:val="28"/>
        </w:rPr>
        <w:t>млн.кВт</w:t>
      </w:r>
      <w:proofErr w:type="spellEnd"/>
      <w:proofErr w:type="gramEnd"/>
      <w:r w:rsidRPr="00400E8D">
        <w:rPr>
          <w:sz w:val="28"/>
          <w:szCs w:val="28"/>
        </w:rPr>
        <w:t>/час электроэнергии</w:t>
      </w:r>
      <w:r w:rsidR="00360FE3" w:rsidRPr="00400E8D">
        <w:rPr>
          <w:sz w:val="28"/>
          <w:szCs w:val="28"/>
        </w:rPr>
        <w:t xml:space="preserve"> </w:t>
      </w:r>
      <w:r w:rsidRPr="00400E8D">
        <w:rPr>
          <w:sz w:val="28"/>
          <w:szCs w:val="28"/>
        </w:rPr>
        <w:t>(-</w:t>
      </w:r>
      <w:r w:rsidR="00995A80" w:rsidRPr="00400E8D">
        <w:rPr>
          <w:sz w:val="28"/>
          <w:szCs w:val="28"/>
        </w:rPr>
        <w:t>5</w:t>
      </w:r>
      <w:r w:rsidR="00C17081" w:rsidRPr="00400E8D">
        <w:rPr>
          <w:sz w:val="28"/>
          <w:szCs w:val="28"/>
        </w:rPr>
        <w:t>,1</w:t>
      </w:r>
      <w:r w:rsidRPr="00400E8D">
        <w:rPr>
          <w:sz w:val="28"/>
          <w:szCs w:val="28"/>
        </w:rPr>
        <w:t>% по сравнению с аналогичным периодом прошлого года).</w:t>
      </w:r>
      <w:r w:rsidR="00C17081" w:rsidRPr="006740BD">
        <w:rPr>
          <w:sz w:val="28"/>
          <w:szCs w:val="28"/>
        </w:rPr>
        <w:t xml:space="preserve"> </w:t>
      </w:r>
      <w:r w:rsidR="001977D7" w:rsidRPr="006740BD">
        <w:rPr>
          <w:sz w:val="28"/>
          <w:szCs w:val="28"/>
        </w:rPr>
        <w:t xml:space="preserve">Производство в </w:t>
      </w:r>
      <w:r w:rsidR="00C17081" w:rsidRPr="006740BD">
        <w:rPr>
          <w:sz w:val="28"/>
          <w:szCs w:val="28"/>
        </w:rPr>
        <w:t xml:space="preserve">декабре </w:t>
      </w:r>
      <w:r w:rsidR="001977D7" w:rsidRPr="006740BD">
        <w:rPr>
          <w:sz w:val="28"/>
          <w:szCs w:val="28"/>
        </w:rPr>
        <w:t xml:space="preserve">в сравнении с </w:t>
      </w:r>
      <w:r w:rsidR="00C17081" w:rsidRPr="006740BD">
        <w:rPr>
          <w:sz w:val="28"/>
          <w:szCs w:val="28"/>
        </w:rPr>
        <w:t>ноябрем</w:t>
      </w:r>
      <w:r w:rsidR="006A4EF5" w:rsidRPr="006740BD">
        <w:rPr>
          <w:sz w:val="28"/>
          <w:szCs w:val="28"/>
        </w:rPr>
        <w:t xml:space="preserve"> текущего года</w:t>
      </w:r>
      <w:r w:rsidR="00A67D87" w:rsidRPr="006740BD">
        <w:rPr>
          <w:sz w:val="28"/>
          <w:szCs w:val="28"/>
        </w:rPr>
        <w:t xml:space="preserve"> </w:t>
      </w:r>
      <w:r w:rsidR="00400E8D">
        <w:rPr>
          <w:sz w:val="28"/>
          <w:szCs w:val="28"/>
        </w:rPr>
        <w:t>снизилось</w:t>
      </w:r>
      <w:r w:rsidR="001977D7" w:rsidRPr="006740BD">
        <w:rPr>
          <w:sz w:val="28"/>
          <w:szCs w:val="28"/>
        </w:rPr>
        <w:t xml:space="preserve"> </w:t>
      </w:r>
      <w:r w:rsidR="001977D7" w:rsidRPr="00400E8D">
        <w:rPr>
          <w:sz w:val="28"/>
          <w:szCs w:val="28"/>
        </w:rPr>
        <w:t xml:space="preserve">на </w:t>
      </w:r>
      <w:r w:rsidR="00400E8D" w:rsidRPr="00400E8D">
        <w:rPr>
          <w:sz w:val="28"/>
          <w:szCs w:val="28"/>
        </w:rPr>
        <w:t>6,3</w:t>
      </w:r>
      <w:r w:rsidR="008E5E1E" w:rsidRPr="00400E8D">
        <w:rPr>
          <w:sz w:val="28"/>
          <w:szCs w:val="28"/>
        </w:rPr>
        <w:t>%</w:t>
      </w:r>
      <w:r w:rsidR="001977D7" w:rsidRPr="00400E8D">
        <w:rPr>
          <w:sz w:val="28"/>
          <w:szCs w:val="28"/>
        </w:rPr>
        <w:t>.</w:t>
      </w:r>
    </w:p>
    <w:p w:rsidR="001977D7" w:rsidRPr="006740BD" w:rsidRDefault="001977D7" w:rsidP="006740BD">
      <w:pPr>
        <w:ind w:firstLine="709"/>
        <w:jc w:val="both"/>
        <w:rPr>
          <w:sz w:val="28"/>
          <w:szCs w:val="28"/>
        </w:rPr>
      </w:pPr>
      <w:r w:rsidRPr="00370DAA">
        <w:rPr>
          <w:sz w:val="28"/>
          <w:szCs w:val="28"/>
        </w:rPr>
        <w:t xml:space="preserve">Производство тепловой энергии </w:t>
      </w:r>
      <w:r w:rsidR="00206C5A" w:rsidRPr="00370DAA">
        <w:rPr>
          <w:sz w:val="28"/>
          <w:szCs w:val="28"/>
        </w:rPr>
        <w:t>снижено</w:t>
      </w:r>
      <w:r w:rsidRPr="00370DAA">
        <w:rPr>
          <w:sz w:val="28"/>
          <w:szCs w:val="28"/>
        </w:rPr>
        <w:t xml:space="preserve"> на </w:t>
      </w:r>
      <w:r w:rsidR="00DB1D20" w:rsidRPr="00370DAA">
        <w:rPr>
          <w:sz w:val="28"/>
          <w:szCs w:val="28"/>
        </w:rPr>
        <w:t>1,2</w:t>
      </w:r>
      <w:r w:rsidRPr="00370DAA">
        <w:rPr>
          <w:sz w:val="28"/>
          <w:szCs w:val="28"/>
        </w:rPr>
        <w:t xml:space="preserve">% до </w:t>
      </w:r>
      <w:r w:rsidR="004371BD" w:rsidRPr="00370DAA">
        <w:rPr>
          <w:sz w:val="28"/>
          <w:szCs w:val="28"/>
        </w:rPr>
        <w:t>1</w:t>
      </w:r>
      <w:r w:rsidR="008C609F">
        <w:rPr>
          <w:color w:val="000000"/>
          <w:sz w:val="28"/>
          <w:szCs w:val="28"/>
          <w:lang w:val="ru"/>
        </w:rPr>
        <w:t> </w:t>
      </w:r>
      <w:r w:rsidR="004371BD" w:rsidRPr="00370DAA">
        <w:rPr>
          <w:sz w:val="28"/>
          <w:szCs w:val="28"/>
        </w:rPr>
        <w:t>547,2</w:t>
      </w:r>
      <w:r w:rsidRPr="00370DAA">
        <w:rPr>
          <w:sz w:val="28"/>
          <w:szCs w:val="28"/>
        </w:rPr>
        <w:t xml:space="preserve"> тыс. </w:t>
      </w:r>
      <w:proofErr w:type="spellStart"/>
      <w:r w:rsidR="0083374C" w:rsidRPr="00370DAA">
        <w:rPr>
          <w:sz w:val="28"/>
          <w:szCs w:val="28"/>
        </w:rPr>
        <w:t>г</w:t>
      </w:r>
      <w:r w:rsidRPr="00370DAA">
        <w:rPr>
          <w:sz w:val="28"/>
          <w:szCs w:val="28"/>
        </w:rPr>
        <w:t>кал</w:t>
      </w:r>
      <w:proofErr w:type="spellEnd"/>
      <w:r w:rsidRPr="00370DAA">
        <w:rPr>
          <w:sz w:val="28"/>
          <w:szCs w:val="28"/>
        </w:rPr>
        <w:t xml:space="preserve">. </w:t>
      </w:r>
      <w:r w:rsidR="008E5E1E" w:rsidRPr="00370DAA">
        <w:rPr>
          <w:sz w:val="28"/>
          <w:szCs w:val="28"/>
        </w:rPr>
        <w:t>Производство</w:t>
      </w:r>
      <w:r w:rsidR="0083374C" w:rsidRPr="00370DAA">
        <w:rPr>
          <w:sz w:val="28"/>
          <w:szCs w:val="28"/>
        </w:rPr>
        <w:t>, в связи с началом отопительного сезона,</w:t>
      </w:r>
      <w:r w:rsidR="008E5E1E" w:rsidRPr="00370DAA">
        <w:rPr>
          <w:sz w:val="28"/>
          <w:szCs w:val="28"/>
        </w:rPr>
        <w:t xml:space="preserve"> в </w:t>
      </w:r>
      <w:r w:rsidR="00400E8D" w:rsidRPr="00370DAA">
        <w:rPr>
          <w:sz w:val="28"/>
          <w:szCs w:val="28"/>
        </w:rPr>
        <w:t>декабре</w:t>
      </w:r>
      <w:r w:rsidR="008E5E1E" w:rsidRPr="00370DAA">
        <w:rPr>
          <w:sz w:val="28"/>
          <w:szCs w:val="28"/>
        </w:rPr>
        <w:t xml:space="preserve"> 2020 года в сравнении с </w:t>
      </w:r>
      <w:r w:rsidR="00400E8D" w:rsidRPr="00370DAA">
        <w:rPr>
          <w:sz w:val="28"/>
          <w:szCs w:val="28"/>
        </w:rPr>
        <w:t>ноябрем</w:t>
      </w:r>
      <w:r w:rsidR="008E5E1E" w:rsidRPr="00370DAA">
        <w:rPr>
          <w:sz w:val="28"/>
          <w:szCs w:val="28"/>
        </w:rPr>
        <w:t xml:space="preserve"> </w:t>
      </w:r>
      <w:r w:rsidR="0083374C" w:rsidRPr="00370DAA">
        <w:rPr>
          <w:sz w:val="28"/>
          <w:szCs w:val="28"/>
        </w:rPr>
        <w:t xml:space="preserve">возросло в </w:t>
      </w:r>
      <w:r w:rsidR="00DB1D20" w:rsidRPr="00370DAA">
        <w:rPr>
          <w:sz w:val="28"/>
          <w:szCs w:val="28"/>
        </w:rPr>
        <w:t>1,</w:t>
      </w:r>
      <w:r w:rsidR="00370DAA" w:rsidRPr="00370DAA">
        <w:rPr>
          <w:sz w:val="28"/>
          <w:szCs w:val="28"/>
        </w:rPr>
        <w:t>5</w:t>
      </w:r>
      <w:r w:rsidR="0083374C" w:rsidRPr="00370DAA">
        <w:rPr>
          <w:sz w:val="28"/>
          <w:szCs w:val="28"/>
        </w:rPr>
        <w:t xml:space="preserve"> раза</w:t>
      </w:r>
      <w:r w:rsidR="008E5E1E" w:rsidRPr="00370DAA">
        <w:rPr>
          <w:sz w:val="28"/>
          <w:szCs w:val="28"/>
        </w:rPr>
        <w:t>.</w:t>
      </w:r>
    </w:p>
    <w:p w:rsidR="00C20CA2" w:rsidRPr="006740BD" w:rsidRDefault="00C20CA2" w:rsidP="006740BD">
      <w:pPr>
        <w:ind w:firstLine="709"/>
        <w:jc w:val="both"/>
        <w:rPr>
          <w:sz w:val="28"/>
          <w:szCs w:val="28"/>
        </w:rPr>
      </w:pPr>
      <w:r w:rsidRPr="006740BD">
        <w:rPr>
          <w:color w:val="000000"/>
          <w:sz w:val="28"/>
          <w:szCs w:val="28"/>
        </w:rPr>
        <w:lastRenderedPageBreak/>
        <w:t>В</w:t>
      </w:r>
      <w:r w:rsidR="00352CE6" w:rsidRPr="006740BD">
        <w:rPr>
          <w:color w:val="000000"/>
          <w:sz w:val="28"/>
          <w:szCs w:val="28"/>
        </w:rPr>
        <w:t xml:space="preserve"> сфере</w:t>
      </w:r>
      <w:r w:rsidR="00352CE6" w:rsidRPr="006740BD">
        <w:rPr>
          <w:bCs/>
          <w:sz w:val="28"/>
          <w:szCs w:val="28"/>
        </w:rPr>
        <w:t xml:space="preserve"> водоснабжения, водоотведения, организации сбора и утилизации отходов, деятельности по ликвидации загрязнений</w:t>
      </w:r>
      <w:r w:rsidR="001977D7" w:rsidRPr="006740BD">
        <w:rPr>
          <w:bCs/>
          <w:sz w:val="28"/>
          <w:szCs w:val="28"/>
        </w:rPr>
        <w:t xml:space="preserve"> произошло</w:t>
      </w:r>
      <w:r w:rsidR="00352CE6" w:rsidRPr="006740BD">
        <w:rPr>
          <w:bCs/>
          <w:sz w:val="28"/>
          <w:szCs w:val="28"/>
        </w:rPr>
        <w:t xml:space="preserve"> </w:t>
      </w:r>
      <w:r w:rsidRPr="006740BD">
        <w:rPr>
          <w:color w:val="000000"/>
          <w:sz w:val="28"/>
          <w:szCs w:val="28"/>
        </w:rPr>
        <w:t>снижение</w:t>
      </w:r>
      <w:r w:rsidR="001977D7" w:rsidRPr="006740BD">
        <w:rPr>
          <w:color w:val="000000"/>
          <w:sz w:val="28"/>
          <w:szCs w:val="28"/>
        </w:rPr>
        <w:t xml:space="preserve"> объёма оказанных услуг</w:t>
      </w:r>
      <w:r w:rsidR="00BB14E8" w:rsidRPr="006740BD">
        <w:rPr>
          <w:color w:val="000000"/>
          <w:sz w:val="28"/>
          <w:szCs w:val="28"/>
        </w:rPr>
        <w:t xml:space="preserve"> на </w:t>
      </w:r>
      <w:r w:rsidR="00974A5D" w:rsidRPr="00F173A3">
        <w:rPr>
          <w:color w:val="000000"/>
          <w:sz w:val="28"/>
          <w:szCs w:val="28"/>
        </w:rPr>
        <w:t>0</w:t>
      </w:r>
      <w:r w:rsidR="00206C5A" w:rsidRPr="00F173A3">
        <w:rPr>
          <w:color w:val="000000"/>
          <w:sz w:val="28"/>
          <w:szCs w:val="28"/>
        </w:rPr>
        <w:t>,</w:t>
      </w:r>
      <w:r w:rsidR="00F173A3">
        <w:rPr>
          <w:color w:val="000000"/>
          <w:sz w:val="28"/>
          <w:szCs w:val="28"/>
        </w:rPr>
        <w:t>4</w:t>
      </w:r>
      <w:r w:rsidRPr="006740BD">
        <w:rPr>
          <w:color w:val="000000"/>
          <w:sz w:val="28"/>
          <w:szCs w:val="28"/>
        </w:rPr>
        <w:t>%</w:t>
      </w:r>
      <w:r w:rsidR="00BB14E8" w:rsidRPr="006740BD">
        <w:rPr>
          <w:sz w:val="28"/>
          <w:szCs w:val="28"/>
          <w:shd w:val="clear" w:color="auto" w:fill="FFFFFF"/>
        </w:rPr>
        <w:t>.</w:t>
      </w:r>
    </w:p>
    <w:p w:rsidR="004A45E9" w:rsidRPr="006740BD" w:rsidRDefault="004A45E9" w:rsidP="006740BD">
      <w:pPr>
        <w:ind w:firstLine="709"/>
        <w:jc w:val="center"/>
        <w:rPr>
          <w:b/>
          <w:sz w:val="28"/>
          <w:szCs w:val="28"/>
        </w:rPr>
      </w:pPr>
    </w:p>
    <w:p w:rsidR="00D34363" w:rsidRPr="006740BD" w:rsidRDefault="000F4941" w:rsidP="006D5586">
      <w:pPr>
        <w:jc w:val="center"/>
        <w:rPr>
          <w:b/>
          <w:sz w:val="28"/>
          <w:szCs w:val="28"/>
        </w:rPr>
      </w:pPr>
      <w:r w:rsidRPr="006740BD">
        <w:rPr>
          <w:b/>
          <w:sz w:val="28"/>
          <w:szCs w:val="28"/>
        </w:rPr>
        <w:t>С</w:t>
      </w:r>
      <w:r w:rsidR="002364F5" w:rsidRPr="006740BD">
        <w:rPr>
          <w:b/>
          <w:sz w:val="28"/>
          <w:szCs w:val="28"/>
        </w:rPr>
        <w:t>ельско</w:t>
      </w:r>
      <w:r w:rsidRPr="006740BD">
        <w:rPr>
          <w:b/>
          <w:sz w:val="28"/>
          <w:szCs w:val="28"/>
        </w:rPr>
        <w:t>е</w:t>
      </w:r>
      <w:r w:rsidR="004C00F6" w:rsidRPr="006740BD">
        <w:rPr>
          <w:b/>
          <w:sz w:val="28"/>
          <w:szCs w:val="28"/>
        </w:rPr>
        <w:t>, лесное хозяйство, охота, рыболовство и рыбоводство</w:t>
      </w:r>
    </w:p>
    <w:p w:rsidR="009B3D10" w:rsidRPr="006740BD" w:rsidRDefault="009B3D10" w:rsidP="006740BD">
      <w:pPr>
        <w:ind w:firstLine="709"/>
        <w:jc w:val="both"/>
        <w:rPr>
          <w:sz w:val="28"/>
          <w:szCs w:val="28"/>
        </w:rPr>
      </w:pPr>
      <w:r w:rsidRPr="006740BD">
        <w:rPr>
          <w:sz w:val="28"/>
          <w:szCs w:val="28"/>
        </w:rPr>
        <w:t>Объём производства продукции сельского хозяйства</w:t>
      </w:r>
      <w:r w:rsidR="001A69D4" w:rsidRPr="006740BD">
        <w:rPr>
          <w:sz w:val="28"/>
          <w:szCs w:val="28"/>
        </w:rPr>
        <w:t xml:space="preserve"> (без вспомогательных видов деятельности)</w:t>
      </w:r>
      <w:r w:rsidRPr="006740BD">
        <w:rPr>
          <w:sz w:val="28"/>
          <w:szCs w:val="28"/>
        </w:rPr>
        <w:t xml:space="preserve"> составил </w:t>
      </w:r>
      <w:r w:rsidR="000674FA" w:rsidRPr="004371BD">
        <w:rPr>
          <w:sz w:val="28"/>
          <w:szCs w:val="28"/>
        </w:rPr>
        <w:t>583,9</w:t>
      </w:r>
      <w:r w:rsidR="002D7BB4" w:rsidRPr="006740BD">
        <w:rPr>
          <w:sz w:val="28"/>
          <w:szCs w:val="28"/>
        </w:rPr>
        <w:t xml:space="preserve"> </w:t>
      </w:r>
      <w:r w:rsidR="00B910D0">
        <w:rPr>
          <w:sz w:val="28"/>
          <w:szCs w:val="28"/>
        </w:rPr>
        <w:t>млн. рублей</w:t>
      </w:r>
      <w:r w:rsidR="00835712" w:rsidRPr="006740BD">
        <w:rPr>
          <w:sz w:val="28"/>
          <w:szCs w:val="28"/>
        </w:rPr>
        <w:t xml:space="preserve">, </w:t>
      </w:r>
      <w:r w:rsidR="00704519" w:rsidRPr="006740BD">
        <w:rPr>
          <w:sz w:val="28"/>
          <w:szCs w:val="28"/>
        </w:rPr>
        <w:t>за</w:t>
      </w:r>
      <w:r w:rsidRPr="006740BD">
        <w:rPr>
          <w:sz w:val="28"/>
          <w:szCs w:val="28"/>
        </w:rPr>
        <w:t xml:space="preserve"> </w:t>
      </w:r>
      <w:r w:rsidR="003F21E4" w:rsidRPr="006740BD">
        <w:rPr>
          <w:sz w:val="28"/>
          <w:szCs w:val="28"/>
        </w:rPr>
        <w:t>аналогичн</w:t>
      </w:r>
      <w:r w:rsidR="00704519" w:rsidRPr="006740BD">
        <w:rPr>
          <w:sz w:val="28"/>
          <w:szCs w:val="28"/>
        </w:rPr>
        <w:t>ый</w:t>
      </w:r>
      <w:r w:rsidR="003F21E4" w:rsidRPr="006740BD">
        <w:rPr>
          <w:sz w:val="28"/>
          <w:szCs w:val="28"/>
        </w:rPr>
        <w:t xml:space="preserve"> период </w:t>
      </w:r>
      <w:r w:rsidR="00715320" w:rsidRPr="006740BD">
        <w:rPr>
          <w:sz w:val="28"/>
          <w:szCs w:val="28"/>
        </w:rPr>
        <w:t>прошлого года</w:t>
      </w:r>
      <w:r w:rsidR="001A69D4" w:rsidRPr="006740BD">
        <w:rPr>
          <w:sz w:val="28"/>
          <w:szCs w:val="28"/>
        </w:rPr>
        <w:t xml:space="preserve"> объем производства в секторе </w:t>
      </w:r>
      <w:r w:rsidR="001A69D4" w:rsidRPr="004371BD">
        <w:rPr>
          <w:sz w:val="28"/>
          <w:szCs w:val="28"/>
        </w:rPr>
        <w:t xml:space="preserve">составлял </w:t>
      </w:r>
      <w:r w:rsidR="00870672" w:rsidRPr="004371BD">
        <w:rPr>
          <w:sz w:val="28"/>
          <w:szCs w:val="28"/>
        </w:rPr>
        <w:t>0,</w:t>
      </w:r>
      <w:r w:rsidR="00964137" w:rsidRPr="004371BD">
        <w:rPr>
          <w:sz w:val="28"/>
          <w:szCs w:val="28"/>
        </w:rPr>
        <w:t>3</w:t>
      </w:r>
      <w:r w:rsidR="001A69D4" w:rsidRPr="006740BD">
        <w:rPr>
          <w:sz w:val="28"/>
          <w:szCs w:val="28"/>
        </w:rPr>
        <w:t xml:space="preserve"> </w:t>
      </w:r>
      <w:r w:rsidR="00B910D0">
        <w:rPr>
          <w:sz w:val="28"/>
          <w:szCs w:val="28"/>
        </w:rPr>
        <w:t>млн. рублей</w:t>
      </w:r>
      <w:r w:rsidR="001A69D4" w:rsidRPr="006740BD">
        <w:rPr>
          <w:sz w:val="28"/>
          <w:szCs w:val="28"/>
        </w:rPr>
        <w:t>.</w:t>
      </w:r>
    </w:p>
    <w:p w:rsidR="007213D0" w:rsidRPr="004371BD" w:rsidRDefault="006E468F" w:rsidP="006740BD">
      <w:pPr>
        <w:ind w:firstLine="709"/>
        <w:jc w:val="both"/>
        <w:rPr>
          <w:sz w:val="28"/>
          <w:szCs w:val="28"/>
        </w:rPr>
      </w:pPr>
      <w:r w:rsidRPr="004371BD">
        <w:rPr>
          <w:sz w:val="28"/>
          <w:szCs w:val="28"/>
        </w:rPr>
        <w:t>Существенный рост в секторе обеспечен</w:t>
      </w:r>
      <w:r w:rsidR="007213D0" w:rsidRPr="004371BD">
        <w:rPr>
          <w:sz w:val="28"/>
          <w:szCs w:val="28"/>
        </w:rPr>
        <w:t xml:space="preserve"> ЗАО «Адлерская птицефабрика»</w:t>
      </w:r>
      <w:r w:rsidRPr="004371BD">
        <w:rPr>
          <w:sz w:val="28"/>
          <w:szCs w:val="28"/>
        </w:rPr>
        <w:t>, которая</w:t>
      </w:r>
      <w:r w:rsidR="007213D0" w:rsidRPr="004371BD">
        <w:rPr>
          <w:sz w:val="28"/>
          <w:szCs w:val="28"/>
        </w:rPr>
        <w:t xml:space="preserve"> </w:t>
      </w:r>
      <w:r w:rsidR="00834036" w:rsidRPr="004371BD">
        <w:rPr>
          <w:sz w:val="28"/>
          <w:szCs w:val="28"/>
        </w:rPr>
        <w:t xml:space="preserve">с декабря 2019 года </w:t>
      </w:r>
      <w:r w:rsidR="007213D0" w:rsidRPr="004371BD">
        <w:rPr>
          <w:sz w:val="28"/>
          <w:szCs w:val="28"/>
        </w:rPr>
        <w:t>возобновила производство</w:t>
      </w:r>
      <w:r w:rsidR="00834036" w:rsidRPr="004371BD">
        <w:rPr>
          <w:sz w:val="28"/>
          <w:szCs w:val="28"/>
        </w:rPr>
        <w:t xml:space="preserve"> сельскохозяйственной продукции</w:t>
      </w:r>
      <w:r w:rsidR="000674FA" w:rsidRPr="004371BD">
        <w:rPr>
          <w:sz w:val="28"/>
          <w:szCs w:val="28"/>
        </w:rPr>
        <w:t xml:space="preserve">. </w:t>
      </w:r>
      <w:r w:rsidR="00FF1367" w:rsidRPr="004371BD">
        <w:rPr>
          <w:sz w:val="28"/>
          <w:szCs w:val="28"/>
        </w:rPr>
        <w:t xml:space="preserve">Поголовье птицы на </w:t>
      </w:r>
      <w:r w:rsidR="00525E9F">
        <w:rPr>
          <w:sz w:val="28"/>
          <w:szCs w:val="28"/>
        </w:rPr>
        <w:t>конец года составило</w:t>
      </w:r>
      <w:r w:rsidR="00FF1367" w:rsidRPr="004371BD">
        <w:rPr>
          <w:sz w:val="28"/>
          <w:szCs w:val="28"/>
        </w:rPr>
        <w:t xml:space="preserve"> 11</w:t>
      </w:r>
      <w:r w:rsidR="00945926" w:rsidRPr="004371BD">
        <w:rPr>
          <w:bCs/>
          <w:iCs/>
          <w:sz w:val="28"/>
          <w:szCs w:val="28"/>
        </w:rPr>
        <w:t> </w:t>
      </w:r>
      <w:r w:rsidR="00FF1367" w:rsidRPr="004371BD">
        <w:rPr>
          <w:sz w:val="28"/>
          <w:szCs w:val="28"/>
        </w:rPr>
        <w:t>335 гол</w:t>
      </w:r>
      <w:r w:rsidR="00525E9F">
        <w:rPr>
          <w:sz w:val="28"/>
          <w:szCs w:val="28"/>
        </w:rPr>
        <w:t>ов</w:t>
      </w:r>
      <w:r w:rsidR="00FF1367" w:rsidRPr="004371BD">
        <w:rPr>
          <w:sz w:val="28"/>
          <w:szCs w:val="28"/>
        </w:rPr>
        <w:t>, произведено 1</w:t>
      </w:r>
      <w:r w:rsidR="00945926" w:rsidRPr="004371BD">
        <w:rPr>
          <w:bCs/>
          <w:iCs/>
          <w:sz w:val="28"/>
          <w:szCs w:val="28"/>
        </w:rPr>
        <w:t> </w:t>
      </w:r>
      <w:r w:rsidR="00FF1367" w:rsidRPr="004371BD">
        <w:rPr>
          <w:sz w:val="28"/>
          <w:szCs w:val="28"/>
        </w:rPr>
        <w:t xml:space="preserve">311 тыс. штук яиц. </w:t>
      </w:r>
      <w:r w:rsidR="007213D0" w:rsidRPr="004371BD">
        <w:rPr>
          <w:sz w:val="28"/>
          <w:szCs w:val="28"/>
        </w:rPr>
        <w:t>Предприятие находится в процедуре банкротства (</w:t>
      </w:r>
      <w:r w:rsidR="00344C2E" w:rsidRPr="004371BD">
        <w:rPr>
          <w:sz w:val="28"/>
          <w:szCs w:val="28"/>
        </w:rPr>
        <w:t xml:space="preserve">со </w:t>
      </w:r>
      <w:r w:rsidR="007213D0" w:rsidRPr="004371BD">
        <w:rPr>
          <w:sz w:val="28"/>
          <w:szCs w:val="28"/>
        </w:rPr>
        <w:t>2</w:t>
      </w:r>
      <w:r w:rsidR="00344C2E" w:rsidRPr="004371BD">
        <w:rPr>
          <w:sz w:val="28"/>
          <w:szCs w:val="28"/>
        </w:rPr>
        <w:t xml:space="preserve"> декабря </w:t>
      </w:r>
      <w:r w:rsidR="007213D0" w:rsidRPr="004371BD">
        <w:rPr>
          <w:sz w:val="28"/>
          <w:szCs w:val="28"/>
        </w:rPr>
        <w:t>2019 года введена процедура конкурсного производства).</w:t>
      </w:r>
    </w:p>
    <w:p w:rsidR="00FF1367" w:rsidRPr="004371BD" w:rsidRDefault="00FF1367" w:rsidP="006740BD">
      <w:pPr>
        <w:ind w:firstLine="709"/>
        <w:jc w:val="both"/>
        <w:rPr>
          <w:sz w:val="28"/>
          <w:szCs w:val="28"/>
        </w:rPr>
      </w:pPr>
      <w:r w:rsidRPr="004371BD">
        <w:rPr>
          <w:sz w:val="28"/>
          <w:szCs w:val="28"/>
        </w:rPr>
        <w:t>Объем производства плодов в общественном секторе в 2020 году составил 338,4 тоны, что на 23 тонны меньше, чем в 2019 году. Причина снижения - летняя засуха.</w:t>
      </w:r>
    </w:p>
    <w:p w:rsidR="00FF1367" w:rsidRPr="004371BD" w:rsidRDefault="00525E9F" w:rsidP="006740BD">
      <w:pPr>
        <w:ind w:firstLine="709"/>
        <w:jc w:val="both"/>
        <w:rPr>
          <w:sz w:val="28"/>
          <w:szCs w:val="28"/>
        </w:rPr>
      </w:pPr>
      <w:r>
        <w:rPr>
          <w:sz w:val="28"/>
          <w:szCs w:val="28"/>
        </w:rPr>
        <w:t>С</w:t>
      </w:r>
      <w:r w:rsidR="00FF1367" w:rsidRPr="004371BD">
        <w:rPr>
          <w:sz w:val="28"/>
          <w:szCs w:val="28"/>
        </w:rPr>
        <w:t>ельскохозяйственными организациями города произведено 603 тонн</w:t>
      </w:r>
      <w:r w:rsidR="008C609F">
        <w:rPr>
          <w:sz w:val="28"/>
          <w:szCs w:val="28"/>
        </w:rPr>
        <w:t>ы</w:t>
      </w:r>
      <w:r w:rsidR="00FF1367" w:rsidRPr="004371BD">
        <w:rPr>
          <w:sz w:val="28"/>
          <w:szCs w:val="28"/>
        </w:rPr>
        <w:t xml:space="preserve"> овощей с темпом роста к уровню 2019 года 279,2 % (216 тонн).</w:t>
      </w:r>
    </w:p>
    <w:p w:rsidR="00A634B3" w:rsidRPr="004371BD" w:rsidRDefault="00A634B3" w:rsidP="006740BD">
      <w:pPr>
        <w:ind w:firstLine="709"/>
        <w:jc w:val="both"/>
        <w:rPr>
          <w:sz w:val="28"/>
          <w:szCs w:val="28"/>
        </w:rPr>
      </w:pPr>
      <w:r w:rsidRPr="004371BD">
        <w:rPr>
          <w:sz w:val="28"/>
          <w:szCs w:val="28"/>
        </w:rPr>
        <w:t>Чаеводческими хозяйствами города Сочи собрано 343,8 тонны зеленого чайного листа с темпом роста к уровню 2019 года 116,6%.</w:t>
      </w:r>
    </w:p>
    <w:p w:rsidR="00525E9F" w:rsidRDefault="006B2AE3" w:rsidP="006740BD">
      <w:pPr>
        <w:ind w:firstLine="709"/>
        <w:jc w:val="both"/>
        <w:rPr>
          <w:sz w:val="28"/>
          <w:szCs w:val="28"/>
        </w:rPr>
      </w:pPr>
      <w:r w:rsidRPr="004371BD">
        <w:rPr>
          <w:sz w:val="28"/>
          <w:szCs w:val="28"/>
        </w:rPr>
        <w:t xml:space="preserve">Крупнейшим предприятием в секторе </w:t>
      </w:r>
      <w:r w:rsidR="00360FE3" w:rsidRPr="004371BD">
        <w:rPr>
          <w:sz w:val="28"/>
          <w:szCs w:val="28"/>
        </w:rPr>
        <w:t xml:space="preserve">«рыболовство и рыбоводство» </w:t>
      </w:r>
      <w:r w:rsidRPr="004371BD">
        <w:rPr>
          <w:sz w:val="28"/>
          <w:szCs w:val="28"/>
        </w:rPr>
        <w:t xml:space="preserve">является АО «Племенной форелеводческий завод «Адлер». </w:t>
      </w:r>
      <w:r w:rsidR="00FF1367" w:rsidRPr="004371BD">
        <w:rPr>
          <w:sz w:val="28"/>
          <w:szCs w:val="28"/>
        </w:rPr>
        <w:t xml:space="preserve">На 31.12.2020 г. выловлено 389 тонн прудовой (товарной) рыбы, с темпом роста к уровню прошлого года 113 % (346 тонн). Произведено 381 тонн товарно-пищевой рыбной продукции с темпом роста к уровню прошлого года 113 % (2019 г. –338 тонн). </w:t>
      </w:r>
    </w:p>
    <w:p w:rsidR="00FF1367" w:rsidRPr="004371BD" w:rsidRDefault="00FF1367" w:rsidP="006740BD">
      <w:pPr>
        <w:ind w:firstLine="709"/>
        <w:jc w:val="both"/>
        <w:rPr>
          <w:sz w:val="28"/>
          <w:szCs w:val="28"/>
        </w:rPr>
      </w:pPr>
      <w:r w:rsidRPr="004371BD">
        <w:rPr>
          <w:sz w:val="28"/>
          <w:szCs w:val="28"/>
        </w:rPr>
        <w:t xml:space="preserve">В частном секторе насчитывается более 23 тысяч личных подсобных хозяйств и 60 крестьянских(фермерских)хозяйств. </w:t>
      </w:r>
    </w:p>
    <w:p w:rsidR="00FF1367" w:rsidRPr="006740BD" w:rsidRDefault="00FF1367" w:rsidP="006740BD">
      <w:pPr>
        <w:tabs>
          <w:tab w:val="left" w:pos="709"/>
          <w:tab w:val="left" w:pos="851"/>
        </w:tabs>
        <w:ind w:firstLine="709"/>
        <w:jc w:val="both"/>
        <w:rPr>
          <w:sz w:val="28"/>
          <w:szCs w:val="28"/>
        </w:rPr>
      </w:pPr>
      <w:r w:rsidRPr="004371BD">
        <w:rPr>
          <w:sz w:val="28"/>
          <w:szCs w:val="28"/>
        </w:rPr>
        <w:t xml:space="preserve">По оперативной оценке, в ЛПХ и КФХ города за </w:t>
      </w:r>
      <w:r w:rsidR="00525E9F">
        <w:rPr>
          <w:sz w:val="28"/>
          <w:szCs w:val="28"/>
        </w:rPr>
        <w:t>2020 год</w:t>
      </w:r>
      <w:r w:rsidRPr="004371BD">
        <w:rPr>
          <w:sz w:val="28"/>
          <w:szCs w:val="28"/>
        </w:rPr>
        <w:t xml:space="preserve"> произведено 1,9 тыс. тонн мяса, 10,7 тыс. тонн молока, 4,1 млн. яиц. В целом рост объемов производства продукции ЛПХ города по сравнению с аналогичным периодом прошлого года составляет 2-3%.</w:t>
      </w:r>
      <w:r w:rsidRPr="006740BD">
        <w:rPr>
          <w:sz w:val="28"/>
          <w:szCs w:val="28"/>
        </w:rPr>
        <w:t xml:space="preserve"> </w:t>
      </w:r>
    </w:p>
    <w:p w:rsidR="00D93305" w:rsidRPr="006740BD" w:rsidRDefault="00D93305" w:rsidP="006740BD">
      <w:pPr>
        <w:ind w:firstLine="709"/>
        <w:jc w:val="center"/>
        <w:rPr>
          <w:b/>
          <w:sz w:val="28"/>
          <w:szCs w:val="28"/>
        </w:rPr>
      </w:pPr>
    </w:p>
    <w:p w:rsidR="00ED45AA" w:rsidRPr="006740BD" w:rsidRDefault="00815098" w:rsidP="006D5586">
      <w:pPr>
        <w:jc w:val="center"/>
        <w:rPr>
          <w:b/>
          <w:sz w:val="28"/>
          <w:szCs w:val="28"/>
        </w:rPr>
      </w:pPr>
      <w:r w:rsidRPr="006740BD">
        <w:rPr>
          <w:b/>
          <w:sz w:val="28"/>
          <w:szCs w:val="28"/>
        </w:rPr>
        <w:t>Строительство</w:t>
      </w:r>
      <w:r w:rsidR="00071976" w:rsidRPr="006740BD">
        <w:rPr>
          <w:b/>
          <w:sz w:val="28"/>
          <w:szCs w:val="28"/>
        </w:rPr>
        <w:t xml:space="preserve"> и и</w:t>
      </w:r>
      <w:r w:rsidR="003F15D5" w:rsidRPr="006740BD">
        <w:rPr>
          <w:b/>
          <w:sz w:val="28"/>
          <w:szCs w:val="28"/>
        </w:rPr>
        <w:t>нвестиции</w:t>
      </w:r>
    </w:p>
    <w:p w:rsidR="004753E3" w:rsidRPr="006740BD" w:rsidRDefault="00344C2E" w:rsidP="006740BD">
      <w:pPr>
        <w:ind w:firstLine="709"/>
        <w:jc w:val="both"/>
        <w:rPr>
          <w:sz w:val="28"/>
          <w:szCs w:val="28"/>
        </w:rPr>
      </w:pPr>
      <w:r w:rsidRPr="006740BD">
        <w:rPr>
          <w:sz w:val="28"/>
          <w:szCs w:val="28"/>
        </w:rPr>
        <w:t>З</w:t>
      </w:r>
      <w:r w:rsidR="002A4666" w:rsidRPr="006740BD">
        <w:rPr>
          <w:sz w:val="28"/>
          <w:szCs w:val="28"/>
        </w:rPr>
        <w:t>а</w:t>
      </w:r>
      <w:r w:rsidR="004753E3" w:rsidRPr="006740BD">
        <w:rPr>
          <w:sz w:val="28"/>
          <w:szCs w:val="28"/>
        </w:rPr>
        <w:t xml:space="preserve"> </w:t>
      </w:r>
      <w:r w:rsidR="001B5855" w:rsidRPr="006740BD">
        <w:rPr>
          <w:sz w:val="28"/>
          <w:szCs w:val="28"/>
        </w:rPr>
        <w:t>9</w:t>
      </w:r>
      <w:r w:rsidR="005A4294" w:rsidRPr="006740BD">
        <w:rPr>
          <w:sz w:val="28"/>
          <w:szCs w:val="28"/>
        </w:rPr>
        <w:t xml:space="preserve"> </w:t>
      </w:r>
      <w:r w:rsidR="001B5855" w:rsidRPr="006740BD">
        <w:rPr>
          <w:sz w:val="28"/>
          <w:szCs w:val="28"/>
        </w:rPr>
        <w:t>месяцев</w:t>
      </w:r>
      <w:r w:rsidR="005A4294" w:rsidRPr="006740BD">
        <w:rPr>
          <w:sz w:val="28"/>
          <w:szCs w:val="28"/>
        </w:rPr>
        <w:t xml:space="preserve"> </w:t>
      </w:r>
      <w:r w:rsidR="004753E3" w:rsidRPr="006740BD">
        <w:rPr>
          <w:sz w:val="28"/>
          <w:szCs w:val="28"/>
        </w:rPr>
        <w:t>20</w:t>
      </w:r>
      <w:r w:rsidR="005A4294" w:rsidRPr="006740BD">
        <w:rPr>
          <w:sz w:val="28"/>
          <w:szCs w:val="28"/>
        </w:rPr>
        <w:t>20</w:t>
      </w:r>
      <w:r w:rsidR="004753E3" w:rsidRPr="006740BD">
        <w:rPr>
          <w:sz w:val="28"/>
          <w:szCs w:val="28"/>
        </w:rPr>
        <w:t xml:space="preserve"> год</w:t>
      </w:r>
      <w:r w:rsidR="005A4294" w:rsidRPr="006740BD">
        <w:rPr>
          <w:sz w:val="28"/>
          <w:szCs w:val="28"/>
        </w:rPr>
        <w:t>а</w:t>
      </w:r>
      <w:r w:rsidR="004753E3" w:rsidRPr="006740BD">
        <w:rPr>
          <w:sz w:val="28"/>
          <w:szCs w:val="28"/>
        </w:rPr>
        <w:t xml:space="preserve"> </w:t>
      </w:r>
      <w:r w:rsidRPr="006740BD">
        <w:rPr>
          <w:color w:val="000000"/>
          <w:sz w:val="28"/>
          <w:szCs w:val="28"/>
        </w:rPr>
        <w:t>в</w:t>
      </w:r>
      <w:r w:rsidR="004753E3" w:rsidRPr="006740BD">
        <w:rPr>
          <w:sz w:val="28"/>
          <w:szCs w:val="28"/>
        </w:rPr>
        <w:t xml:space="preserve"> номинальном выражении в экономику города </w:t>
      </w:r>
      <w:r w:rsidR="004753E3" w:rsidRPr="004371BD">
        <w:rPr>
          <w:sz w:val="28"/>
          <w:szCs w:val="28"/>
        </w:rPr>
        <w:t xml:space="preserve">привлечено </w:t>
      </w:r>
      <w:r w:rsidR="001B5855" w:rsidRPr="004371BD">
        <w:rPr>
          <w:sz w:val="28"/>
          <w:szCs w:val="28"/>
        </w:rPr>
        <w:t>15</w:t>
      </w:r>
      <w:r w:rsidR="00945926" w:rsidRPr="004371BD">
        <w:rPr>
          <w:bCs/>
          <w:iCs/>
          <w:sz w:val="28"/>
          <w:szCs w:val="28"/>
        </w:rPr>
        <w:t> </w:t>
      </w:r>
      <w:r w:rsidR="001B5855" w:rsidRPr="004371BD">
        <w:rPr>
          <w:sz w:val="28"/>
          <w:szCs w:val="28"/>
        </w:rPr>
        <w:t>326,9</w:t>
      </w:r>
      <w:r w:rsidR="00D44696" w:rsidRPr="004371BD">
        <w:rPr>
          <w:sz w:val="28"/>
          <w:szCs w:val="28"/>
        </w:rPr>
        <w:t xml:space="preserve"> </w:t>
      </w:r>
      <w:r w:rsidR="00B910D0">
        <w:rPr>
          <w:sz w:val="28"/>
          <w:szCs w:val="28"/>
        </w:rPr>
        <w:t>млн. рублей</w:t>
      </w:r>
      <w:r w:rsidR="002B6AEE" w:rsidRPr="004371BD">
        <w:rPr>
          <w:sz w:val="28"/>
          <w:szCs w:val="28"/>
        </w:rPr>
        <w:t xml:space="preserve"> инвестиций в основной капитал, </w:t>
      </w:r>
      <w:r w:rsidR="009C3B20" w:rsidRPr="004371BD">
        <w:rPr>
          <w:sz w:val="28"/>
          <w:szCs w:val="28"/>
        </w:rPr>
        <w:t>темп роста к</w:t>
      </w:r>
      <w:r w:rsidR="002B6AEE" w:rsidRPr="004371BD">
        <w:rPr>
          <w:sz w:val="28"/>
          <w:szCs w:val="28"/>
        </w:rPr>
        <w:t xml:space="preserve"> аналогичн</w:t>
      </w:r>
      <w:r w:rsidR="009C3B20" w:rsidRPr="004371BD">
        <w:rPr>
          <w:sz w:val="28"/>
          <w:szCs w:val="28"/>
        </w:rPr>
        <w:t>ому</w:t>
      </w:r>
      <w:r w:rsidR="002B6AEE" w:rsidRPr="004371BD">
        <w:rPr>
          <w:sz w:val="28"/>
          <w:szCs w:val="28"/>
        </w:rPr>
        <w:t xml:space="preserve"> период</w:t>
      </w:r>
      <w:r w:rsidR="009C3B20" w:rsidRPr="004371BD">
        <w:rPr>
          <w:sz w:val="28"/>
          <w:szCs w:val="28"/>
        </w:rPr>
        <w:t>у</w:t>
      </w:r>
      <w:r w:rsidR="002B6AEE" w:rsidRPr="004371BD">
        <w:rPr>
          <w:sz w:val="28"/>
          <w:szCs w:val="28"/>
        </w:rPr>
        <w:t xml:space="preserve"> прошлого года </w:t>
      </w:r>
      <w:r w:rsidR="009C3B20" w:rsidRPr="004371BD">
        <w:rPr>
          <w:sz w:val="28"/>
          <w:szCs w:val="28"/>
        </w:rPr>
        <w:t xml:space="preserve">составил </w:t>
      </w:r>
      <w:r w:rsidR="00974A5D" w:rsidRPr="004371BD">
        <w:rPr>
          <w:sz w:val="28"/>
          <w:szCs w:val="28"/>
        </w:rPr>
        <w:t>136,2</w:t>
      </w:r>
      <w:r w:rsidR="009C3B20" w:rsidRPr="004371BD">
        <w:rPr>
          <w:sz w:val="28"/>
          <w:szCs w:val="28"/>
        </w:rPr>
        <w:t>%</w:t>
      </w:r>
      <w:r w:rsidR="002B6AEE" w:rsidRPr="004371BD">
        <w:rPr>
          <w:sz w:val="28"/>
          <w:szCs w:val="28"/>
        </w:rPr>
        <w:t>.</w:t>
      </w:r>
    </w:p>
    <w:p w:rsidR="00F5211D" w:rsidRPr="004371BD" w:rsidRDefault="004753E3" w:rsidP="006740BD">
      <w:pPr>
        <w:ind w:firstLine="709"/>
        <w:jc w:val="both"/>
        <w:rPr>
          <w:sz w:val="28"/>
          <w:szCs w:val="28"/>
        </w:rPr>
      </w:pPr>
      <w:r w:rsidRPr="004371BD">
        <w:rPr>
          <w:sz w:val="28"/>
          <w:szCs w:val="28"/>
        </w:rPr>
        <w:t xml:space="preserve">Более </w:t>
      </w:r>
      <w:r w:rsidR="001B5855" w:rsidRPr="004371BD">
        <w:rPr>
          <w:sz w:val="28"/>
          <w:szCs w:val="28"/>
        </w:rPr>
        <w:t>46</w:t>
      </w:r>
      <w:r w:rsidR="0090480D" w:rsidRPr="004371BD">
        <w:rPr>
          <w:sz w:val="28"/>
          <w:szCs w:val="28"/>
        </w:rPr>
        <w:t>% инвестиций направлено на возведение</w:t>
      </w:r>
      <w:r w:rsidR="00D27FB1" w:rsidRPr="004371BD">
        <w:rPr>
          <w:sz w:val="28"/>
          <w:szCs w:val="28"/>
        </w:rPr>
        <w:t xml:space="preserve"> </w:t>
      </w:r>
      <w:r w:rsidR="0090480D" w:rsidRPr="004371BD">
        <w:rPr>
          <w:sz w:val="28"/>
          <w:szCs w:val="28"/>
        </w:rPr>
        <w:t xml:space="preserve">сооружений, </w:t>
      </w:r>
      <w:r w:rsidR="00D27FB1" w:rsidRPr="004371BD">
        <w:rPr>
          <w:sz w:val="28"/>
          <w:szCs w:val="28"/>
        </w:rPr>
        <w:t>2</w:t>
      </w:r>
      <w:r w:rsidR="001B5855" w:rsidRPr="004371BD">
        <w:rPr>
          <w:sz w:val="28"/>
          <w:szCs w:val="28"/>
        </w:rPr>
        <w:t>4</w:t>
      </w:r>
      <w:r w:rsidR="00F5211D" w:rsidRPr="004371BD">
        <w:rPr>
          <w:sz w:val="28"/>
          <w:szCs w:val="28"/>
        </w:rPr>
        <w:t>% на</w:t>
      </w:r>
      <w:r w:rsidR="00A60B0C" w:rsidRPr="004371BD">
        <w:rPr>
          <w:sz w:val="28"/>
          <w:szCs w:val="28"/>
        </w:rPr>
        <w:t xml:space="preserve"> приобретение машин и оборудования, </w:t>
      </w:r>
      <w:r w:rsidR="001B5855" w:rsidRPr="004371BD">
        <w:rPr>
          <w:sz w:val="28"/>
          <w:szCs w:val="28"/>
        </w:rPr>
        <w:t>19,2</w:t>
      </w:r>
      <w:r w:rsidR="00A60B0C" w:rsidRPr="004371BD">
        <w:rPr>
          <w:sz w:val="28"/>
          <w:szCs w:val="28"/>
        </w:rPr>
        <w:t>% на</w:t>
      </w:r>
      <w:r w:rsidR="00F5211D" w:rsidRPr="004371BD">
        <w:rPr>
          <w:sz w:val="28"/>
          <w:szCs w:val="28"/>
        </w:rPr>
        <w:t xml:space="preserve"> возведение зданий </w:t>
      </w:r>
      <w:r w:rsidR="001B5855" w:rsidRPr="004371BD">
        <w:rPr>
          <w:sz w:val="28"/>
          <w:szCs w:val="28"/>
        </w:rPr>
        <w:t>(кроме жилых)</w:t>
      </w:r>
      <w:r w:rsidR="00F5211D" w:rsidRPr="004371BD">
        <w:rPr>
          <w:sz w:val="28"/>
          <w:szCs w:val="28"/>
        </w:rPr>
        <w:t xml:space="preserve">, </w:t>
      </w:r>
      <w:r w:rsidR="001B5855" w:rsidRPr="004371BD">
        <w:rPr>
          <w:sz w:val="28"/>
          <w:szCs w:val="28"/>
        </w:rPr>
        <w:t>1,3</w:t>
      </w:r>
      <w:r w:rsidR="00F5211D" w:rsidRPr="004371BD">
        <w:rPr>
          <w:sz w:val="28"/>
          <w:szCs w:val="28"/>
        </w:rPr>
        <w:t xml:space="preserve">% </w:t>
      </w:r>
      <w:r w:rsidR="002A4666" w:rsidRPr="004371BD">
        <w:rPr>
          <w:sz w:val="28"/>
          <w:szCs w:val="28"/>
        </w:rPr>
        <w:t xml:space="preserve">на приобретение </w:t>
      </w:r>
      <w:r w:rsidR="00D27FB1" w:rsidRPr="004371BD">
        <w:rPr>
          <w:sz w:val="28"/>
          <w:szCs w:val="28"/>
        </w:rPr>
        <w:t>объектов интеллектуальной собственности</w:t>
      </w:r>
      <w:r w:rsidR="00F5211D" w:rsidRPr="004371BD">
        <w:rPr>
          <w:sz w:val="28"/>
          <w:szCs w:val="28"/>
        </w:rPr>
        <w:t>.</w:t>
      </w:r>
    </w:p>
    <w:p w:rsidR="004770F6" w:rsidRPr="004371BD" w:rsidRDefault="00A60B0C" w:rsidP="006740BD">
      <w:pPr>
        <w:ind w:firstLine="709"/>
        <w:jc w:val="both"/>
        <w:rPr>
          <w:sz w:val="28"/>
          <w:szCs w:val="28"/>
        </w:rPr>
      </w:pPr>
      <w:r w:rsidRPr="004371BD">
        <w:rPr>
          <w:sz w:val="28"/>
          <w:szCs w:val="28"/>
        </w:rPr>
        <w:t>Основные капитальные вложения осуществлялись за счет соб</w:t>
      </w:r>
      <w:r w:rsidR="000674FA" w:rsidRPr="004371BD">
        <w:rPr>
          <w:sz w:val="28"/>
          <w:szCs w:val="28"/>
        </w:rPr>
        <w:t xml:space="preserve">ственных средств организаций - </w:t>
      </w:r>
      <w:r w:rsidR="001B5855" w:rsidRPr="004371BD">
        <w:rPr>
          <w:sz w:val="28"/>
          <w:szCs w:val="28"/>
        </w:rPr>
        <w:t>41,8</w:t>
      </w:r>
      <w:r w:rsidRPr="004371BD">
        <w:rPr>
          <w:sz w:val="28"/>
          <w:szCs w:val="28"/>
        </w:rPr>
        <w:t xml:space="preserve">% от общего объёма инвестиций, </w:t>
      </w:r>
      <w:r w:rsidR="001B5855" w:rsidRPr="004371BD">
        <w:rPr>
          <w:sz w:val="28"/>
          <w:szCs w:val="28"/>
        </w:rPr>
        <w:t>27,8</w:t>
      </w:r>
      <w:r w:rsidRPr="004371BD">
        <w:rPr>
          <w:sz w:val="28"/>
          <w:szCs w:val="28"/>
        </w:rPr>
        <w:t>%</w:t>
      </w:r>
      <w:r w:rsidR="004770F6" w:rsidRPr="004371BD">
        <w:rPr>
          <w:sz w:val="28"/>
          <w:szCs w:val="28"/>
        </w:rPr>
        <w:t xml:space="preserve"> -</w:t>
      </w:r>
      <w:r w:rsidRPr="004371BD">
        <w:rPr>
          <w:sz w:val="28"/>
          <w:szCs w:val="28"/>
        </w:rPr>
        <w:t xml:space="preserve"> </w:t>
      </w:r>
      <w:r w:rsidR="004770F6" w:rsidRPr="004371BD">
        <w:rPr>
          <w:bCs/>
          <w:sz w:val="28"/>
          <w:szCs w:val="28"/>
        </w:rPr>
        <w:t xml:space="preserve">доля </w:t>
      </w:r>
      <w:r w:rsidR="004770F6" w:rsidRPr="004371BD">
        <w:rPr>
          <w:sz w:val="28"/>
          <w:szCs w:val="28"/>
        </w:rPr>
        <w:t xml:space="preserve">ассигнований из федерального бюджета, </w:t>
      </w:r>
      <w:r w:rsidR="001B5855" w:rsidRPr="004371BD">
        <w:rPr>
          <w:sz w:val="28"/>
          <w:szCs w:val="28"/>
        </w:rPr>
        <w:t>2,7</w:t>
      </w:r>
      <w:r w:rsidR="004770F6" w:rsidRPr="004371BD">
        <w:rPr>
          <w:sz w:val="28"/>
          <w:szCs w:val="28"/>
        </w:rPr>
        <w:t>% - средства организаций и населения, привлеченные для долевого строительства</w:t>
      </w:r>
      <w:r w:rsidR="001B5855" w:rsidRPr="004371BD">
        <w:rPr>
          <w:sz w:val="28"/>
          <w:szCs w:val="28"/>
        </w:rPr>
        <w:t>, 1,2% - кредиты банков</w:t>
      </w:r>
      <w:r w:rsidR="00476F97" w:rsidRPr="004371BD">
        <w:rPr>
          <w:sz w:val="28"/>
          <w:szCs w:val="28"/>
        </w:rPr>
        <w:t xml:space="preserve">. </w:t>
      </w:r>
      <w:r w:rsidR="00B91719" w:rsidRPr="004371BD">
        <w:rPr>
          <w:sz w:val="28"/>
          <w:szCs w:val="28"/>
        </w:rPr>
        <w:t>Инвестиционные вложе</w:t>
      </w:r>
      <w:r w:rsidR="00476F97" w:rsidRPr="004371BD">
        <w:rPr>
          <w:sz w:val="28"/>
          <w:szCs w:val="28"/>
        </w:rPr>
        <w:t>ния из-за рубежа в</w:t>
      </w:r>
      <w:r w:rsidR="008433A1" w:rsidRPr="004371BD">
        <w:rPr>
          <w:sz w:val="28"/>
          <w:szCs w:val="28"/>
        </w:rPr>
        <w:t xml:space="preserve"> 2020 года не осуществлялись.</w:t>
      </w:r>
    </w:p>
    <w:p w:rsidR="002F0DE1" w:rsidRPr="004371BD" w:rsidRDefault="00B910D0" w:rsidP="006740BD">
      <w:pPr>
        <w:ind w:firstLine="709"/>
        <w:jc w:val="both"/>
        <w:rPr>
          <w:sz w:val="28"/>
          <w:szCs w:val="28"/>
        </w:rPr>
      </w:pPr>
      <w:r>
        <w:rPr>
          <w:sz w:val="28"/>
          <w:szCs w:val="28"/>
        </w:rPr>
        <w:lastRenderedPageBreak/>
        <w:t xml:space="preserve">На территории города Сочи реализуются </w:t>
      </w:r>
      <w:r w:rsidR="002F0DE1" w:rsidRPr="004371BD">
        <w:rPr>
          <w:sz w:val="28"/>
          <w:szCs w:val="28"/>
        </w:rPr>
        <w:t xml:space="preserve">инвестиционные проекты: </w:t>
      </w:r>
    </w:p>
    <w:p w:rsidR="002F0DE1" w:rsidRPr="004371BD" w:rsidRDefault="002F0DE1" w:rsidP="006740BD">
      <w:pPr>
        <w:ind w:firstLine="709"/>
        <w:jc w:val="both"/>
        <w:rPr>
          <w:sz w:val="28"/>
          <w:szCs w:val="28"/>
        </w:rPr>
      </w:pPr>
      <w:r w:rsidRPr="004371BD">
        <w:rPr>
          <w:sz w:val="28"/>
          <w:szCs w:val="28"/>
        </w:rPr>
        <w:t>- строительство объекта «Негосударственный общеобразовательный центр для одаренных детей по адресу: г. Сочи, Олимпийский проспект, 40 (Корпусы «Спорт» и «Искусство»);</w:t>
      </w:r>
    </w:p>
    <w:p w:rsidR="002F0DE1" w:rsidRPr="004371BD" w:rsidRDefault="002F0DE1" w:rsidP="006740BD">
      <w:pPr>
        <w:ind w:firstLine="709"/>
        <w:jc w:val="both"/>
        <w:rPr>
          <w:sz w:val="28"/>
          <w:szCs w:val="28"/>
        </w:rPr>
      </w:pPr>
      <w:r w:rsidRPr="004371BD">
        <w:rPr>
          <w:sz w:val="28"/>
          <w:szCs w:val="28"/>
        </w:rPr>
        <w:t xml:space="preserve">- реконструкция пансионата Олимпийский в 4-звездочный </w:t>
      </w:r>
      <w:proofErr w:type="spellStart"/>
      <w:r w:rsidRPr="004371BD">
        <w:rPr>
          <w:sz w:val="28"/>
          <w:szCs w:val="28"/>
        </w:rPr>
        <w:t>апарт</w:t>
      </w:r>
      <w:proofErr w:type="spellEnd"/>
      <w:r w:rsidRPr="004371BD">
        <w:rPr>
          <w:sz w:val="28"/>
          <w:szCs w:val="28"/>
        </w:rPr>
        <w:t xml:space="preserve">-отель под брендом международного гостиничного оператора </w:t>
      </w:r>
      <w:proofErr w:type="spellStart"/>
      <w:r w:rsidRPr="004371BD">
        <w:rPr>
          <w:sz w:val="28"/>
          <w:szCs w:val="28"/>
          <w:lang w:val="en-US"/>
        </w:rPr>
        <w:t>AccorHotels</w:t>
      </w:r>
      <w:proofErr w:type="spellEnd"/>
      <w:r w:rsidRPr="004371BD">
        <w:rPr>
          <w:sz w:val="28"/>
          <w:szCs w:val="28"/>
        </w:rPr>
        <w:t xml:space="preserve"> в Сочи;</w:t>
      </w:r>
    </w:p>
    <w:p w:rsidR="002F0DE1" w:rsidRPr="004371BD" w:rsidRDefault="002F0DE1" w:rsidP="006740BD">
      <w:pPr>
        <w:ind w:firstLine="709"/>
        <w:jc w:val="both"/>
        <w:rPr>
          <w:sz w:val="28"/>
          <w:szCs w:val="28"/>
        </w:rPr>
      </w:pPr>
      <w:r w:rsidRPr="004371BD">
        <w:rPr>
          <w:sz w:val="28"/>
          <w:szCs w:val="28"/>
        </w:rPr>
        <w:t>- комплексное развитие территории с.</w:t>
      </w:r>
      <w:r w:rsidR="006D5586">
        <w:rPr>
          <w:sz w:val="28"/>
          <w:szCs w:val="28"/>
        </w:rPr>
        <w:t xml:space="preserve"> </w:t>
      </w:r>
      <w:r w:rsidRPr="004371BD">
        <w:rPr>
          <w:sz w:val="28"/>
          <w:szCs w:val="28"/>
        </w:rPr>
        <w:t xml:space="preserve">Раздольное </w:t>
      </w:r>
      <w:proofErr w:type="spellStart"/>
      <w:r w:rsidRPr="004371BD">
        <w:rPr>
          <w:sz w:val="28"/>
          <w:szCs w:val="28"/>
        </w:rPr>
        <w:t>Хостинского</w:t>
      </w:r>
      <w:proofErr w:type="spellEnd"/>
      <w:r w:rsidRPr="004371BD">
        <w:rPr>
          <w:sz w:val="28"/>
          <w:szCs w:val="28"/>
        </w:rPr>
        <w:t xml:space="preserve"> района города Сочи;</w:t>
      </w:r>
    </w:p>
    <w:p w:rsidR="002F0DE1" w:rsidRPr="004371BD" w:rsidRDefault="002F0DE1" w:rsidP="006740BD">
      <w:pPr>
        <w:ind w:firstLine="709"/>
        <w:jc w:val="both"/>
        <w:rPr>
          <w:sz w:val="28"/>
          <w:szCs w:val="28"/>
        </w:rPr>
      </w:pPr>
      <w:r w:rsidRPr="004371BD">
        <w:rPr>
          <w:sz w:val="28"/>
          <w:szCs w:val="28"/>
        </w:rPr>
        <w:t>- комплексное благоустройство набережной и пляжа «Кавказской Ривьеры»;</w:t>
      </w:r>
    </w:p>
    <w:p w:rsidR="00A275F7" w:rsidRPr="004371BD" w:rsidRDefault="002F0DE1" w:rsidP="006740BD">
      <w:pPr>
        <w:ind w:firstLine="709"/>
        <w:jc w:val="both"/>
        <w:rPr>
          <w:sz w:val="28"/>
          <w:szCs w:val="28"/>
        </w:rPr>
      </w:pPr>
      <w:r w:rsidRPr="004371BD">
        <w:rPr>
          <w:sz w:val="28"/>
          <w:szCs w:val="28"/>
        </w:rPr>
        <w:t>- комплексная жилая застройка с объектами социальной, бытовой и инженерной инфраструктуры в Лазаревском районе.</w:t>
      </w:r>
    </w:p>
    <w:p w:rsidR="00A275F7" w:rsidRPr="006740BD" w:rsidRDefault="00A275F7" w:rsidP="00B910D0">
      <w:pPr>
        <w:ind w:firstLine="709"/>
        <w:jc w:val="both"/>
        <w:rPr>
          <w:sz w:val="28"/>
          <w:szCs w:val="28"/>
        </w:rPr>
      </w:pPr>
      <w:r w:rsidRPr="004371BD">
        <w:rPr>
          <w:sz w:val="28"/>
          <w:szCs w:val="28"/>
        </w:rPr>
        <w:t>Объем работ, выполненных работ в 2020 году организациями строительного комплекса составил 4</w:t>
      </w:r>
      <w:r w:rsidR="00945926" w:rsidRPr="004371BD">
        <w:rPr>
          <w:bCs/>
          <w:iCs/>
          <w:sz w:val="28"/>
          <w:szCs w:val="28"/>
        </w:rPr>
        <w:t> </w:t>
      </w:r>
      <w:r w:rsidRPr="004371BD">
        <w:rPr>
          <w:sz w:val="28"/>
          <w:szCs w:val="28"/>
        </w:rPr>
        <w:t>510,4 млн. руб. 108,7% к уровню 2019 года в сопоставимых ценах.</w:t>
      </w:r>
      <w:r w:rsidRPr="006740BD">
        <w:rPr>
          <w:sz w:val="28"/>
          <w:szCs w:val="28"/>
        </w:rPr>
        <w:t xml:space="preserve"> </w:t>
      </w:r>
    </w:p>
    <w:p w:rsidR="004327AE" w:rsidRPr="006740BD" w:rsidRDefault="007F6B1D" w:rsidP="00B910D0">
      <w:pPr>
        <w:ind w:firstLine="709"/>
        <w:jc w:val="both"/>
        <w:rPr>
          <w:sz w:val="28"/>
          <w:szCs w:val="28"/>
        </w:rPr>
      </w:pPr>
      <w:r w:rsidRPr="006740BD">
        <w:rPr>
          <w:bCs/>
          <w:sz w:val="28"/>
          <w:szCs w:val="28"/>
        </w:rPr>
        <w:t xml:space="preserve">Рост объемов работ отражен по следующим </w:t>
      </w:r>
      <w:r w:rsidR="008433A1" w:rsidRPr="006740BD">
        <w:rPr>
          <w:bCs/>
          <w:sz w:val="28"/>
          <w:szCs w:val="28"/>
        </w:rPr>
        <w:t>основным видам деятельности.</w:t>
      </w:r>
    </w:p>
    <w:p w:rsidR="004327AE" w:rsidRPr="006740BD" w:rsidRDefault="008433A1" w:rsidP="00B910D0">
      <w:pPr>
        <w:ind w:firstLine="709"/>
        <w:jc w:val="both"/>
        <w:rPr>
          <w:sz w:val="28"/>
          <w:szCs w:val="28"/>
        </w:rPr>
      </w:pPr>
      <w:r w:rsidRPr="006740BD">
        <w:rPr>
          <w:bCs/>
          <w:sz w:val="28"/>
          <w:szCs w:val="28"/>
        </w:rPr>
        <w:t xml:space="preserve">Организации, осуществляющие </w:t>
      </w:r>
      <w:r w:rsidR="001B5855" w:rsidRPr="006740BD">
        <w:rPr>
          <w:bCs/>
          <w:sz w:val="28"/>
          <w:szCs w:val="28"/>
        </w:rPr>
        <w:t>строительство жилых и нежилых зданий,</w:t>
      </w:r>
      <w:r w:rsidR="007F6B1D" w:rsidRPr="006740BD">
        <w:rPr>
          <w:bCs/>
          <w:sz w:val="28"/>
          <w:szCs w:val="28"/>
        </w:rPr>
        <w:t xml:space="preserve"> </w:t>
      </w:r>
      <w:r w:rsidRPr="006740BD">
        <w:rPr>
          <w:bCs/>
          <w:sz w:val="28"/>
          <w:szCs w:val="28"/>
        </w:rPr>
        <w:t xml:space="preserve">отразили рост </w:t>
      </w:r>
      <w:r w:rsidR="00525E9F">
        <w:rPr>
          <w:bCs/>
          <w:sz w:val="28"/>
          <w:szCs w:val="28"/>
        </w:rPr>
        <w:t>в</w:t>
      </w:r>
      <w:r w:rsidRPr="006740BD">
        <w:rPr>
          <w:bCs/>
          <w:sz w:val="28"/>
          <w:szCs w:val="28"/>
        </w:rPr>
        <w:t xml:space="preserve"> </w:t>
      </w:r>
      <w:r w:rsidR="00525E9F">
        <w:rPr>
          <w:bCs/>
          <w:sz w:val="28"/>
          <w:szCs w:val="28"/>
        </w:rPr>
        <w:t>2,3</w:t>
      </w:r>
      <w:r w:rsidR="00855294">
        <w:rPr>
          <w:bCs/>
          <w:sz w:val="28"/>
          <w:szCs w:val="28"/>
        </w:rPr>
        <w:t xml:space="preserve"> раза</w:t>
      </w:r>
      <w:r w:rsidRPr="006740BD">
        <w:rPr>
          <w:bCs/>
          <w:sz w:val="28"/>
          <w:szCs w:val="28"/>
        </w:rPr>
        <w:t xml:space="preserve"> до </w:t>
      </w:r>
      <w:r w:rsidR="00DA00FB">
        <w:rPr>
          <w:bCs/>
          <w:sz w:val="28"/>
          <w:szCs w:val="28"/>
        </w:rPr>
        <w:t>480,6</w:t>
      </w:r>
      <w:r w:rsidRPr="006740BD">
        <w:rPr>
          <w:bCs/>
          <w:sz w:val="28"/>
          <w:szCs w:val="28"/>
        </w:rPr>
        <w:t xml:space="preserve"> </w:t>
      </w:r>
      <w:r w:rsidR="00B910D0">
        <w:rPr>
          <w:bCs/>
          <w:sz w:val="28"/>
          <w:szCs w:val="28"/>
        </w:rPr>
        <w:t>млн. рублей</w:t>
      </w:r>
      <w:r w:rsidRPr="006740BD">
        <w:rPr>
          <w:bCs/>
          <w:sz w:val="28"/>
          <w:szCs w:val="28"/>
        </w:rPr>
        <w:t xml:space="preserve">. </w:t>
      </w:r>
    </w:p>
    <w:p w:rsidR="00A275F7" w:rsidRPr="006740BD" w:rsidRDefault="006775EE" w:rsidP="00B910D0">
      <w:pPr>
        <w:ind w:firstLine="709"/>
        <w:jc w:val="both"/>
        <w:rPr>
          <w:bCs/>
          <w:sz w:val="28"/>
          <w:szCs w:val="28"/>
        </w:rPr>
      </w:pPr>
      <w:r w:rsidRPr="006740BD">
        <w:rPr>
          <w:bCs/>
          <w:sz w:val="28"/>
          <w:szCs w:val="28"/>
        </w:rPr>
        <w:t xml:space="preserve">В секторе «Строительство прочих инженерных сооружений, не включенных в другие группировки» </w:t>
      </w:r>
      <w:r w:rsidR="006E56D2" w:rsidRPr="006740BD">
        <w:rPr>
          <w:bCs/>
          <w:sz w:val="28"/>
          <w:szCs w:val="28"/>
        </w:rPr>
        <w:t xml:space="preserve">объем выполненных работ возрос в </w:t>
      </w:r>
      <w:r w:rsidR="0029483C" w:rsidRPr="00DA00FB">
        <w:rPr>
          <w:bCs/>
          <w:sz w:val="28"/>
          <w:szCs w:val="28"/>
        </w:rPr>
        <w:t>7,7</w:t>
      </w:r>
      <w:r w:rsidR="006E56D2" w:rsidRPr="00DA00FB">
        <w:rPr>
          <w:bCs/>
          <w:sz w:val="28"/>
          <w:szCs w:val="28"/>
        </w:rPr>
        <w:t xml:space="preserve"> раза до </w:t>
      </w:r>
      <w:r w:rsidR="00DA00FB" w:rsidRPr="00DA00FB">
        <w:rPr>
          <w:bCs/>
          <w:sz w:val="28"/>
          <w:szCs w:val="28"/>
        </w:rPr>
        <w:t>1078</w:t>
      </w:r>
      <w:r w:rsidR="0029483C" w:rsidRPr="00DA00FB">
        <w:rPr>
          <w:bCs/>
          <w:sz w:val="28"/>
          <w:szCs w:val="28"/>
        </w:rPr>
        <w:t>,2</w:t>
      </w:r>
      <w:r w:rsidR="006E56D2" w:rsidRPr="00DA00FB">
        <w:rPr>
          <w:bCs/>
          <w:sz w:val="28"/>
          <w:szCs w:val="28"/>
        </w:rPr>
        <w:t xml:space="preserve"> </w:t>
      </w:r>
      <w:r w:rsidR="00B910D0">
        <w:rPr>
          <w:bCs/>
          <w:sz w:val="28"/>
          <w:szCs w:val="28"/>
        </w:rPr>
        <w:t>млн. рублей</w:t>
      </w:r>
      <w:r w:rsidR="006E56D2" w:rsidRPr="00DA00FB">
        <w:rPr>
          <w:bCs/>
          <w:sz w:val="28"/>
          <w:szCs w:val="28"/>
        </w:rPr>
        <w:t>.</w:t>
      </w:r>
      <w:r w:rsidR="008F3D6E" w:rsidRPr="00DA00FB">
        <w:rPr>
          <w:bCs/>
          <w:sz w:val="28"/>
          <w:szCs w:val="28"/>
        </w:rPr>
        <w:t xml:space="preserve"> Рост произошел за счет </w:t>
      </w:r>
      <w:r w:rsidR="0016080E" w:rsidRPr="00DA00FB">
        <w:rPr>
          <w:bCs/>
          <w:sz w:val="28"/>
          <w:szCs w:val="28"/>
        </w:rPr>
        <w:t>реализации</w:t>
      </w:r>
      <w:r w:rsidR="008F3D6E" w:rsidRPr="00DA00FB">
        <w:rPr>
          <w:bCs/>
          <w:sz w:val="28"/>
          <w:szCs w:val="28"/>
        </w:rPr>
        <w:t xml:space="preserve"> мероприятий</w:t>
      </w:r>
      <w:r w:rsidR="008F3D6E" w:rsidRPr="006740BD">
        <w:rPr>
          <w:bCs/>
          <w:sz w:val="28"/>
          <w:szCs w:val="28"/>
        </w:rPr>
        <w:t xml:space="preserve"> </w:t>
      </w:r>
      <w:r w:rsidR="0016080E" w:rsidRPr="006740BD">
        <w:rPr>
          <w:bCs/>
          <w:sz w:val="28"/>
          <w:szCs w:val="28"/>
        </w:rPr>
        <w:t>по реконструкции и развитию горного кластера ГТЦ ПАО «Газпром».</w:t>
      </w:r>
    </w:p>
    <w:p w:rsidR="00A275F7" w:rsidRPr="00F173A3" w:rsidRDefault="00A275F7" w:rsidP="00B910D0">
      <w:pPr>
        <w:ind w:firstLine="709"/>
        <w:jc w:val="both"/>
        <w:rPr>
          <w:bCs/>
          <w:sz w:val="28"/>
          <w:szCs w:val="28"/>
        </w:rPr>
      </w:pPr>
      <w:r w:rsidRPr="00F173A3">
        <w:rPr>
          <w:sz w:val="28"/>
          <w:szCs w:val="28"/>
        </w:rPr>
        <w:t>За 2020 года введено в эксплуатацию 307,6 тыс. кв. м. жилья, 100,</w:t>
      </w:r>
      <w:r w:rsidR="00F173A3" w:rsidRPr="00F173A3">
        <w:rPr>
          <w:sz w:val="28"/>
          <w:szCs w:val="28"/>
        </w:rPr>
        <w:t>2</w:t>
      </w:r>
      <w:r w:rsidRPr="00F173A3">
        <w:rPr>
          <w:sz w:val="28"/>
          <w:szCs w:val="28"/>
        </w:rPr>
        <w:t xml:space="preserve"> % к уровню 2019 года, в том числе объем ввода ИЖС составил 154,5 тыс. кв. м. или 113,5 % к уровню 2019 года.</w:t>
      </w:r>
    </w:p>
    <w:p w:rsidR="00A275F7" w:rsidRPr="00F173A3" w:rsidRDefault="00A275F7" w:rsidP="00B910D0">
      <w:pPr>
        <w:ind w:firstLine="709"/>
        <w:jc w:val="both"/>
        <w:rPr>
          <w:sz w:val="28"/>
          <w:szCs w:val="28"/>
        </w:rPr>
      </w:pPr>
      <w:r w:rsidRPr="00F173A3">
        <w:rPr>
          <w:sz w:val="28"/>
          <w:szCs w:val="28"/>
        </w:rPr>
        <w:t>За отчетный период введено:</w:t>
      </w:r>
    </w:p>
    <w:p w:rsidR="00A275F7" w:rsidRPr="00F173A3" w:rsidRDefault="00A275F7" w:rsidP="00B910D0">
      <w:pPr>
        <w:ind w:firstLine="709"/>
        <w:jc w:val="both"/>
        <w:rPr>
          <w:bCs/>
          <w:sz w:val="28"/>
          <w:szCs w:val="28"/>
        </w:rPr>
      </w:pPr>
      <w:r w:rsidRPr="00F173A3">
        <w:rPr>
          <w:sz w:val="28"/>
          <w:szCs w:val="28"/>
        </w:rPr>
        <w:t xml:space="preserve">- </w:t>
      </w:r>
      <w:r w:rsidRPr="00F173A3">
        <w:rPr>
          <w:bCs/>
          <w:sz w:val="28"/>
          <w:szCs w:val="28"/>
        </w:rPr>
        <w:t>ЖК «</w:t>
      </w:r>
      <w:proofErr w:type="spellStart"/>
      <w:r w:rsidRPr="00F173A3">
        <w:rPr>
          <w:bCs/>
          <w:sz w:val="28"/>
          <w:szCs w:val="28"/>
        </w:rPr>
        <w:t>Тюльпановка</w:t>
      </w:r>
      <w:proofErr w:type="spellEnd"/>
      <w:r w:rsidRPr="00F173A3">
        <w:rPr>
          <w:bCs/>
          <w:sz w:val="28"/>
          <w:szCs w:val="28"/>
        </w:rPr>
        <w:t>», 14,</w:t>
      </w:r>
      <w:r w:rsidR="008C609F">
        <w:rPr>
          <w:bCs/>
          <w:sz w:val="28"/>
          <w:szCs w:val="28"/>
        </w:rPr>
        <w:t xml:space="preserve"> </w:t>
      </w:r>
      <w:r w:rsidRPr="00F173A3">
        <w:rPr>
          <w:bCs/>
          <w:sz w:val="28"/>
          <w:szCs w:val="28"/>
        </w:rPr>
        <w:t>15,</w:t>
      </w:r>
      <w:r w:rsidR="008C609F">
        <w:rPr>
          <w:bCs/>
          <w:sz w:val="28"/>
          <w:szCs w:val="28"/>
        </w:rPr>
        <w:t xml:space="preserve"> </w:t>
      </w:r>
      <w:r w:rsidRPr="00F173A3">
        <w:rPr>
          <w:bCs/>
          <w:sz w:val="28"/>
          <w:szCs w:val="28"/>
        </w:rPr>
        <w:t>18,1</w:t>
      </w:r>
      <w:r w:rsidR="008C609F">
        <w:rPr>
          <w:bCs/>
          <w:sz w:val="28"/>
          <w:szCs w:val="28"/>
        </w:rPr>
        <w:t xml:space="preserve"> </w:t>
      </w:r>
      <w:r w:rsidRPr="00F173A3">
        <w:rPr>
          <w:bCs/>
          <w:sz w:val="28"/>
          <w:szCs w:val="28"/>
        </w:rPr>
        <w:t>9,</w:t>
      </w:r>
      <w:r w:rsidR="008C609F">
        <w:rPr>
          <w:bCs/>
          <w:sz w:val="28"/>
          <w:szCs w:val="28"/>
        </w:rPr>
        <w:t xml:space="preserve"> </w:t>
      </w:r>
      <w:r w:rsidRPr="00F173A3">
        <w:rPr>
          <w:bCs/>
          <w:sz w:val="28"/>
          <w:szCs w:val="28"/>
        </w:rPr>
        <w:t>20,</w:t>
      </w:r>
      <w:r w:rsidR="008C609F">
        <w:rPr>
          <w:bCs/>
          <w:sz w:val="28"/>
          <w:szCs w:val="28"/>
        </w:rPr>
        <w:t xml:space="preserve"> </w:t>
      </w:r>
      <w:r w:rsidRPr="00F173A3">
        <w:rPr>
          <w:bCs/>
          <w:sz w:val="28"/>
          <w:szCs w:val="28"/>
        </w:rPr>
        <w:t xml:space="preserve">21 этапы (п. Головинка, </w:t>
      </w:r>
      <w:proofErr w:type="spellStart"/>
      <w:r w:rsidRPr="00F173A3">
        <w:rPr>
          <w:bCs/>
          <w:sz w:val="28"/>
          <w:szCs w:val="28"/>
        </w:rPr>
        <w:t>Лазаревский</w:t>
      </w:r>
      <w:proofErr w:type="spellEnd"/>
      <w:r w:rsidRPr="00F173A3">
        <w:rPr>
          <w:bCs/>
          <w:sz w:val="28"/>
          <w:szCs w:val="28"/>
        </w:rPr>
        <w:t xml:space="preserve"> район);</w:t>
      </w:r>
    </w:p>
    <w:p w:rsidR="00A275F7" w:rsidRPr="00F173A3" w:rsidRDefault="00A275F7" w:rsidP="00B910D0">
      <w:pPr>
        <w:ind w:firstLine="709"/>
        <w:jc w:val="both"/>
        <w:rPr>
          <w:bCs/>
          <w:sz w:val="28"/>
          <w:szCs w:val="28"/>
        </w:rPr>
      </w:pPr>
      <w:r w:rsidRPr="00F173A3">
        <w:rPr>
          <w:bCs/>
          <w:sz w:val="28"/>
          <w:szCs w:val="28"/>
        </w:rPr>
        <w:t>- Жилой дом (ул. Донская), 1-й этап строительства многоквартирного жилого комплекса;</w:t>
      </w:r>
    </w:p>
    <w:p w:rsidR="00A275F7" w:rsidRPr="00F173A3" w:rsidRDefault="00A275F7" w:rsidP="00B910D0">
      <w:pPr>
        <w:ind w:firstLine="709"/>
        <w:jc w:val="both"/>
        <w:rPr>
          <w:bCs/>
          <w:sz w:val="28"/>
          <w:szCs w:val="28"/>
        </w:rPr>
      </w:pPr>
      <w:r w:rsidRPr="00F173A3">
        <w:rPr>
          <w:bCs/>
          <w:sz w:val="28"/>
          <w:szCs w:val="28"/>
        </w:rPr>
        <w:t>- Многоквартирный жилой комплекс, 2-й этап, ул. Калараша, (</w:t>
      </w:r>
      <w:proofErr w:type="spellStart"/>
      <w:r w:rsidRPr="00F173A3">
        <w:rPr>
          <w:bCs/>
          <w:sz w:val="28"/>
          <w:szCs w:val="28"/>
        </w:rPr>
        <w:t>Лазаревский</w:t>
      </w:r>
      <w:proofErr w:type="spellEnd"/>
      <w:r w:rsidRPr="00F173A3">
        <w:rPr>
          <w:bCs/>
          <w:sz w:val="28"/>
          <w:szCs w:val="28"/>
        </w:rPr>
        <w:t xml:space="preserve"> район);</w:t>
      </w:r>
    </w:p>
    <w:p w:rsidR="00A275F7" w:rsidRPr="00F173A3" w:rsidRDefault="00A275F7" w:rsidP="00B910D0">
      <w:pPr>
        <w:ind w:firstLine="709"/>
        <w:jc w:val="both"/>
        <w:rPr>
          <w:bCs/>
          <w:sz w:val="28"/>
          <w:szCs w:val="28"/>
        </w:rPr>
      </w:pPr>
      <w:r w:rsidRPr="00F173A3">
        <w:rPr>
          <w:bCs/>
          <w:sz w:val="28"/>
          <w:szCs w:val="28"/>
        </w:rPr>
        <w:t>- Многоквартирный жилой комплекс, 2-й этап, ул. Тимирязева;</w:t>
      </w:r>
    </w:p>
    <w:p w:rsidR="00A275F7" w:rsidRPr="00F173A3" w:rsidRDefault="00A275F7" w:rsidP="00B910D0">
      <w:pPr>
        <w:ind w:firstLine="709"/>
        <w:jc w:val="both"/>
        <w:rPr>
          <w:bCs/>
          <w:sz w:val="28"/>
          <w:szCs w:val="28"/>
        </w:rPr>
      </w:pPr>
      <w:r w:rsidRPr="00F173A3">
        <w:rPr>
          <w:bCs/>
          <w:sz w:val="28"/>
          <w:szCs w:val="28"/>
        </w:rPr>
        <w:t>- Многоквартирный жилой комплекс, ул. Малышева;</w:t>
      </w:r>
    </w:p>
    <w:p w:rsidR="00A275F7" w:rsidRPr="00F173A3" w:rsidRDefault="00A275F7" w:rsidP="00B910D0">
      <w:pPr>
        <w:ind w:firstLine="709"/>
        <w:jc w:val="both"/>
        <w:rPr>
          <w:bCs/>
          <w:sz w:val="28"/>
          <w:szCs w:val="28"/>
        </w:rPr>
      </w:pPr>
      <w:r w:rsidRPr="00F173A3">
        <w:rPr>
          <w:bCs/>
          <w:sz w:val="28"/>
          <w:szCs w:val="28"/>
        </w:rPr>
        <w:t>- Блокированные жилые дома по ул. Прозрачная (</w:t>
      </w:r>
      <w:proofErr w:type="spellStart"/>
      <w:r w:rsidRPr="00F173A3">
        <w:rPr>
          <w:bCs/>
          <w:sz w:val="28"/>
          <w:szCs w:val="28"/>
        </w:rPr>
        <w:t>Лазаревский</w:t>
      </w:r>
      <w:proofErr w:type="spellEnd"/>
      <w:r w:rsidRPr="00F173A3">
        <w:rPr>
          <w:bCs/>
          <w:sz w:val="28"/>
          <w:szCs w:val="28"/>
        </w:rPr>
        <w:t xml:space="preserve"> район);</w:t>
      </w:r>
    </w:p>
    <w:p w:rsidR="00A275F7" w:rsidRPr="00F173A3" w:rsidRDefault="00A275F7" w:rsidP="00B910D0">
      <w:pPr>
        <w:ind w:firstLine="709"/>
        <w:jc w:val="both"/>
        <w:rPr>
          <w:bCs/>
          <w:sz w:val="28"/>
          <w:szCs w:val="28"/>
        </w:rPr>
      </w:pPr>
      <w:r w:rsidRPr="00F173A3">
        <w:rPr>
          <w:bCs/>
          <w:sz w:val="28"/>
          <w:szCs w:val="28"/>
        </w:rPr>
        <w:t xml:space="preserve">- Многоквартирный жилой комплекс, ул. </w:t>
      </w:r>
      <w:proofErr w:type="spellStart"/>
      <w:r w:rsidRPr="00F173A3">
        <w:rPr>
          <w:bCs/>
          <w:sz w:val="28"/>
          <w:szCs w:val="28"/>
        </w:rPr>
        <w:t>Армавирская</w:t>
      </w:r>
      <w:proofErr w:type="spellEnd"/>
      <w:r w:rsidRPr="00F173A3">
        <w:rPr>
          <w:bCs/>
          <w:sz w:val="28"/>
          <w:szCs w:val="28"/>
        </w:rPr>
        <w:t>, (</w:t>
      </w:r>
      <w:proofErr w:type="spellStart"/>
      <w:r w:rsidRPr="00F173A3">
        <w:rPr>
          <w:bCs/>
          <w:sz w:val="28"/>
          <w:szCs w:val="28"/>
        </w:rPr>
        <w:t>Лазаревский</w:t>
      </w:r>
      <w:proofErr w:type="spellEnd"/>
      <w:r w:rsidRPr="00F173A3">
        <w:rPr>
          <w:bCs/>
          <w:sz w:val="28"/>
          <w:szCs w:val="28"/>
        </w:rPr>
        <w:t xml:space="preserve"> район);</w:t>
      </w:r>
    </w:p>
    <w:p w:rsidR="00A275F7" w:rsidRPr="00F173A3" w:rsidRDefault="00A275F7" w:rsidP="00B910D0">
      <w:pPr>
        <w:ind w:firstLine="709"/>
        <w:jc w:val="both"/>
        <w:rPr>
          <w:bCs/>
          <w:sz w:val="28"/>
          <w:szCs w:val="28"/>
        </w:rPr>
      </w:pPr>
      <w:r w:rsidRPr="00F173A3">
        <w:rPr>
          <w:bCs/>
          <w:sz w:val="28"/>
          <w:szCs w:val="28"/>
        </w:rPr>
        <w:t xml:space="preserve">- Блокированные жилые дома, </w:t>
      </w:r>
      <w:proofErr w:type="spellStart"/>
      <w:r w:rsidRPr="00F173A3">
        <w:rPr>
          <w:bCs/>
          <w:sz w:val="28"/>
          <w:szCs w:val="28"/>
        </w:rPr>
        <w:t>мкр</w:t>
      </w:r>
      <w:proofErr w:type="spellEnd"/>
      <w:r w:rsidRPr="00F173A3">
        <w:rPr>
          <w:bCs/>
          <w:sz w:val="28"/>
          <w:szCs w:val="28"/>
        </w:rPr>
        <w:t>. Старая Мельница (</w:t>
      </w:r>
      <w:proofErr w:type="spellStart"/>
      <w:r w:rsidRPr="00F173A3">
        <w:rPr>
          <w:bCs/>
          <w:sz w:val="28"/>
          <w:szCs w:val="28"/>
        </w:rPr>
        <w:t>Хостинский</w:t>
      </w:r>
      <w:proofErr w:type="spellEnd"/>
      <w:r w:rsidRPr="00F173A3">
        <w:rPr>
          <w:bCs/>
          <w:sz w:val="28"/>
          <w:szCs w:val="28"/>
        </w:rPr>
        <w:t xml:space="preserve"> район);</w:t>
      </w:r>
    </w:p>
    <w:p w:rsidR="00A275F7" w:rsidRPr="00F173A3" w:rsidRDefault="00A275F7" w:rsidP="00B910D0">
      <w:pPr>
        <w:ind w:firstLine="709"/>
        <w:jc w:val="both"/>
        <w:rPr>
          <w:bCs/>
          <w:sz w:val="28"/>
          <w:szCs w:val="28"/>
        </w:rPr>
      </w:pPr>
      <w:r w:rsidRPr="00F173A3">
        <w:rPr>
          <w:bCs/>
          <w:sz w:val="28"/>
          <w:szCs w:val="28"/>
        </w:rPr>
        <w:t>- Многоквартирные жилые дома по ул. Пластунская, Волжская, Лавровая (Центральный район).</w:t>
      </w:r>
    </w:p>
    <w:p w:rsidR="00A275F7" w:rsidRPr="006740BD" w:rsidRDefault="00A275F7" w:rsidP="00B910D0">
      <w:pPr>
        <w:ind w:firstLine="709"/>
        <w:jc w:val="both"/>
        <w:rPr>
          <w:bCs/>
          <w:sz w:val="28"/>
          <w:szCs w:val="28"/>
        </w:rPr>
      </w:pPr>
      <w:r w:rsidRPr="00F173A3">
        <w:rPr>
          <w:bCs/>
          <w:sz w:val="28"/>
          <w:szCs w:val="28"/>
        </w:rPr>
        <w:t xml:space="preserve">Так же, в 2020 году введены в эксплуатацию блоки детских дошкольных учреждений на территории ДС № 19 по ул. Абрикосовая, ДС №35 по ул. Труда, 6, </w:t>
      </w:r>
      <w:r w:rsidRPr="00F173A3">
        <w:rPr>
          <w:sz w:val="28"/>
          <w:szCs w:val="28"/>
        </w:rPr>
        <w:t>ДОУ № 53, с. Орел-Изумруд по ул. Малиновая, 5 Адлерского района.</w:t>
      </w:r>
    </w:p>
    <w:p w:rsidR="00B910D0" w:rsidRDefault="00B910D0" w:rsidP="00B910D0">
      <w:pPr>
        <w:jc w:val="center"/>
        <w:rPr>
          <w:b/>
          <w:sz w:val="28"/>
          <w:szCs w:val="28"/>
        </w:rPr>
      </w:pPr>
    </w:p>
    <w:p w:rsidR="00210493" w:rsidRPr="006740BD" w:rsidRDefault="00430B84" w:rsidP="006D5586">
      <w:pPr>
        <w:jc w:val="center"/>
        <w:rPr>
          <w:b/>
          <w:sz w:val="28"/>
          <w:szCs w:val="28"/>
        </w:rPr>
      </w:pPr>
      <w:r w:rsidRPr="006740BD">
        <w:rPr>
          <w:b/>
          <w:sz w:val="28"/>
          <w:szCs w:val="28"/>
        </w:rPr>
        <w:lastRenderedPageBreak/>
        <w:t>Транспорт</w:t>
      </w:r>
      <w:r w:rsidR="00071976" w:rsidRPr="006740BD">
        <w:rPr>
          <w:b/>
          <w:sz w:val="28"/>
          <w:szCs w:val="28"/>
        </w:rPr>
        <w:t xml:space="preserve"> и</w:t>
      </w:r>
      <w:r w:rsidRPr="006740BD">
        <w:rPr>
          <w:b/>
          <w:sz w:val="28"/>
          <w:szCs w:val="28"/>
        </w:rPr>
        <w:t xml:space="preserve"> связь</w:t>
      </w:r>
    </w:p>
    <w:p w:rsidR="00280051" w:rsidRPr="00F173A3" w:rsidRDefault="00B12EFA" w:rsidP="00B910D0">
      <w:pPr>
        <w:ind w:firstLine="709"/>
        <w:jc w:val="both"/>
        <w:rPr>
          <w:sz w:val="28"/>
          <w:szCs w:val="28"/>
        </w:rPr>
      </w:pPr>
      <w:r w:rsidRPr="00F173A3">
        <w:rPr>
          <w:sz w:val="28"/>
          <w:szCs w:val="28"/>
        </w:rPr>
        <w:t>Транспортными</w:t>
      </w:r>
      <w:r w:rsidRPr="00F173A3">
        <w:rPr>
          <w:b/>
          <w:sz w:val="28"/>
          <w:szCs w:val="28"/>
        </w:rPr>
        <w:t xml:space="preserve"> </w:t>
      </w:r>
      <w:r w:rsidRPr="00F173A3">
        <w:rPr>
          <w:sz w:val="28"/>
          <w:szCs w:val="28"/>
        </w:rPr>
        <w:t>организациями города з</w:t>
      </w:r>
      <w:r w:rsidR="00430B84" w:rsidRPr="00F173A3">
        <w:rPr>
          <w:sz w:val="28"/>
          <w:szCs w:val="28"/>
        </w:rPr>
        <w:t>а</w:t>
      </w:r>
      <w:r w:rsidR="00F53C18" w:rsidRPr="00F173A3">
        <w:rPr>
          <w:sz w:val="28"/>
          <w:szCs w:val="28"/>
        </w:rPr>
        <w:t xml:space="preserve"> </w:t>
      </w:r>
      <w:r w:rsidR="00C03FA0" w:rsidRPr="00F173A3">
        <w:rPr>
          <w:sz w:val="28"/>
          <w:szCs w:val="28"/>
        </w:rPr>
        <w:t>отчетный период</w:t>
      </w:r>
      <w:r w:rsidR="00430B84" w:rsidRPr="00F173A3">
        <w:rPr>
          <w:sz w:val="28"/>
          <w:szCs w:val="28"/>
        </w:rPr>
        <w:t xml:space="preserve"> выполнен</w:t>
      </w:r>
      <w:r w:rsidRPr="00F173A3">
        <w:rPr>
          <w:sz w:val="28"/>
          <w:szCs w:val="28"/>
        </w:rPr>
        <w:t>о</w:t>
      </w:r>
      <w:r w:rsidR="00430B84" w:rsidRPr="00F173A3">
        <w:rPr>
          <w:sz w:val="28"/>
          <w:szCs w:val="28"/>
        </w:rPr>
        <w:t xml:space="preserve"> работ и услуг</w:t>
      </w:r>
      <w:r w:rsidR="00430B84" w:rsidRPr="00F173A3">
        <w:rPr>
          <w:b/>
          <w:sz w:val="28"/>
          <w:szCs w:val="28"/>
        </w:rPr>
        <w:t xml:space="preserve"> </w:t>
      </w:r>
      <w:r w:rsidRPr="00F173A3">
        <w:rPr>
          <w:sz w:val="28"/>
          <w:szCs w:val="28"/>
        </w:rPr>
        <w:t>на сумму</w:t>
      </w:r>
      <w:r w:rsidR="00430B84" w:rsidRPr="00F173A3">
        <w:rPr>
          <w:sz w:val="28"/>
          <w:szCs w:val="28"/>
        </w:rPr>
        <w:t xml:space="preserve"> </w:t>
      </w:r>
      <w:r w:rsidR="00280051" w:rsidRPr="00F173A3">
        <w:rPr>
          <w:color w:val="000000"/>
          <w:sz w:val="28"/>
          <w:szCs w:val="28"/>
        </w:rPr>
        <w:t xml:space="preserve">12 600,6 </w:t>
      </w:r>
      <w:r w:rsidR="00B910D0">
        <w:rPr>
          <w:color w:val="000000"/>
          <w:sz w:val="28"/>
          <w:szCs w:val="28"/>
        </w:rPr>
        <w:t>млн. рублей</w:t>
      </w:r>
      <w:r w:rsidR="00280051" w:rsidRPr="00F173A3">
        <w:rPr>
          <w:color w:val="000000"/>
          <w:sz w:val="28"/>
          <w:szCs w:val="28"/>
        </w:rPr>
        <w:t>, что на 546,2 тыс. рублей или на 2,4 % меньше аналогичного периода 2019 года.</w:t>
      </w:r>
    </w:p>
    <w:p w:rsidR="00FA6C48" w:rsidRPr="00F173A3" w:rsidRDefault="00855294" w:rsidP="00B910D0">
      <w:pPr>
        <w:ind w:firstLine="709"/>
        <w:jc w:val="both"/>
        <w:rPr>
          <w:sz w:val="28"/>
          <w:szCs w:val="28"/>
        </w:rPr>
      </w:pPr>
      <w:r>
        <w:rPr>
          <w:color w:val="000000"/>
          <w:sz w:val="28"/>
          <w:szCs w:val="28"/>
        </w:rPr>
        <w:t>П</w:t>
      </w:r>
      <w:r w:rsidR="00280051" w:rsidRPr="00F173A3">
        <w:rPr>
          <w:color w:val="000000"/>
          <w:sz w:val="28"/>
          <w:szCs w:val="28"/>
        </w:rPr>
        <w:t xml:space="preserve">еревезено пассажиров на городских и пригородных маршрутах регулярных перевозок города Сочи 56 430,3 тыс. человек, что на 19 960,1 тыс. пассажиров или на 26,4 % меньше аналогичного периода 2019 года. </w:t>
      </w:r>
      <w:r w:rsidR="00586E6C" w:rsidRPr="00F173A3">
        <w:rPr>
          <w:sz w:val="28"/>
          <w:szCs w:val="28"/>
        </w:rPr>
        <w:t xml:space="preserve">Основной причиной снижения является введение </w:t>
      </w:r>
      <w:r w:rsidR="00586E6C" w:rsidRPr="00F173A3">
        <w:rPr>
          <w:bCs/>
          <w:sz w:val="28"/>
          <w:szCs w:val="28"/>
        </w:rPr>
        <w:t xml:space="preserve">ограничительных мер, направленных на предотвращение распространения </w:t>
      </w:r>
      <w:proofErr w:type="spellStart"/>
      <w:r w:rsidR="00586E6C" w:rsidRPr="00F173A3">
        <w:rPr>
          <w:bCs/>
          <w:sz w:val="28"/>
          <w:szCs w:val="28"/>
        </w:rPr>
        <w:t>коронавирусной</w:t>
      </w:r>
      <w:proofErr w:type="spellEnd"/>
      <w:r w:rsidR="00586E6C" w:rsidRPr="00F173A3">
        <w:rPr>
          <w:bCs/>
          <w:sz w:val="28"/>
          <w:szCs w:val="28"/>
        </w:rPr>
        <w:t xml:space="preserve"> инфекции, что способствовало сокращению туристического потока по сравнению с аналогичным периодом прошлого года, в связи с поздним началом курортного сезона</w:t>
      </w:r>
      <w:r w:rsidR="002F0DE1" w:rsidRPr="00F173A3">
        <w:rPr>
          <w:bCs/>
          <w:sz w:val="28"/>
          <w:szCs w:val="28"/>
        </w:rPr>
        <w:t>.</w:t>
      </w:r>
    </w:p>
    <w:p w:rsidR="00D63734" w:rsidRPr="00F173A3" w:rsidRDefault="00D63734" w:rsidP="006740BD">
      <w:pPr>
        <w:ind w:firstLine="709"/>
        <w:contextualSpacing/>
        <w:jc w:val="both"/>
        <w:rPr>
          <w:color w:val="000000"/>
          <w:sz w:val="28"/>
          <w:szCs w:val="28"/>
        </w:rPr>
      </w:pPr>
      <w:r w:rsidRPr="00F173A3">
        <w:rPr>
          <w:color w:val="000000"/>
          <w:sz w:val="28"/>
          <w:szCs w:val="28"/>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F173A3">
        <w:rPr>
          <w:color w:val="000000"/>
          <w:sz w:val="28"/>
          <w:szCs w:val="28"/>
        </w:rPr>
        <w:t>Росморпорт</w:t>
      </w:r>
      <w:proofErr w:type="spellEnd"/>
      <w:r w:rsidRPr="00F173A3">
        <w:rPr>
          <w:color w:val="000000"/>
          <w:sz w:val="28"/>
          <w:szCs w:val="28"/>
        </w:rPr>
        <w:t xml:space="preserve">» Сочинский филиал; Автовокзалы, Железнодорожные вокзалы и станции. </w:t>
      </w:r>
    </w:p>
    <w:p w:rsidR="00D63734" w:rsidRPr="00F173A3" w:rsidRDefault="00D63734" w:rsidP="006740BD">
      <w:pPr>
        <w:ind w:firstLine="709"/>
        <w:contextualSpacing/>
        <w:jc w:val="both"/>
        <w:rPr>
          <w:color w:val="000000"/>
          <w:sz w:val="28"/>
          <w:szCs w:val="28"/>
        </w:rPr>
      </w:pPr>
      <w:r w:rsidRPr="00F173A3">
        <w:rPr>
          <w:color w:val="000000"/>
          <w:sz w:val="28"/>
          <w:szCs w:val="28"/>
        </w:rPr>
        <w:t>Действующая маршрутная сеть состоит из 123 маршрутов городского и пригородного сообщения, из которых по регулируемым тарифам 62 маршрута, по нерегулируемым тарифам 61 маршрутов. Ежедневно на маршруты города Сочи выходит 856 автобусов.</w:t>
      </w:r>
    </w:p>
    <w:p w:rsidR="00D63734" w:rsidRPr="00F173A3" w:rsidRDefault="00D63734" w:rsidP="006740BD">
      <w:pPr>
        <w:ind w:firstLine="709"/>
        <w:contextualSpacing/>
        <w:jc w:val="both"/>
        <w:rPr>
          <w:color w:val="000000"/>
          <w:sz w:val="28"/>
          <w:szCs w:val="28"/>
        </w:rPr>
      </w:pPr>
      <w:r w:rsidRPr="00F173A3">
        <w:rPr>
          <w:color w:val="000000"/>
          <w:sz w:val="28"/>
          <w:szCs w:val="28"/>
        </w:rPr>
        <w:t>На сегодняшний день на территории муниципального образования город-курорт Сочи регулярные перевозки пассажиров осуществляют 7 перевозчиков: Муниципальное унитарное предприятие города Сочи «</w:t>
      </w:r>
      <w:proofErr w:type="spellStart"/>
      <w:r w:rsidRPr="00F173A3">
        <w:rPr>
          <w:color w:val="000000"/>
          <w:sz w:val="28"/>
          <w:szCs w:val="28"/>
        </w:rPr>
        <w:t>Сочиавтотранс</w:t>
      </w:r>
      <w:proofErr w:type="spellEnd"/>
      <w:r w:rsidRPr="00F173A3">
        <w:rPr>
          <w:color w:val="000000"/>
          <w:sz w:val="28"/>
          <w:szCs w:val="28"/>
        </w:rPr>
        <w:t>» и 6 коммерческих автотранспортных предприятий: ООО «</w:t>
      </w:r>
      <w:proofErr w:type="spellStart"/>
      <w:r w:rsidRPr="00F173A3">
        <w:rPr>
          <w:color w:val="000000"/>
          <w:sz w:val="28"/>
          <w:szCs w:val="28"/>
        </w:rPr>
        <w:t>Бумер</w:t>
      </w:r>
      <w:proofErr w:type="spellEnd"/>
      <w:r w:rsidRPr="00F173A3">
        <w:rPr>
          <w:color w:val="000000"/>
          <w:sz w:val="28"/>
          <w:szCs w:val="28"/>
        </w:rPr>
        <w:t>», ООО «Трасса», ООО «Транссервис-6», ООО «Экспресс-авто», ООО «Автотранспортник», ООО «Транс-</w:t>
      </w:r>
      <w:proofErr w:type="spellStart"/>
      <w:r w:rsidRPr="00F173A3">
        <w:rPr>
          <w:color w:val="000000"/>
          <w:sz w:val="28"/>
          <w:szCs w:val="28"/>
        </w:rPr>
        <w:t>Балт</w:t>
      </w:r>
      <w:proofErr w:type="spellEnd"/>
      <w:r w:rsidRPr="00F173A3">
        <w:rPr>
          <w:color w:val="000000"/>
          <w:sz w:val="28"/>
          <w:szCs w:val="28"/>
        </w:rPr>
        <w:t>».</w:t>
      </w:r>
    </w:p>
    <w:p w:rsidR="00D63734" w:rsidRPr="00F173A3" w:rsidRDefault="00D63734" w:rsidP="00F173A3">
      <w:pPr>
        <w:ind w:firstLine="709"/>
        <w:contextualSpacing/>
        <w:jc w:val="both"/>
        <w:rPr>
          <w:color w:val="000000"/>
          <w:sz w:val="28"/>
          <w:szCs w:val="28"/>
        </w:rPr>
      </w:pPr>
      <w:r w:rsidRPr="00F173A3">
        <w:rPr>
          <w:color w:val="000000"/>
          <w:sz w:val="28"/>
          <w:szCs w:val="28"/>
        </w:rPr>
        <w:t>Списочный состав автотранспортных предприятий 1</w:t>
      </w:r>
      <w:r w:rsidR="00F173A3" w:rsidRPr="00F173A3">
        <w:rPr>
          <w:sz w:val="28"/>
          <w:szCs w:val="28"/>
        </w:rPr>
        <w:t> </w:t>
      </w:r>
      <w:r w:rsidRPr="00F173A3">
        <w:rPr>
          <w:color w:val="000000"/>
          <w:sz w:val="28"/>
          <w:szCs w:val="28"/>
        </w:rPr>
        <w:t>117 единиц автобусов, в том числе 340 автобусов МУП города Сочи «</w:t>
      </w:r>
      <w:proofErr w:type="spellStart"/>
      <w:r w:rsidRPr="00F173A3">
        <w:rPr>
          <w:color w:val="000000"/>
          <w:sz w:val="28"/>
          <w:szCs w:val="28"/>
        </w:rPr>
        <w:t>Сочиавтотранс</w:t>
      </w:r>
      <w:proofErr w:type="spellEnd"/>
      <w:r w:rsidRPr="00F173A3">
        <w:rPr>
          <w:color w:val="000000"/>
          <w:sz w:val="28"/>
          <w:szCs w:val="28"/>
        </w:rPr>
        <w:t>», 777 автобусов у коммерческих автотранспортных предприятий.</w:t>
      </w:r>
    </w:p>
    <w:p w:rsidR="00D63734" w:rsidRPr="00F173A3" w:rsidRDefault="00D63734" w:rsidP="00F173A3">
      <w:pPr>
        <w:ind w:firstLine="709"/>
        <w:jc w:val="both"/>
        <w:rPr>
          <w:color w:val="000000"/>
          <w:sz w:val="28"/>
          <w:szCs w:val="28"/>
        </w:rPr>
      </w:pPr>
      <w:r w:rsidRPr="00F173A3">
        <w:rPr>
          <w:color w:val="000000"/>
          <w:sz w:val="28"/>
          <w:szCs w:val="28"/>
        </w:rPr>
        <w:t>В 2020 году автотранспортными предприятиями города Сочи было приобретено 36 автобусов большое и средней вместимости, соответствующих всем требованиях безопасности и комфорта для пассажиров, а также адаптированных для перевозки маломобильных граждан:</w:t>
      </w:r>
    </w:p>
    <w:p w:rsidR="00D63734" w:rsidRPr="00F173A3" w:rsidRDefault="00D63734" w:rsidP="00F173A3">
      <w:pPr>
        <w:ind w:firstLine="709"/>
        <w:jc w:val="both"/>
        <w:rPr>
          <w:color w:val="000000"/>
          <w:sz w:val="28"/>
          <w:szCs w:val="28"/>
        </w:rPr>
      </w:pPr>
      <w:r w:rsidRPr="00F173A3">
        <w:rPr>
          <w:color w:val="000000"/>
          <w:sz w:val="28"/>
          <w:szCs w:val="28"/>
        </w:rPr>
        <w:t>- МУП города Сочи «</w:t>
      </w:r>
      <w:proofErr w:type="spellStart"/>
      <w:r w:rsidRPr="00F173A3">
        <w:rPr>
          <w:color w:val="000000"/>
          <w:sz w:val="28"/>
          <w:szCs w:val="28"/>
        </w:rPr>
        <w:t>Сочиавтотранс</w:t>
      </w:r>
      <w:proofErr w:type="spellEnd"/>
      <w:r w:rsidRPr="00F173A3">
        <w:rPr>
          <w:color w:val="000000"/>
          <w:sz w:val="28"/>
          <w:szCs w:val="28"/>
        </w:rPr>
        <w:t>» - 30 единиц;</w:t>
      </w:r>
    </w:p>
    <w:p w:rsidR="00D63734" w:rsidRPr="00F173A3" w:rsidRDefault="00D63734" w:rsidP="00F173A3">
      <w:pPr>
        <w:ind w:firstLine="709"/>
        <w:jc w:val="both"/>
        <w:rPr>
          <w:color w:val="000000"/>
          <w:sz w:val="28"/>
          <w:szCs w:val="28"/>
        </w:rPr>
      </w:pPr>
      <w:r w:rsidRPr="00F173A3">
        <w:rPr>
          <w:color w:val="000000"/>
          <w:sz w:val="28"/>
          <w:szCs w:val="28"/>
        </w:rPr>
        <w:t>- ООО «Транс-</w:t>
      </w:r>
      <w:proofErr w:type="spellStart"/>
      <w:r w:rsidRPr="00F173A3">
        <w:rPr>
          <w:color w:val="000000"/>
          <w:sz w:val="28"/>
          <w:szCs w:val="28"/>
        </w:rPr>
        <w:t>Балт</w:t>
      </w:r>
      <w:proofErr w:type="spellEnd"/>
      <w:r w:rsidRPr="00F173A3">
        <w:rPr>
          <w:color w:val="000000"/>
          <w:sz w:val="28"/>
          <w:szCs w:val="28"/>
        </w:rPr>
        <w:t>» - 6 единиц.</w:t>
      </w:r>
    </w:p>
    <w:p w:rsidR="00D63734" w:rsidRPr="00DA00FB" w:rsidRDefault="00D63734" w:rsidP="006740BD">
      <w:pPr>
        <w:ind w:firstLine="709"/>
        <w:jc w:val="both"/>
        <w:rPr>
          <w:sz w:val="28"/>
          <w:szCs w:val="28"/>
        </w:rPr>
      </w:pPr>
      <w:r w:rsidRPr="00DA00FB">
        <w:rPr>
          <w:sz w:val="28"/>
          <w:szCs w:val="28"/>
        </w:rPr>
        <w:t xml:space="preserve">За </w:t>
      </w:r>
      <w:r w:rsidR="00855294">
        <w:rPr>
          <w:sz w:val="28"/>
          <w:szCs w:val="28"/>
        </w:rPr>
        <w:t>2020 год</w:t>
      </w:r>
      <w:r w:rsidRPr="00DA00FB">
        <w:rPr>
          <w:sz w:val="28"/>
          <w:szCs w:val="28"/>
        </w:rPr>
        <w:t xml:space="preserve"> железнодорожным транспортом на территории г. Сочи обслужено 4 882,2 тыс. пассажиров, в том числе за декабрь 2020 года железнодорожным транспортом (пригородное и дальнее сообщение) на территории г. Сочи обслужено 123,1 тыс. пассажиров.</w:t>
      </w:r>
    </w:p>
    <w:p w:rsidR="00D63734" w:rsidRPr="00DA00FB" w:rsidRDefault="00D63734" w:rsidP="006740BD">
      <w:pPr>
        <w:ind w:firstLine="709"/>
        <w:jc w:val="both"/>
        <w:rPr>
          <w:sz w:val="28"/>
          <w:szCs w:val="28"/>
        </w:rPr>
      </w:pPr>
      <w:r w:rsidRPr="00DA00FB">
        <w:rPr>
          <w:sz w:val="28"/>
          <w:szCs w:val="28"/>
        </w:rPr>
        <w:t xml:space="preserve">Международный Аэропорт Сочи входит в пятерку крупнейших аэропортов России по количеству обслуживаемых пассажиров. </w:t>
      </w:r>
    </w:p>
    <w:p w:rsidR="007855A2" w:rsidRPr="00DA00FB" w:rsidRDefault="007855A2" w:rsidP="006740BD">
      <w:pPr>
        <w:ind w:firstLine="709"/>
        <w:jc w:val="both"/>
        <w:rPr>
          <w:sz w:val="28"/>
          <w:szCs w:val="28"/>
        </w:rPr>
      </w:pPr>
      <w:bookmarkStart w:id="3" w:name="_GoBack"/>
      <w:bookmarkEnd w:id="3"/>
      <w:r w:rsidRPr="00DA00FB">
        <w:rPr>
          <w:sz w:val="28"/>
          <w:szCs w:val="28"/>
        </w:rPr>
        <w:t xml:space="preserve">Международному аэропорту Сочи удалось достичь </w:t>
      </w:r>
      <w:proofErr w:type="spellStart"/>
      <w:r w:rsidRPr="00DA00FB">
        <w:rPr>
          <w:sz w:val="28"/>
          <w:szCs w:val="28"/>
        </w:rPr>
        <w:t>докарантинных</w:t>
      </w:r>
      <w:proofErr w:type="spellEnd"/>
      <w:r w:rsidRPr="00DA00FB">
        <w:rPr>
          <w:sz w:val="28"/>
          <w:szCs w:val="28"/>
        </w:rPr>
        <w:t xml:space="preserve"> показателей на внутренних направлениях, а также сохранить место в пятерке </w:t>
      </w:r>
      <w:r w:rsidRPr="00DA00FB">
        <w:rPr>
          <w:sz w:val="28"/>
          <w:szCs w:val="28"/>
        </w:rPr>
        <w:lastRenderedPageBreak/>
        <w:t>крупнейших аэропортов России. Всего в 2020 году аэропорт обслужил 6 519 554 пассажира. Разрыв с прошлогодними итогами по пассажиропотоку составил всего 4%. В 2019-м этот показатель был 6 772 062 человека.</w:t>
      </w:r>
    </w:p>
    <w:p w:rsidR="007855A2" w:rsidRPr="00DA00FB" w:rsidRDefault="007855A2" w:rsidP="006740BD">
      <w:pPr>
        <w:pStyle w:val="af"/>
        <w:spacing w:before="0" w:beforeAutospacing="0" w:after="0" w:afterAutospacing="0"/>
        <w:ind w:firstLine="709"/>
        <w:jc w:val="both"/>
        <w:rPr>
          <w:rFonts w:ascii="Times New Roman" w:hAnsi="Times New Roman" w:cs="Times New Roman"/>
          <w:sz w:val="28"/>
          <w:szCs w:val="28"/>
        </w:rPr>
      </w:pPr>
      <w:r w:rsidRPr="00DA00FB">
        <w:rPr>
          <w:rFonts w:ascii="Times New Roman" w:hAnsi="Times New Roman" w:cs="Times New Roman"/>
          <w:sz w:val="28"/>
          <w:szCs w:val="28"/>
        </w:rPr>
        <w:t>Пиковым месяцем стал июль, когда было обслужено 979 тыс. пассажиров. Тогда же был установлен абсолютный рекорд, превышающий показатели периода проведения Олимпийских игр 2014 года и Чемпионата мира по футболу 2018.</w:t>
      </w:r>
    </w:p>
    <w:p w:rsidR="007855A2" w:rsidRPr="00DA00FB" w:rsidRDefault="007855A2" w:rsidP="006740BD">
      <w:pPr>
        <w:ind w:firstLine="709"/>
        <w:jc w:val="both"/>
        <w:rPr>
          <w:sz w:val="28"/>
          <w:szCs w:val="28"/>
        </w:rPr>
      </w:pPr>
      <w:r w:rsidRPr="00DA00FB">
        <w:rPr>
          <w:sz w:val="28"/>
          <w:szCs w:val="28"/>
        </w:rPr>
        <w:t xml:space="preserve">По итогам 2020 года услугами аэропорта на </w:t>
      </w:r>
      <w:r w:rsidR="00855294" w:rsidRPr="00DA00FB">
        <w:rPr>
          <w:sz w:val="28"/>
          <w:szCs w:val="28"/>
        </w:rPr>
        <w:t xml:space="preserve">международных </w:t>
      </w:r>
      <w:r w:rsidRPr="00DA00FB">
        <w:rPr>
          <w:sz w:val="28"/>
          <w:szCs w:val="28"/>
        </w:rPr>
        <w:t>рейсах воспользовались 75 тыс</w:t>
      </w:r>
      <w:r w:rsidR="00855294">
        <w:rPr>
          <w:sz w:val="28"/>
          <w:szCs w:val="28"/>
        </w:rPr>
        <w:t>. пассажиров</w:t>
      </w:r>
      <w:r w:rsidRPr="00DA00FB">
        <w:rPr>
          <w:sz w:val="28"/>
          <w:szCs w:val="28"/>
        </w:rPr>
        <w:t>.</w:t>
      </w:r>
    </w:p>
    <w:p w:rsidR="007855A2" w:rsidRPr="00F173A3" w:rsidRDefault="007855A2" w:rsidP="006740BD">
      <w:pPr>
        <w:ind w:firstLine="709"/>
        <w:jc w:val="both"/>
        <w:rPr>
          <w:sz w:val="28"/>
          <w:szCs w:val="28"/>
        </w:rPr>
      </w:pPr>
      <w:r w:rsidRPr="00F173A3">
        <w:rPr>
          <w:sz w:val="28"/>
          <w:szCs w:val="28"/>
        </w:rPr>
        <w:t>Количество самолетовылетов за отчетный период составило 24 466 операций, что на 6% меньше, чем за период январь-декабрь 2019 года.</w:t>
      </w:r>
    </w:p>
    <w:p w:rsidR="007855A2" w:rsidRPr="00F173A3" w:rsidRDefault="007855A2" w:rsidP="006740BD">
      <w:pPr>
        <w:ind w:firstLine="709"/>
        <w:jc w:val="both"/>
        <w:rPr>
          <w:sz w:val="28"/>
          <w:szCs w:val="28"/>
        </w:rPr>
      </w:pPr>
      <w:r w:rsidRPr="00F173A3">
        <w:rPr>
          <w:sz w:val="28"/>
          <w:szCs w:val="28"/>
        </w:rPr>
        <w:t>Кроме того, география внутренних маршрутов растет. К примеру, впервые в современной истории запущено прямое авиасообщение между Владивостоком и Черноморским побережьем Кавказа.</w:t>
      </w:r>
    </w:p>
    <w:p w:rsidR="007855A2" w:rsidRPr="00F173A3" w:rsidRDefault="007855A2" w:rsidP="006740BD">
      <w:pPr>
        <w:ind w:firstLine="709"/>
        <w:jc w:val="both"/>
        <w:rPr>
          <w:sz w:val="28"/>
          <w:szCs w:val="28"/>
        </w:rPr>
      </w:pPr>
      <w:r w:rsidRPr="00F173A3">
        <w:rPr>
          <w:sz w:val="28"/>
          <w:szCs w:val="28"/>
        </w:rPr>
        <w:t>На территории города Сочи находится 2 морских порта АО «Сочинский морской торговый порт» и ООО «</w:t>
      </w:r>
      <w:proofErr w:type="spellStart"/>
      <w:r w:rsidRPr="00F173A3">
        <w:rPr>
          <w:sz w:val="28"/>
          <w:szCs w:val="28"/>
        </w:rPr>
        <w:t>РогСибАл</w:t>
      </w:r>
      <w:proofErr w:type="spellEnd"/>
      <w:r w:rsidRPr="00F173A3">
        <w:rPr>
          <w:sz w:val="28"/>
          <w:szCs w:val="28"/>
        </w:rPr>
        <w:t xml:space="preserve">» (Грузовой район морского порта Сочи в устье р. </w:t>
      </w:r>
      <w:proofErr w:type="spellStart"/>
      <w:r w:rsidRPr="00F173A3">
        <w:rPr>
          <w:sz w:val="28"/>
          <w:szCs w:val="28"/>
        </w:rPr>
        <w:t>Мзымта</w:t>
      </w:r>
      <w:proofErr w:type="spellEnd"/>
      <w:r w:rsidRPr="00F173A3">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F173A3">
        <w:rPr>
          <w:sz w:val="28"/>
          <w:szCs w:val="28"/>
        </w:rPr>
        <w:t>Росморпорт</w:t>
      </w:r>
      <w:proofErr w:type="spellEnd"/>
      <w:r w:rsidRPr="00F173A3">
        <w:rPr>
          <w:sz w:val="28"/>
          <w:szCs w:val="28"/>
        </w:rPr>
        <w:t>».</w:t>
      </w:r>
    </w:p>
    <w:p w:rsidR="00855294" w:rsidRPr="00F173A3" w:rsidRDefault="007855A2" w:rsidP="00855294">
      <w:pPr>
        <w:ind w:firstLine="709"/>
        <w:jc w:val="both"/>
        <w:rPr>
          <w:sz w:val="28"/>
          <w:szCs w:val="28"/>
        </w:rPr>
      </w:pPr>
      <w:r w:rsidRPr="00F173A3">
        <w:rPr>
          <w:sz w:val="28"/>
          <w:szCs w:val="28"/>
        </w:rPr>
        <w:t xml:space="preserve">С начала 2020 года специализированный пассажирский терминал </w:t>
      </w:r>
      <w:proofErr w:type="spellStart"/>
      <w:r w:rsidRPr="00F173A3">
        <w:rPr>
          <w:sz w:val="28"/>
          <w:szCs w:val="28"/>
        </w:rPr>
        <w:t>морпорта</w:t>
      </w:r>
      <w:proofErr w:type="spellEnd"/>
      <w:r w:rsidRPr="00F173A3">
        <w:rPr>
          <w:sz w:val="28"/>
          <w:szCs w:val="28"/>
        </w:rPr>
        <w:t xml:space="preserve"> Сочи обслужил 79,8 тыс. человек, что на 43,1% меньше, чем за аналогичный период прошлого года. </w:t>
      </w:r>
      <w:r w:rsidR="00855294" w:rsidRPr="00F173A3">
        <w:rPr>
          <w:sz w:val="28"/>
          <w:szCs w:val="28"/>
        </w:rPr>
        <w:t xml:space="preserve">Главной причиной снижения количества пассажиров стало ограничение международных и внутренних путешествий в связи с пандемией COVID-19. </w:t>
      </w:r>
    </w:p>
    <w:p w:rsidR="0016080E" w:rsidRPr="00F173A3" w:rsidRDefault="0016080E" w:rsidP="006740BD">
      <w:pPr>
        <w:ind w:firstLine="709"/>
        <w:jc w:val="both"/>
        <w:rPr>
          <w:sz w:val="28"/>
          <w:szCs w:val="28"/>
        </w:rPr>
      </w:pPr>
      <w:r w:rsidRPr="00F173A3">
        <w:rPr>
          <w:sz w:val="28"/>
          <w:szCs w:val="28"/>
        </w:rPr>
        <w:t>Объем обработанных грузов и почты за 11 месяцев текущего года составил 3</w:t>
      </w:r>
      <w:r w:rsidR="00945926" w:rsidRPr="00F173A3">
        <w:rPr>
          <w:bCs/>
          <w:iCs/>
          <w:sz w:val="28"/>
          <w:szCs w:val="28"/>
        </w:rPr>
        <w:t> </w:t>
      </w:r>
      <w:r w:rsidRPr="00F173A3">
        <w:rPr>
          <w:sz w:val="28"/>
          <w:szCs w:val="28"/>
        </w:rPr>
        <w:t>176 тонн.</w:t>
      </w:r>
    </w:p>
    <w:p w:rsidR="00BD5E08" w:rsidRPr="00F95FF7" w:rsidRDefault="00F60C00" w:rsidP="006740BD">
      <w:pPr>
        <w:ind w:firstLine="709"/>
        <w:contextualSpacing/>
        <w:jc w:val="both"/>
        <w:rPr>
          <w:sz w:val="28"/>
          <w:szCs w:val="28"/>
        </w:rPr>
      </w:pPr>
      <w:r w:rsidRPr="00AD1B44">
        <w:rPr>
          <w:sz w:val="28"/>
          <w:szCs w:val="28"/>
        </w:rPr>
        <w:t xml:space="preserve">В </w:t>
      </w:r>
      <w:r w:rsidR="00DB4B3F" w:rsidRPr="00AD1B44">
        <w:rPr>
          <w:sz w:val="28"/>
          <w:szCs w:val="28"/>
        </w:rPr>
        <w:t>отчетном периоде</w:t>
      </w:r>
      <w:r w:rsidR="00BF5180" w:rsidRPr="00AD1B44">
        <w:rPr>
          <w:sz w:val="28"/>
          <w:szCs w:val="28"/>
        </w:rPr>
        <w:t xml:space="preserve"> </w:t>
      </w:r>
      <w:r w:rsidR="009D14F3" w:rsidRPr="00AD1B44">
        <w:rPr>
          <w:sz w:val="28"/>
          <w:szCs w:val="28"/>
        </w:rPr>
        <w:t xml:space="preserve">организациями </w:t>
      </w:r>
      <w:r w:rsidR="00D161C5" w:rsidRPr="00AD1B44">
        <w:rPr>
          <w:sz w:val="28"/>
          <w:szCs w:val="28"/>
        </w:rPr>
        <w:t xml:space="preserve">информатизации </w:t>
      </w:r>
      <w:r w:rsidR="009D14F3" w:rsidRPr="00AD1B44">
        <w:rPr>
          <w:sz w:val="28"/>
          <w:szCs w:val="28"/>
        </w:rPr>
        <w:t>связи оказано услуг на</w:t>
      </w:r>
      <w:r w:rsidR="00961BD6" w:rsidRPr="00AD1B44">
        <w:rPr>
          <w:sz w:val="28"/>
          <w:szCs w:val="28"/>
        </w:rPr>
        <w:t xml:space="preserve"> </w:t>
      </w:r>
      <w:r w:rsidR="0016080E" w:rsidRPr="00AD1B44">
        <w:rPr>
          <w:sz w:val="28"/>
          <w:szCs w:val="28"/>
        </w:rPr>
        <w:t>3</w:t>
      </w:r>
      <w:r w:rsidR="00945926" w:rsidRPr="00AD1B44">
        <w:rPr>
          <w:bCs/>
          <w:iCs/>
          <w:sz w:val="28"/>
          <w:szCs w:val="28"/>
        </w:rPr>
        <w:t> </w:t>
      </w:r>
      <w:r w:rsidR="007855A2" w:rsidRPr="00AD1B44">
        <w:rPr>
          <w:sz w:val="28"/>
          <w:szCs w:val="28"/>
        </w:rPr>
        <w:t>3</w:t>
      </w:r>
      <w:r w:rsidR="00AD1B44" w:rsidRPr="00AD1B44">
        <w:rPr>
          <w:sz w:val="28"/>
          <w:szCs w:val="28"/>
        </w:rPr>
        <w:t>14</w:t>
      </w:r>
      <w:r w:rsidR="007855A2" w:rsidRPr="00AD1B44">
        <w:rPr>
          <w:sz w:val="28"/>
          <w:szCs w:val="28"/>
        </w:rPr>
        <w:t>,</w:t>
      </w:r>
      <w:r w:rsidR="00AD1B44" w:rsidRPr="00AD1B44">
        <w:rPr>
          <w:sz w:val="28"/>
          <w:szCs w:val="28"/>
        </w:rPr>
        <w:t>1</w:t>
      </w:r>
      <w:r w:rsidR="00D161C5" w:rsidRPr="00AD1B44">
        <w:rPr>
          <w:sz w:val="28"/>
          <w:szCs w:val="28"/>
        </w:rPr>
        <w:t xml:space="preserve"> </w:t>
      </w:r>
      <w:r w:rsidR="00B910D0">
        <w:rPr>
          <w:sz w:val="28"/>
          <w:szCs w:val="28"/>
        </w:rPr>
        <w:t>млн. рублей</w:t>
      </w:r>
      <w:r w:rsidR="009D14F3" w:rsidRPr="00AD1B44">
        <w:rPr>
          <w:sz w:val="28"/>
          <w:szCs w:val="28"/>
        </w:rPr>
        <w:t xml:space="preserve">, что </w:t>
      </w:r>
      <w:r w:rsidR="00637E2A" w:rsidRPr="00AD1B44">
        <w:rPr>
          <w:sz w:val="28"/>
          <w:szCs w:val="28"/>
        </w:rPr>
        <w:t>ниже</w:t>
      </w:r>
      <w:r w:rsidR="009F7E16" w:rsidRPr="00AD1B44">
        <w:rPr>
          <w:sz w:val="28"/>
          <w:szCs w:val="28"/>
        </w:rPr>
        <w:t xml:space="preserve"> </w:t>
      </w:r>
      <w:r w:rsidR="00BD5E08" w:rsidRPr="00AD1B44">
        <w:rPr>
          <w:sz w:val="28"/>
          <w:szCs w:val="28"/>
        </w:rPr>
        <w:t xml:space="preserve">уровня </w:t>
      </w:r>
      <w:r w:rsidR="00BF5180" w:rsidRPr="00AD1B44">
        <w:rPr>
          <w:sz w:val="28"/>
          <w:szCs w:val="28"/>
        </w:rPr>
        <w:t xml:space="preserve">аналогичного периода </w:t>
      </w:r>
      <w:r w:rsidR="00BD5E08" w:rsidRPr="00AD1B44">
        <w:rPr>
          <w:sz w:val="28"/>
          <w:szCs w:val="28"/>
        </w:rPr>
        <w:t xml:space="preserve">прошлого года на </w:t>
      </w:r>
      <w:r w:rsidR="00AD1B44" w:rsidRPr="00AD1B44">
        <w:rPr>
          <w:sz w:val="28"/>
          <w:szCs w:val="28"/>
        </w:rPr>
        <w:t>3</w:t>
      </w:r>
      <w:r w:rsidR="009D14F3" w:rsidRPr="00AD1B44">
        <w:rPr>
          <w:sz w:val="28"/>
          <w:szCs w:val="28"/>
        </w:rPr>
        <w:t xml:space="preserve">%. </w:t>
      </w:r>
      <w:r w:rsidR="00D131CE" w:rsidRPr="00F95FF7">
        <w:rPr>
          <w:sz w:val="28"/>
          <w:szCs w:val="28"/>
        </w:rPr>
        <w:t>Снижение</w:t>
      </w:r>
      <w:r w:rsidR="00F01313" w:rsidRPr="00F95FF7">
        <w:rPr>
          <w:sz w:val="28"/>
          <w:szCs w:val="28"/>
        </w:rPr>
        <w:t xml:space="preserve"> показали организации, осуществляющие деятельность в сфере </w:t>
      </w:r>
      <w:r w:rsidR="00D131CE" w:rsidRPr="00F95FF7">
        <w:rPr>
          <w:sz w:val="28"/>
          <w:szCs w:val="28"/>
        </w:rPr>
        <w:t xml:space="preserve">демонстрации кинофильмов, деятельность которых </w:t>
      </w:r>
      <w:r w:rsidR="00855294">
        <w:rPr>
          <w:sz w:val="28"/>
          <w:szCs w:val="28"/>
        </w:rPr>
        <w:t xml:space="preserve">была </w:t>
      </w:r>
      <w:r w:rsidR="00D131CE" w:rsidRPr="00F95FF7">
        <w:rPr>
          <w:sz w:val="28"/>
          <w:szCs w:val="28"/>
        </w:rPr>
        <w:t xml:space="preserve">приостановлена с 18 марта </w:t>
      </w:r>
      <w:r w:rsidR="00855294">
        <w:rPr>
          <w:sz w:val="28"/>
          <w:szCs w:val="28"/>
        </w:rPr>
        <w:t xml:space="preserve">по 31 декабря </w:t>
      </w:r>
      <w:r w:rsidR="00855294" w:rsidRPr="00F95FF7">
        <w:rPr>
          <w:sz w:val="28"/>
          <w:szCs w:val="28"/>
        </w:rPr>
        <w:t>2020 года</w:t>
      </w:r>
      <w:r w:rsidR="00D131CE" w:rsidRPr="00F95FF7">
        <w:rPr>
          <w:sz w:val="28"/>
          <w:szCs w:val="28"/>
        </w:rPr>
        <w:t>.</w:t>
      </w:r>
    </w:p>
    <w:p w:rsidR="001A3BD9" w:rsidRPr="006740BD" w:rsidRDefault="00BD5E08" w:rsidP="006740BD">
      <w:pPr>
        <w:ind w:firstLine="709"/>
        <w:jc w:val="both"/>
        <w:rPr>
          <w:sz w:val="28"/>
          <w:szCs w:val="28"/>
        </w:rPr>
      </w:pPr>
      <w:r w:rsidRPr="00F95FF7">
        <w:rPr>
          <w:sz w:val="28"/>
          <w:szCs w:val="28"/>
        </w:rPr>
        <w:t xml:space="preserve">На территории муниципального образования город-курорт Сочи услуги связи предоставляют 11 федеральных операторов связи </w:t>
      </w:r>
      <w:r w:rsidR="004F2CD0" w:rsidRPr="00F95FF7">
        <w:rPr>
          <w:sz w:val="28"/>
          <w:szCs w:val="28"/>
        </w:rPr>
        <w:t>(ПАО «Ростелеком», ПАО «МТС», ПАО «Мегафон», ПАО «</w:t>
      </w:r>
      <w:proofErr w:type="spellStart"/>
      <w:r w:rsidR="004F2CD0" w:rsidRPr="00F95FF7">
        <w:rPr>
          <w:sz w:val="28"/>
          <w:szCs w:val="28"/>
        </w:rPr>
        <w:t>Вымпелком</w:t>
      </w:r>
      <w:proofErr w:type="spellEnd"/>
      <w:r w:rsidR="004F2CD0" w:rsidRPr="00F95FF7">
        <w:rPr>
          <w:sz w:val="28"/>
          <w:szCs w:val="28"/>
        </w:rPr>
        <w:t xml:space="preserve">», </w:t>
      </w:r>
      <w:r w:rsidR="004F2CD0" w:rsidRPr="00F95FF7">
        <w:rPr>
          <w:sz w:val="28"/>
          <w:szCs w:val="28"/>
          <w:lang w:val="en-US"/>
        </w:rPr>
        <w:t>Tele</w:t>
      </w:r>
      <w:r w:rsidR="004F2CD0" w:rsidRPr="00F95FF7">
        <w:rPr>
          <w:sz w:val="28"/>
          <w:szCs w:val="28"/>
        </w:rPr>
        <w:t xml:space="preserve"> 2, ФГУП «Почта России», ФГУП «РТРС», ООО «Престиж-Интернет», НАО «Национальная спутниковая компания», ООО «НТВ-Плюс», ООО «</w:t>
      </w:r>
      <w:proofErr w:type="spellStart"/>
      <w:r w:rsidR="004F2CD0" w:rsidRPr="00F95FF7">
        <w:rPr>
          <w:sz w:val="28"/>
          <w:szCs w:val="28"/>
        </w:rPr>
        <w:t>Скарлет</w:t>
      </w:r>
      <w:proofErr w:type="spellEnd"/>
      <w:r w:rsidR="004F2CD0" w:rsidRPr="00F95FF7">
        <w:rPr>
          <w:sz w:val="28"/>
          <w:szCs w:val="28"/>
        </w:rPr>
        <w:t xml:space="preserve">») </w:t>
      </w:r>
      <w:r w:rsidRPr="00F95FF7">
        <w:rPr>
          <w:sz w:val="28"/>
          <w:szCs w:val="28"/>
        </w:rPr>
        <w:t>и 8 операторов осуществляющих свою деятельность</w:t>
      </w:r>
      <w:r w:rsidR="006C55A3" w:rsidRPr="00F95FF7">
        <w:rPr>
          <w:sz w:val="28"/>
          <w:szCs w:val="28"/>
        </w:rPr>
        <w:t xml:space="preserve"> в пределах города Сочи</w:t>
      </w:r>
      <w:r w:rsidR="004F2CD0" w:rsidRPr="00F95FF7">
        <w:rPr>
          <w:sz w:val="28"/>
          <w:szCs w:val="28"/>
        </w:rPr>
        <w:t xml:space="preserve"> (ООО «</w:t>
      </w:r>
      <w:proofErr w:type="spellStart"/>
      <w:r w:rsidR="004F2CD0" w:rsidRPr="00F95FF7">
        <w:rPr>
          <w:sz w:val="28"/>
          <w:szCs w:val="28"/>
        </w:rPr>
        <w:t>СвязьРесурс</w:t>
      </w:r>
      <w:proofErr w:type="spellEnd"/>
      <w:r w:rsidR="004F2CD0" w:rsidRPr="00F95FF7">
        <w:rPr>
          <w:sz w:val="28"/>
          <w:szCs w:val="28"/>
        </w:rPr>
        <w:t>-Кубань», ООО «Дагомыс Телеком», ООО «Матрица», ООО «Бизнес-связь», ООО «</w:t>
      </w:r>
      <w:proofErr w:type="spellStart"/>
      <w:r w:rsidR="004F2CD0" w:rsidRPr="00F95FF7">
        <w:rPr>
          <w:sz w:val="28"/>
          <w:szCs w:val="28"/>
        </w:rPr>
        <w:t>Айпи</w:t>
      </w:r>
      <w:proofErr w:type="spellEnd"/>
      <w:r w:rsidR="004F2CD0" w:rsidRPr="00F95FF7">
        <w:rPr>
          <w:sz w:val="28"/>
          <w:szCs w:val="28"/>
        </w:rPr>
        <w:t xml:space="preserve"> Медиа-Сочи», ООО «Сочи-Онлайн», ЗАО «</w:t>
      </w:r>
      <w:proofErr w:type="spellStart"/>
      <w:r w:rsidR="004F2CD0" w:rsidRPr="00F95FF7">
        <w:rPr>
          <w:sz w:val="28"/>
          <w:szCs w:val="28"/>
        </w:rPr>
        <w:t>СТКом</w:t>
      </w:r>
      <w:proofErr w:type="spellEnd"/>
      <w:r w:rsidR="004F2CD0" w:rsidRPr="00F95FF7">
        <w:rPr>
          <w:sz w:val="28"/>
          <w:szCs w:val="28"/>
        </w:rPr>
        <w:t>», ООО «Радист»).</w:t>
      </w:r>
      <w:r w:rsidR="00280051" w:rsidRPr="006740BD">
        <w:rPr>
          <w:sz w:val="28"/>
          <w:szCs w:val="28"/>
        </w:rPr>
        <w:tab/>
      </w:r>
    </w:p>
    <w:p w:rsidR="00974A5D" w:rsidRPr="006740BD" w:rsidRDefault="00974A5D" w:rsidP="006740BD">
      <w:pPr>
        <w:ind w:firstLine="709"/>
        <w:jc w:val="both"/>
        <w:rPr>
          <w:b/>
          <w:sz w:val="28"/>
          <w:szCs w:val="28"/>
        </w:rPr>
      </w:pPr>
    </w:p>
    <w:p w:rsidR="00FD5C76" w:rsidRPr="006740BD" w:rsidRDefault="00C70D28" w:rsidP="006D5586">
      <w:pPr>
        <w:jc w:val="center"/>
        <w:rPr>
          <w:b/>
          <w:sz w:val="28"/>
          <w:szCs w:val="28"/>
        </w:rPr>
      </w:pPr>
      <w:r w:rsidRPr="006740BD">
        <w:rPr>
          <w:b/>
          <w:sz w:val="28"/>
          <w:szCs w:val="28"/>
        </w:rPr>
        <w:t>Потребительский рынок</w:t>
      </w:r>
    </w:p>
    <w:p w:rsidR="00DB4B3F" w:rsidRPr="006740BD" w:rsidRDefault="00DB4B3F" w:rsidP="006740BD">
      <w:pPr>
        <w:pStyle w:val="a4"/>
        <w:ind w:firstLine="709"/>
        <w:contextualSpacing/>
        <w:rPr>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r w:rsidRPr="006740BD">
        <w:rPr>
          <w:sz w:val="28"/>
          <w:szCs w:val="28"/>
        </w:rPr>
        <w:t>Потребительская отрасль города Сочи насчитывает порядка 10,5 тыс. торговых объектов: предприятия стационарной розничной торговли – 6</w:t>
      </w:r>
      <w:r w:rsidR="00561D7A" w:rsidRPr="006740BD">
        <w:rPr>
          <w:sz w:val="28"/>
          <w:szCs w:val="28"/>
        </w:rPr>
        <w:t>,3 тыс. объектов</w:t>
      </w:r>
      <w:r w:rsidRPr="006740BD">
        <w:rPr>
          <w:sz w:val="28"/>
          <w:szCs w:val="28"/>
        </w:rPr>
        <w:t xml:space="preserve">, нестационарные торговые объекты (павильоны, киоски) – 964, </w:t>
      </w:r>
      <w:r w:rsidRPr="006740BD">
        <w:rPr>
          <w:sz w:val="28"/>
          <w:szCs w:val="28"/>
        </w:rPr>
        <w:lastRenderedPageBreak/>
        <w:t>предприятия общественного питания – 1 763, предприятия оптовой торговли – 347, предприятия сферы бытовых услуг – 1</w:t>
      </w:r>
      <w:r w:rsidR="00D45D5F" w:rsidRPr="006740BD">
        <w:rPr>
          <w:sz w:val="28"/>
          <w:szCs w:val="28"/>
        </w:rPr>
        <w:t> </w:t>
      </w:r>
      <w:r w:rsidRPr="006740BD">
        <w:rPr>
          <w:sz w:val="28"/>
          <w:szCs w:val="28"/>
        </w:rPr>
        <w:t>196.</w:t>
      </w:r>
    </w:p>
    <w:p w:rsidR="00CC4091" w:rsidRPr="006740BD" w:rsidRDefault="00A404BB" w:rsidP="006740BD">
      <w:pPr>
        <w:pStyle w:val="a4"/>
        <w:ind w:firstLine="709"/>
        <w:contextualSpacing/>
        <w:rPr>
          <w:sz w:val="28"/>
          <w:szCs w:val="28"/>
        </w:rPr>
      </w:pPr>
      <w:r w:rsidRPr="006740BD">
        <w:rPr>
          <w:sz w:val="28"/>
          <w:szCs w:val="28"/>
        </w:rPr>
        <w:t>Обо</w:t>
      </w:r>
      <w:r w:rsidR="004327AE" w:rsidRPr="006740BD">
        <w:rPr>
          <w:sz w:val="28"/>
          <w:szCs w:val="28"/>
        </w:rPr>
        <w:t xml:space="preserve">рот розничной торговли </w:t>
      </w:r>
      <w:r w:rsidR="004327AE" w:rsidRPr="00F95FF7">
        <w:rPr>
          <w:sz w:val="28"/>
          <w:szCs w:val="28"/>
        </w:rPr>
        <w:t xml:space="preserve">составил </w:t>
      </w:r>
      <w:r w:rsidR="00CC18C3" w:rsidRPr="00F95FF7">
        <w:rPr>
          <w:sz w:val="28"/>
          <w:szCs w:val="28"/>
        </w:rPr>
        <w:t>88 516,8</w:t>
      </w:r>
      <w:r w:rsidR="00C3103A" w:rsidRPr="006740BD">
        <w:rPr>
          <w:sz w:val="28"/>
          <w:szCs w:val="28"/>
        </w:rPr>
        <w:t xml:space="preserve"> </w:t>
      </w:r>
      <w:r w:rsidR="00B910D0">
        <w:rPr>
          <w:sz w:val="28"/>
          <w:szCs w:val="28"/>
        </w:rPr>
        <w:t>млн. рублей</w:t>
      </w:r>
      <w:r w:rsidRPr="006740BD">
        <w:rPr>
          <w:sz w:val="28"/>
          <w:szCs w:val="28"/>
        </w:rPr>
        <w:t xml:space="preserve">, </w:t>
      </w:r>
      <w:r w:rsidR="00634981" w:rsidRPr="006740BD">
        <w:rPr>
          <w:sz w:val="28"/>
          <w:szCs w:val="28"/>
        </w:rPr>
        <w:t>рост</w:t>
      </w:r>
      <w:r w:rsidRPr="006740BD">
        <w:rPr>
          <w:sz w:val="28"/>
          <w:szCs w:val="28"/>
        </w:rPr>
        <w:t xml:space="preserve"> на </w:t>
      </w:r>
      <w:r w:rsidR="00F95FF7">
        <w:rPr>
          <w:sz w:val="28"/>
          <w:szCs w:val="28"/>
        </w:rPr>
        <w:t>5,1</w:t>
      </w:r>
      <w:r w:rsidR="004327AE" w:rsidRPr="006740BD">
        <w:rPr>
          <w:sz w:val="28"/>
          <w:szCs w:val="28"/>
        </w:rPr>
        <w:t xml:space="preserve">% по сравнению с </w:t>
      </w:r>
      <w:r w:rsidR="00A54C04" w:rsidRPr="006740BD">
        <w:rPr>
          <w:sz w:val="28"/>
          <w:szCs w:val="28"/>
        </w:rPr>
        <w:t xml:space="preserve">показателем прошлого периода. </w:t>
      </w:r>
    </w:p>
    <w:p w:rsidR="00CC4091" w:rsidRPr="006740BD" w:rsidRDefault="00CC4091" w:rsidP="006740BD">
      <w:pPr>
        <w:pStyle w:val="a4"/>
        <w:ind w:firstLine="709"/>
        <w:contextualSpacing/>
        <w:rPr>
          <w:sz w:val="28"/>
          <w:szCs w:val="28"/>
        </w:rPr>
      </w:pPr>
      <w:r w:rsidRPr="006740BD">
        <w:rPr>
          <w:sz w:val="28"/>
          <w:szCs w:val="28"/>
        </w:rPr>
        <w:t>В рамках смягчения ограничительных мер в период действия режима «повышенная готовность» на территории Краснодарского края, с 3 декады мая месяца текущего года возобновили деятельность непродовольственные магазины площадью до 400 кв. м., а с 3 декады июня месяца текущего года открыты все торговые центры, а также непродовольственные магазины площадью до 800 кв. м.</w:t>
      </w:r>
    </w:p>
    <w:p w:rsidR="00CC4091" w:rsidRPr="006740BD" w:rsidRDefault="00CC4091" w:rsidP="006740BD">
      <w:pPr>
        <w:pStyle w:val="a4"/>
        <w:ind w:firstLine="709"/>
        <w:contextualSpacing/>
        <w:rPr>
          <w:sz w:val="28"/>
          <w:szCs w:val="28"/>
        </w:rPr>
      </w:pPr>
      <w:r w:rsidRPr="006740BD">
        <w:rPr>
          <w:sz w:val="28"/>
          <w:szCs w:val="28"/>
        </w:rPr>
        <w:t>Возобновили деятельность объекты мелкорозничной торговли (384-</w:t>
      </w:r>
      <w:r w:rsidR="00637E2A" w:rsidRPr="006740BD">
        <w:rPr>
          <w:sz w:val="28"/>
          <w:szCs w:val="28"/>
        </w:rPr>
        <w:t>НТО</w:t>
      </w:r>
      <w:r w:rsidRPr="006740BD">
        <w:rPr>
          <w:sz w:val="28"/>
          <w:szCs w:val="28"/>
        </w:rPr>
        <w:t>), реализующие непродовольственную группу товаров, а также хозяйствующие субъекты, осуществляющие деятельность на универсальных розничных рынках города Сочи, реализующие промышленную группу товаров.</w:t>
      </w:r>
    </w:p>
    <w:p w:rsidR="00A54C04" w:rsidRPr="006740BD" w:rsidRDefault="00CC4091" w:rsidP="006740BD">
      <w:pPr>
        <w:pStyle w:val="a4"/>
        <w:ind w:firstLine="709"/>
        <w:contextualSpacing/>
        <w:rPr>
          <w:sz w:val="28"/>
          <w:szCs w:val="28"/>
        </w:rPr>
      </w:pPr>
      <w:r w:rsidRPr="006740BD">
        <w:rPr>
          <w:sz w:val="28"/>
          <w:szCs w:val="28"/>
        </w:rPr>
        <w:t>На</w:t>
      </w:r>
      <w:r w:rsidR="00D45D5F" w:rsidRPr="006740BD">
        <w:rPr>
          <w:sz w:val="28"/>
          <w:szCs w:val="28"/>
        </w:rPr>
        <w:t xml:space="preserve"> </w:t>
      </w:r>
      <w:r w:rsidRPr="006740BD">
        <w:rPr>
          <w:sz w:val="28"/>
          <w:szCs w:val="28"/>
        </w:rPr>
        <w:t xml:space="preserve">этом фоне </w:t>
      </w:r>
      <w:r w:rsidR="00637E2A" w:rsidRPr="006740BD">
        <w:rPr>
          <w:sz w:val="28"/>
          <w:szCs w:val="28"/>
        </w:rPr>
        <w:t>с</w:t>
      </w:r>
      <w:r w:rsidRPr="006740BD">
        <w:rPr>
          <w:sz w:val="28"/>
          <w:szCs w:val="28"/>
        </w:rPr>
        <w:t xml:space="preserve"> </w:t>
      </w:r>
      <w:r w:rsidR="00D45D5F" w:rsidRPr="006740BD">
        <w:rPr>
          <w:sz w:val="28"/>
          <w:szCs w:val="28"/>
        </w:rPr>
        <w:t>ию</w:t>
      </w:r>
      <w:r w:rsidR="00C3103A" w:rsidRPr="006740BD">
        <w:rPr>
          <w:sz w:val="28"/>
          <w:szCs w:val="28"/>
        </w:rPr>
        <w:t>л</w:t>
      </w:r>
      <w:r w:rsidR="00637E2A" w:rsidRPr="006740BD">
        <w:rPr>
          <w:sz w:val="28"/>
          <w:szCs w:val="28"/>
        </w:rPr>
        <w:t>я</w:t>
      </w:r>
      <w:r w:rsidR="00D45D5F" w:rsidRPr="006740BD">
        <w:rPr>
          <w:sz w:val="28"/>
          <w:szCs w:val="28"/>
        </w:rPr>
        <w:t xml:space="preserve"> оборот розничной торговли </w:t>
      </w:r>
      <w:r w:rsidR="00637E2A" w:rsidRPr="006740BD">
        <w:rPr>
          <w:sz w:val="28"/>
          <w:szCs w:val="28"/>
        </w:rPr>
        <w:t>отража</w:t>
      </w:r>
      <w:r w:rsidR="00855294">
        <w:rPr>
          <w:sz w:val="28"/>
          <w:szCs w:val="28"/>
        </w:rPr>
        <w:t>л</w:t>
      </w:r>
      <w:r w:rsidR="00D45D5F" w:rsidRPr="006740BD">
        <w:rPr>
          <w:sz w:val="28"/>
          <w:szCs w:val="28"/>
        </w:rPr>
        <w:t xml:space="preserve"> рост (без учета фактора инфляции) </w:t>
      </w:r>
      <w:r w:rsidR="00637E2A" w:rsidRPr="006740BD">
        <w:rPr>
          <w:sz w:val="28"/>
          <w:szCs w:val="28"/>
        </w:rPr>
        <w:t>к аналогичному месяцу прош</w:t>
      </w:r>
      <w:r w:rsidR="00A71520" w:rsidRPr="006740BD">
        <w:rPr>
          <w:sz w:val="28"/>
          <w:szCs w:val="28"/>
        </w:rPr>
        <w:t>лого года.</w:t>
      </w:r>
      <w:r w:rsidR="00637E2A" w:rsidRPr="006740BD">
        <w:rPr>
          <w:sz w:val="28"/>
          <w:szCs w:val="28"/>
        </w:rPr>
        <w:t xml:space="preserve"> </w:t>
      </w:r>
      <w:r w:rsidR="00A54C04" w:rsidRPr="006740BD">
        <w:rPr>
          <w:sz w:val="28"/>
          <w:szCs w:val="28"/>
        </w:rPr>
        <w:t xml:space="preserve">В </w:t>
      </w:r>
      <w:r w:rsidR="00294404">
        <w:rPr>
          <w:sz w:val="28"/>
          <w:szCs w:val="28"/>
        </w:rPr>
        <w:t>декабре</w:t>
      </w:r>
      <w:r w:rsidR="00A54C04" w:rsidRPr="006740BD">
        <w:rPr>
          <w:sz w:val="28"/>
          <w:szCs w:val="28"/>
        </w:rPr>
        <w:t xml:space="preserve"> оборот торговли </w:t>
      </w:r>
      <w:r w:rsidR="00294404">
        <w:rPr>
          <w:sz w:val="28"/>
          <w:szCs w:val="28"/>
        </w:rPr>
        <w:t>увеличился</w:t>
      </w:r>
      <w:r w:rsidR="00A54C04" w:rsidRPr="006740BD">
        <w:rPr>
          <w:sz w:val="28"/>
          <w:szCs w:val="28"/>
        </w:rPr>
        <w:t xml:space="preserve"> относительно </w:t>
      </w:r>
      <w:r w:rsidR="00294404">
        <w:rPr>
          <w:sz w:val="28"/>
          <w:szCs w:val="28"/>
        </w:rPr>
        <w:t>ноября</w:t>
      </w:r>
      <w:r w:rsidR="00A54C04" w:rsidRPr="006740BD">
        <w:rPr>
          <w:sz w:val="28"/>
          <w:szCs w:val="28"/>
        </w:rPr>
        <w:t xml:space="preserve"> текущего года </w:t>
      </w:r>
      <w:r w:rsidR="00A54C04" w:rsidRPr="00C314F2">
        <w:rPr>
          <w:sz w:val="28"/>
          <w:szCs w:val="28"/>
        </w:rPr>
        <w:t xml:space="preserve">на </w:t>
      </w:r>
      <w:r w:rsidR="00294404" w:rsidRPr="00C314F2">
        <w:rPr>
          <w:sz w:val="28"/>
          <w:szCs w:val="28"/>
        </w:rPr>
        <w:t>24,3</w:t>
      </w:r>
      <w:r w:rsidR="00A54C04" w:rsidRPr="00C314F2">
        <w:rPr>
          <w:sz w:val="28"/>
          <w:szCs w:val="28"/>
        </w:rPr>
        <w:t>%</w:t>
      </w:r>
      <w:r w:rsidR="00C314F2">
        <w:rPr>
          <w:sz w:val="28"/>
          <w:szCs w:val="28"/>
        </w:rPr>
        <w:t xml:space="preserve"> или на 1914,7</w:t>
      </w:r>
      <w:r w:rsidR="00A54C04" w:rsidRPr="006740BD">
        <w:rPr>
          <w:sz w:val="28"/>
          <w:szCs w:val="28"/>
        </w:rPr>
        <w:t xml:space="preserve"> </w:t>
      </w:r>
      <w:r w:rsidR="00B910D0">
        <w:rPr>
          <w:sz w:val="28"/>
          <w:szCs w:val="28"/>
        </w:rPr>
        <w:t>млн. рублей</w:t>
      </w:r>
      <w:r w:rsidR="00B910D0" w:rsidRPr="006740BD">
        <w:rPr>
          <w:sz w:val="28"/>
          <w:szCs w:val="28"/>
        </w:rPr>
        <w:t xml:space="preserve"> </w:t>
      </w:r>
      <w:r w:rsidR="00A54C04" w:rsidRPr="006740BD">
        <w:rPr>
          <w:sz w:val="28"/>
          <w:szCs w:val="28"/>
        </w:rPr>
        <w:t xml:space="preserve">прирост относительно </w:t>
      </w:r>
      <w:r w:rsidR="00294404">
        <w:rPr>
          <w:sz w:val="28"/>
          <w:szCs w:val="28"/>
        </w:rPr>
        <w:t>ноября</w:t>
      </w:r>
      <w:r w:rsidR="00A54C04" w:rsidRPr="006740BD">
        <w:rPr>
          <w:sz w:val="28"/>
          <w:szCs w:val="28"/>
        </w:rPr>
        <w:t xml:space="preserve"> 2019 года </w:t>
      </w:r>
      <w:r w:rsidR="00A54C04" w:rsidRPr="00C314F2">
        <w:rPr>
          <w:sz w:val="28"/>
          <w:szCs w:val="28"/>
        </w:rPr>
        <w:t xml:space="preserve">на </w:t>
      </w:r>
      <w:r w:rsidR="00294404" w:rsidRPr="00C314F2">
        <w:rPr>
          <w:sz w:val="28"/>
          <w:szCs w:val="28"/>
        </w:rPr>
        <w:t>30,5</w:t>
      </w:r>
      <w:r w:rsidR="00A54C04" w:rsidRPr="006740BD">
        <w:rPr>
          <w:sz w:val="28"/>
          <w:szCs w:val="28"/>
        </w:rPr>
        <w:t>%.</w:t>
      </w:r>
    </w:p>
    <w:p w:rsidR="00A404BB" w:rsidRPr="006740BD" w:rsidRDefault="00436B70" w:rsidP="006740BD">
      <w:pPr>
        <w:pStyle w:val="a4"/>
        <w:ind w:firstLine="709"/>
        <w:contextualSpacing/>
        <w:rPr>
          <w:sz w:val="28"/>
          <w:szCs w:val="28"/>
        </w:rPr>
      </w:pPr>
      <w:r w:rsidRPr="00F95FF7">
        <w:rPr>
          <w:sz w:val="28"/>
          <w:szCs w:val="28"/>
        </w:rPr>
        <w:t xml:space="preserve">Удельный вес продажи пищевых продуктов, включая напитки и табака составил </w:t>
      </w:r>
      <w:r w:rsidR="00721465" w:rsidRPr="00F95FF7">
        <w:rPr>
          <w:sz w:val="28"/>
          <w:szCs w:val="28"/>
        </w:rPr>
        <w:t>45,7</w:t>
      </w:r>
      <w:r w:rsidR="00B30F63" w:rsidRPr="00F95FF7">
        <w:rPr>
          <w:sz w:val="28"/>
          <w:szCs w:val="28"/>
        </w:rPr>
        <w:t xml:space="preserve">%, </w:t>
      </w:r>
      <w:r w:rsidR="00A71520" w:rsidRPr="00F95FF7">
        <w:rPr>
          <w:sz w:val="28"/>
          <w:szCs w:val="28"/>
        </w:rPr>
        <w:t xml:space="preserve">снизившись относительно </w:t>
      </w:r>
      <w:r w:rsidR="005601CC" w:rsidRPr="00F95FF7">
        <w:rPr>
          <w:sz w:val="28"/>
          <w:szCs w:val="28"/>
        </w:rPr>
        <w:t>сентября</w:t>
      </w:r>
      <w:r w:rsidR="00A71520" w:rsidRPr="00F95FF7">
        <w:rPr>
          <w:sz w:val="28"/>
          <w:szCs w:val="28"/>
        </w:rPr>
        <w:t xml:space="preserve"> на </w:t>
      </w:r>
      <w:r w:rsidR="00721465" w:rsidRPr="00F95FF7">
        <w:rPr>
          <w:sz w:val="28"/>
          <w:szCs w:val="28"/>
        </w:rPr>
        <w:t xml:space="preserve">0,4 </w:t>
      </w:r>
      <w:proofErr w:type="spellStart"/>
      <w:r w:rsidR="00721465" w:rsidRPr="00F95FF7">
        <w:rPr>
          <w:sz w:val="28"/>
          <w:szCs w:val="28"/>
        </w:rPr>
        <w:t>п.п</w:t>
      </w:r>
      <w:proofErr w:type="spellEnd"/>
      <w:r w:rsidR="00721465" w:rsidRPr="00F95FF7">
        <w:rPr>
          <w:sz w:val="28"/>
          <w:szCs w:val="28"/>
        </w:rPr>
        <w:t>.</w:t>
      </w:r>
      <w:r w:rsidR="00A71520" w:rsidRPr="00F95FF7">
        <w:rPr>
          <w:sz w:val="28"/>
          <w:szCs w:val="28"/>
        </w:rPr>
        <w:t xml:space="preserve"> </w:t>
      </w:r>
      <w:r w:rsidR="001E0242" w:rsidRPr="00F95FF7">
        <w:rPr>
          <w:sz w:val="28"/>
          <w:szCs w:val="28"/>
        </w:rPr>
        <w:t xml:space="preserve">В </w:t>
      </w:r>
      <w:r w:rsidR="00B30F63" w:rsidRPr="00F95FF7">
        <w:rPr>
          <w:sz w:val="28"/>
          <w:szCs w:val="28"/>
        </w:rPr>
        <w:t>отчетном периоде</w:t>
      </w:r>
      <w:r w:rsidR="001E0242" w:rsidRPr="00F95FF7">
        <w:rPr>
          <w:sz w:val="28"/>
          <w:szCs w:val="28"/>
        </w:rPr>
        <w:t xml:space="preserve"> </w:t>
      </w:r>
      <w:r w:rsidR="00B30F63" w:rsidRPr="00F95FF7">
        <w:rPr>
          <w:sz w:val="28"/>
          <w:szCs w:val="28"/>
        </w:rPr>
        <w:t>рост</w:t>
      </w:r>
      <w:r w:rsidR="001E0242" w:rsidRPr="00F95FF7">
        <w:rPr>
          <w:sz w:val="28"/>
          <w:szCs w:val="28"/>
        </w:rPr>
        <w:t xml:space="preserve"> </w:t>
      </w:r>
      <w:r w:rsidR="0064113A" w:rsidRPr="00F95FF7">
        <w:rPr>
          <w:sz w:val="28"/>
          <w:szCs w:val="28"/>
        </w:rPr>
        <w:t>оборота продовольс</w:t>
      </w:r>
      <w:r w:rsidR="0098093D" w:rsidRPr="00F95FF7">
        <w:rPr>
          <w:sz w:val="28"/>
          <w:szCs w:val="28"/>
        </w:rPr>
        <w:t>твенной группы товаров составил</w:t>
      </w:r>
      <w:r w:rsidR="0064113A" w:rsidRPr="00F95FF7">
        <w:rPr>
          <w:sz w:val="28"/>
          <w:szCs w:val="28"/>
        </w:rPr>
        <w:t xml:space="preserve"> </w:t>
      </w:r>
      <w:r w:rsidR="00294404" w:rsidRPr="00F95FF7">
        <w:rPr>
          <w:sz w:val="28"/>
          <w:szCs w:val="28"/>
        </w:rPr>
        <w:t>112,4</w:t>
      </w:r>
      <w:r w:rsidR="0064113A" w:rsidRPr="00F95FF7">
        <w:rPr>
          <w:sz w:val="28"/>
          <w:szCs w:val="28"/>
        </w:rPr>
        <w:t>%.</w:t>
      </w:r>
    </w:p>
    <w:p w:rsidR="00CC4091" w:rsidRPr="006740BD" w:rsidRDefault="00A404BB" w:rsidP="00331B86">
      <w:pPr>
        <w:ind w:firstLine="709"/>
        <w:contextualSpacing/>
        <w:jc w:val="both"/>
        <w:rPr>
          <w:sz w:val="28"/>
          <w:szCs w:val="28"/>
        </w:rPr>
      </w:pPr>
      <w:r w:rsidRPr="006740BD">
        <w:rPr>
          <w:sz w:val="28"/>
          <w:szCs w:val="28"/>
        </w:rPr>
        <w:t xml:space="preserve">Оборот общественного питания </w:t>
      </w:r>
      <w:r w:rsidRPr="00714C12">
        <w:rPr>
          <w:sz w:val="28"/>
          <w:szCs w:val="28"/>
        </w:rPr>
        <w:t xml:space="preserve">составил </w:t>
      </w:r>
      <w:r w:rsidR="0016080E" w:rsidRPr="00714C12">
        <w:rPr>
          <w:sz w:val="28"/>
          <w:szCs w:val="28"/>
        </w:rPr>
        <w:t>7</w:t>
      </w:r>
      <w:r w:rsidR="00331B86" w:rsidRPr="00714C12">
        <w:rPr>
          <w:bCs/>
          <w:iCs/>
          <w:sz w:val="28"/>
          <w:szCs w:val="28"/>
        </w:rPr>
        <w:t> </w:t>
      </w:r>
      <w:r w:rsidR="00331B86" w:rsidRPr="00714C12">
        <w:rPr>
          <w:sz w:val="28"/>
          <w:szCs w:val="28"/>
        </w:rPr>
        <w:t>721,0</w:t>
      </w:r>
      <w:r w:rsidR="0098093D" w:rsidRPr="00714C12">
        <w:rPr>
          <w:sz w:val="28"/>
          <w:szCs w:val="28"/>
        </w:rPr>
        <w:t xml:space="preserve"> </w:t>
      </w:r>
      <w:r w:rsidR="00B910D0">
        <w:rPr>
          <w:sz w:val="28"/>
          <w:szCs w:val="28"/>
        </w:rPr>
        <w:t>млн. рублей</w:t>
      </w:r>
      <w:r w:rsidRPr="00714C12">
        <w:rPr>
          <w:sz w:val="28"/>
          <w:szCs w:val="28"/>
        </w:rPr>
        <w:t xml:space="preserve">, снижение на </w:t>
      </w:r>
      <w:r w:rsidR="00331B86" w:rsidRPr="00714C12">
        <w:rPr>
          <w:sz w:val="28"/>
          <w:szCs w:val="28"/>
        </w:rPr>
        <w:t>2,6</w:t>
      </w:r>
      <w:r w:rsidRPr="00714C12">
        <w:rPr>
          <w:sz w:val="28"/>
          <w:szCs w:val="28"/>
        </w:rPr>
        <w:t>%.</w:t>
      </w:r>
      <w:r w:rsidR="0064113A" w:rsidRPr="00714C12">
        <w:rPr>
          <w:sz w:val="28"/>
          <w:szCs w:val="28"/>
        </w:rPr>
        <w:t xml:space="preserve"> </w:t>
      </w:r>
      <w:r w:rsidR="004C1A5A" w:rsidRPr="00714C12">
        <w:rPr>
          <w:sz w:val="28"/>
          <w:szCs w:val="28"/>
        </w:rPr>
        <w:t>Оборот</w:t>
      </w:r>
      <w:r w:rsidR="00CC4091" w:rsidRPr="00714C12">
        <w:rPr>
          <w:sz w:val="28"/>
          <w:szCs w:val="28"/>
        </w:rPr>
        <w:t xml:space="preserve"> </w:t>
      </w:r>
      <w:r w:rsidR="004C1A5A" w:rsidRPr="00714C12">
        <w:rPr>
          <w:sz w:val="28"/>
          <w:szCs w:val="28"/>
        </w:rPr>
        <w:t xml:space="preserve">в </w:t>
      </w:r>
      <w:r w:rsidR="00331B86" w:rsidRPr="00714C12">
        <w:rPr>
          <w:sz w:val="28"/>
          <w:szCs w:val="28"/>
        </w:rPr>
        <w:t>декабре</w:t>
      </w:r>
      <w:r w:rsidR="004C1A5A" w:rsidRPr="00714C12">
        <w:rPr>
          <w:sz w:val="28"/>
          <w:szCs w:val="28"/>
        </w:rPr>
        <w:t xml:space="preserve"> отражает </w:t>
      </w:r>
      <w:r w:rsidR="001131EF" w:rsidRPr="00714C12">
        <w:rPr>
          <w:sz w:val="28"/>
          <w:szCs w:val="28"/>
        </w:rPr>
        <w:t>снижение</w:t>
      </w:r>
      <w:r w:rsidR="004C1A5A" w:rsidRPr="00714C12">
        <w:rPr>
          <w:sz w:val="28"/>
          <w:szCs w:val="28"/>
        </w:rPr>
        <w:t xml:space="preserve"> относительно </w:t>
      </w:r>
      <w:r w:rsidR="00331B86" w:rsidRPr="00714C12">
        <w:rPr>
          <w:sz w:val="28"/>
          <w:szCs w:val="28"/>
        </w:rPr>
        <w:t>ноября</w:t>
      </w:r>
      <w:r w:rsidR="004C1A5A" w:rsidRPr="00714C12">
        <w:rPr>
          <w:sz w:val="28"/>
          <w:szCs w:val="28"/>
        </w:rPr>
        <w:t xml:space="preserve"> </w:t>
      </w:r>
      <w:r w:rsidR="00CC4091" w:rsidRPr="00714C12">
        <w:rPr>
          <w:sz w:val="28"/>
          <w:szCs w:val="28"/>
        </w:rPr>
        <w:t xml:space="preserve">текущего года </w:t>
      </w:r>
      <w:r w:rsidR="004C1A5A" w:rsidRPr="00714C12">
        <w:rPr>
          <w:sz w:val="28"/>
          <w:szCs w:val="28"/>
        </w:rPr>
        <w:t xml:space="preserve">на </w:t>
      </w:r>
      <w:r w:rsidR="00331B86" w:rsidRPr="00714C12">
        <w:rPr>
          <w:sz w:val="28"/>
          <w:szCs w:val="28"/>
        </w:rPr>
        <w:t>2,5</w:t>
      </w:r>
      <w:r w:rsidR="0016080E" w:rsidRPr="00714C12">
        <w:rPr>
          <w:sz w:val="28"/>
          <w:szCs w:val="28"/>
        </w:rPr>
        <w:t>%</w:t>
      </w:r>
      <w:r w:rsidR="00C3103A" w:rsidRPr="00714C12">
        <w:rPr>
          <w:sz w:val="28"/>
          <w:szCs w:val="28"/>
        </w:rPr>
        <w:t>.</w:t>
      </w:r>
    </w:p>
    <w:p w:rsidR="00CC4091" w:rsidRPr="006740BD" w:rsidRDefault="00CC4091" w:rsidP="006740BD">
      <w:pPr>
        <w:ind w:firstLine="709"/>
        <w:contextualSpacing/>
        <w:jc w:val="both"/>
        <w:rPr>
          <w:sz w:val="28"/>
          <w:szCs w:val="28"/>
        </w:rPr>
      </w:pPr>
      <w:r w:rsidRPr="006740BD">
        <w:rPr>
          <w:sz w:val="28"/>
          <w:szCs w:val="28"/>
        </w:rPr>
        <w:t>С 6 июня в городе Сочи возобновили деятельность 314 объектов общественного питания, имеющие летние площадки, террасы, веранды или выносные столы, с 27 июня текущего года возобновили работу рестораны, кафе, бары и остальные объекты общепита</w:t>
      </w:r>
      <w:r w:rsidR="00C3103A" w:rsidRPr="006740BD">
        <w:rPr>
          <w:sz w:val="28"/>
          <w:szCs w:val="28"/>
        </w:rPr>
        <w:t xml:space="preserve"> (с ограничениями)</w:t>
      </w:r>
      <w:r w:rsidRPr="006740BD">
        <w:rPr>
          <w:sz w:val="28"/>
          <w:szCs w:val="28"/>
        </w:rPr>
        <w:t>.</w:t>
      </w:r>
    </w:p>
    <w:p w:rsidR="00CC4091" w:rsidRPr="006740BD" w:rsidRDefault="00CC4091" w:rsidP="006740BD">
      <w:pPr>
        <w:ind w:firstLine="709"/>
        <w:contextualSpacing/>
        <w:jc w:val="both"/>
        <w:rPr>
          <w:sz w:val="28"/>
          <w:szCs w:val="28"/>
        </w:rPr>
      </w:pPr>
      <w:r w:rsidRPr="006740BD">
        <w:rPr>
          <w:sz w:val="28"/>
          <w:szCs w:val="28"/>
        </w:rPr>
        <w:t xml:space="preserve">До настоящего времени предприятия общественного питания, находящиеся в торговых центрах (комплексах), бизнес-центрах, торгово-развлекательных центрах и не имеющие отдельного входа с улицы, деятельность не осуществляют. В основном это сетевые </w:t>
      </w:r>
      <w:proofErr w:type="spellStart"/>
      <w:r w:rsidRPr="006740BD">
        <w:rPr>
          <w:sz w:val="28"/>
          <w:szCs w:val="28"/>
        </w:rPr>
        <w:t>фудкорты</w:t>
      </w:r>
      <w:proofErr w:type="spellEnd"/>
      <w:r w:rsidRPr="006740BD">
        <w:rPr>
          <w:sz w:val="28"/>
          <w:szCs w:val="28"/>
        </w:rPr>
        <w:t>, тематические кафе, рестораны, ба</w:t>
      </w:r>
      <w:r w:rsidR="00B910D0">
        <w:rPr>
          <w:sz w:val="28"/>
          <w:szCs w:val="28"/>
        </w:rPr>
        <w:t>ры, что составляет порядка 20,0</w:t>
      </w:r>
      <w:r w:rsidRPr="006740BD">
        <w:rPr>
          <w:sz w:val="28"/>
          <w:szCs w:val="28"/>
        </w:rPr>
        <w:t>% от общего количества стационарных общедоступных объектов общественного питания.</w:t>
      </w:r>
    </w:p>
    <w:p w:rsidR="004A45E9" w:rsidRPr="006740BD" w:rsidRDefault="004A45E9" w:rsidP="006740BD">
      <w:pPr>
        <w:pStyle w:val="a4"/>
        <w:shd w:val="clear" w:color="auto" w:fill="FFFFFF"/>
        <w:ind w:firstLine="709"/>
        <w:jc w:val="center"/>
        <w:outlineLvl w:val="0"/>
        <w:rPr>
          <w:b/>
          <w:bCs/>
          <w:sz w:val="28"/>
          <w:szCs w:val="28"/>
          <w:highlight w:val="yellow"/>
        </w:rPr>
      </w:pPr>
    </w:p>
    <w:p w:rsidR="00C13340" w:rsidRPr="00714C12" w:rsidRDefault="007F6714" w:rsidP="006D5586">
      <w:pPr>
        <w:pStyle w:val="a4"/>
        <w:shd w:val="clear" w:color="auto" w:fill="FFFFFF"/>
        <w:jc w:val="center"/>
        <w:outlineLvl w:val="0"/>
        <w:rPr>
          <w:b/>
          <w:bCs/>
          <w:sz w:val="28"/>
          <w:szCs w:val="28"/>
        </w:rPr>
      </w:pPr>
      <w:r w:rsidRPr="00714C12">
        <w:rPr>
          <w:b/>
          <w:bCs/>
          <w:sz w:val="28"/>
          <w:szCs w:val="28"/>
        </w:rPr>
        <w:t>Санаторно-</w:t>
      </w:r>
      <w:r w:rsidR="00044C4D" w:rsidRPr="00714C12">
        <w:rPr>
          <w:b/>
          <w:bCs/>
          <w:sz w:val="28"/>
          <w:szCs w:val="28"/>
        </w:rPr>
        <w:t>туристский</w:t>
      </w:r>
      <w:r w:rsidR="0090024C" w:rsidRPr="00714C12">
        <w:rPr>
          <w:b/>
          <w:bCs/>
          <w:sz w:val="28"/>
          <w:szCs w:val="28"/>
        </w:rPr>
        <w:t xml:space="preserve"> комплекс</w:t>
      </w:r>
      <w:bookmarkEnd w:id="4"/>
      <w:bookmarkEnd w:id="5"/>
      <w:bookmarkEnd w:id="6"/>
      <w:bookmarkEnd w:id="7"/>
      <w:bookmarkEnd w:id="8"/>
      <w:bookmarkEnd w:id="9"/>
      <w:bookmarkEnd w:id="10"/>
      <w:bookmarkEnd w:id="11"/>
    </w:p>
    <w:p w:rsidR="00324CDE" w:rsidRPr="006740BD" w:rsidRDefault="00383906" w:rsidP="006740BD">
      <w:pPr>
        <w:ind w:firstLine="709"/>
        <w:jc w:val="both"/>
        <w:rPr>
          <w:sz w:val="28"/>
          <w:szCs w:val="28"/>
        </w:rPr>
      </w:pPr>
      <w:r w:rsidRPr="00714C12">
        <w:rPr>
          <w:sz w:val="28"/>
          <w:szCs w:val="28"/>
        </w:rPr>
        <w:t xml:space="preserve">По состоянию на </w:t>
      </w:r>
      <w:r w:rsidR="00A275F7" w:rsidRPr="00714C12">
        <w:rPr>
          <w:sz w:val="28"/>
          <w:szCs w:val="28"/>
        </w:rPr>
        <w:t>31 декабря</w:t>
      </w:r>
      <w:r w:rsidR="006443E2" w:rsidRPr="00714C12">
        <w:rPr>
          <w:sz w:val="28"/>
          <w:szCs w:val="28"/>
        </w:rPr>
        <w:t xml:space="preserve"> 2020</w:t>
      </w:r>
      <w:r w:rsidR="005815C6" w:rsidRPr="00714C12">
        <w:rPr>
          <w:sz w:val="28"/>
          <w:szCs w:val="28"/>
        </w:rPr>
        <w:t xml:space="preserve"> года в городе-курорте Сочи зарегистрировано </w:t>
      </w:r>
      <w:r w:rsidR="00A275F7" w:rsidRPr="00714C12">
        <w:rPr>
          <w:sz w:val="28"/>
          <w:szCs w:val="28"/>
        </w:rPr>
        <w:t>639</w:t>
      </w:r>
      <w:r w:rsidR="005815C6" w:rsidRPr="00714C12">
        <w:rPr>
          <w:sz w:val="28"/>
          <w:szCs w:val="28"/>
        </w:rPr>
        <w:t xml:space="preserve"> средств</w:t>
      </w:r>
      <w:r w:rsidR="00CC4091" w:rsidRPr="00714C12">
        <w:rPr>
          <w:sz w:val="28"/>
          <w:szCs w:val="28"/>
        </w:rPr>
        <w:t xml:space="preserve"> </w:t>
      </w:r>
      <w:r w:rsidR="00042E0D" w:rsidRPr="00714C12">
        <w:rPr>
          <w:sz w:val="28"/>
          <w:szCs w:val="28"/>
        </w:rPr>
        <w:t>размещения</w:t>
      </w:r>
      <w:r w:rsidR="00481FF7" w:rsidRPr="00714C12">
        <w:rPr>
          <w:sz w:val="28"/>
          <w:szCs w:val="28"/>
        </w:rPr>
        <w:t xml:space="preserve"> (в 201</w:t>
      </w:r>
      <w:r w:rsidR="00324CDE" w:rsidRPr="00714C12">
        <w:rPr>
          <w:sz w:val="28"/>
          <w:szCs w:val="28"/>
        </w:rPr>
        <w:t>9</w:t>
      </w:r>
      <w:r w:rsidR="00481FF7" w:rsidRPr="00714C12">
        <w:rPr>
          <w:sz w:val="28"/>
          <w:szCs w:val="28"/>
        </w:rPr>
        <w:t xml:space="preserve"> - </w:t>
      </w:r>
      <w:r w:rsidR="00A275F7" w:rsidRPr="00714C12">
        <w:rPr>
          <w:sz w:val="28"/>
          <w:szCs w:val="28"/>
        </w:rPr>
        <w:t>610</w:t>
      </w:r>
      <w:r w:rsidR="00481FF7" w:rsidRPr="00714C12">
        <w:rPr>
          <w:sz w:val="28"/>
          <w:szCs w:val="28"/>
        </w:rPr>
        <w:t>)</w:t>
      </w:r>
      <w:r w:rsidR="00824098" w:rsidRPr="00714C12">
        <w:rPr>
          <w:sz w:val="28"/>
          <w:szCs w:val="28"/>
        </w:rPr>
        <w:t>.</w:t>
      </w:r>
      <w:r w:rsidR="00824098" w:rsidRPr="006740BD">
        <w:rPr>
          <w:sz w:val="28"/>
          <w:szCs w:val="28"/>
        </w:rPr>
        <w:t xml:space="preserve"> </w:t>
      </w:r>
    </w:p>
    <w:p w:rsidR="00324CDE" w:rsidRPr="006740BD" w:rsidRDefault="009B62EE" w:rsidP="006740BD">
      <w:pPr>
        <w:ind w:firstLine="709"/>
        <w:jc w:val="both"/>
        <w:rPr>
          <w:sz w:val="28"/>
          <w:szCs w:val="28"/>
        </w:rPr>
      </w:pPr>
      <w:r w:rsidRPr="00714C12">
        <w:rPr>
          <w:sz w:val="28"/>
          <w:szCs w:val="28"/>
          <w:lang w:eastAsia="ar-SA"/>
        </w:rPr>
        <w:t xml:space="preserve">За </w:t>
      </w:r>
      <w:r w:rsidR="00324CDE" w:rsidRPr="00714C12">
        <w:rPr>
          <w:sz w:val="28"/>
          <w:szCs w:val="28"/>
          <w:lang w:eastAsia="ar-SA"/>
        </w:rPr>
        <w:t>отчетный период 2020</w:t>
      </w:r>
      <w:r w:rsidRPr="00714C12">
        <w:rPr>
          <w:sz w:val="28"/>
          <w:szCs w:val="28"/>
          <w:lang w:eastAsia="ar-SA"/>
        </w:rPr>
        <w:t xml:space="preserve"> год</w:t>
      </w:r>
      <w:r w:rsidR="00324CDE" w:rsidRPr="00714C12">
        <w:rPr>
          <w:sz w:val="28"/>
          <w:szCs w:val="28"/>
          <w:lang w:eastAsia="ar-SA"/>
        </w:rPr>
        <w:t>а</w:t>
      </w:r>
      <w:r w:rsidRPr="00714C12">
        <w:rPr>
          <w:sz w:val="28"/>
          <w:szCs w:val="28"/>
          <w:lang w:eastAsia="ar-SA"/>
        </w:rPr>
        <w:t xml:space="preserve"> город принял свыше </w:t>
      </w:r>
      <w:r w:rsidR="00A275F7" w:rsidRPr="00714C12">
        <w:rPr>
          <w:sz w:val="28"/>
          <w:szCs w:val="28"/>
          <w:lang w:eastAsia="ar-SA"/>
        </w:rPr>
        <w:t>5</w:t>
      </w:r>
      <w:r w:rsidR="00945926" w:rsidRPr="00714C12">
        <w:rPr>
          <w:bCs/>
          <w:iCs/>
          <w:sz w:val="28"/>
          <w:szCs w:val="28"/>
        </w:rPr>
        <w:t> </w:t>
      </w:r>
      <w:r w:rsidR="00A275F7" w:rsidRPr="00714C12">
        <w:rPr>
          <w:sz w:val="28"/>
          <w:szCs w:val="28"/>
          <w:lang w:eastAsia="ar-SA"/>
        </w:rPr>
        <w:t>586</w:t>
      </w:r>
      <w:r w:rsidR="0016080E" w:rsidRPr="00714C12">
        <w:rPr>
          <w:sz w:val="28"/>
          <w:szCs w:val="28"/>
          <w:lang w:eastAsia="ar-SA"/>
        </w:rPr>
        <w:t>,</w:t>
      </w:r>
      <w:r w:rsidR="00A275F7" w:rsidRPr="00714C12">
        <w:rPr>
          <w:sz w:val="28"/>
          <w:szCs w:val="28"/>
          <w:lang w:eastAsia="ar-SA"/>
        </w:rPr>
        <w:t>4</w:t>
      </w:r>
      <w:r w:rsidR="0029798C" w:rsidRPr="00714C12">
        <w:rPr>
          <w:sz w:val="28"/>
          <w:szCs w:val="28"/>
          <w:lang w:eastAsia="ar-SA"/>
        </w:rPr>
        <w:t xml:space="preserve"> </w:t>
      </w:r>
      <w:r w:rsidR="00C3103A" w:rsidRPr="00714C12">
        <w:rPr>
          <w:sz w:val="28"/>
          <w:szCs w:val="28"/>
          <w:lang w:eastAsia="ar-SA"/>
        </w:rPr>
        <w:t>тыс</w:t>
      </w:r>
      <w:r w:rsidR="00324CDE" w:rsidRPr="00714C12">
        <w:rPr>
          <w:sz w:val="28"/>
          <w:szCs w:val="28"/>
          <w:lang w:eastAsia="ar-SA"/>
        </w:rPr>
        <w:t xml:space="preserve">. гостей, что на </w:t>
      </w:r>
      <w:r w:rsidR="00A275F7" w:rsidRPr="00714C12">
        <w:rPr>
          <w:sz w:val="28"/>
          <w:szCs w:val="28"/>
          <w:lang w:eastAsia="ar-SA"/>
        </w:rPr>
        <w:t>15,2</w:t>
      </w:r>
      <w:r w:rsidR="00324CDE" w:rsidRPr="00714C12">
        <w:rPr>
          <w:sz w:val="28"/>
          <w:szCs w:val="28"/>
          <w:lang w:eastAsia="ar-SA"/>
        </w:rPr>
        <w:t xml:space="preserve">% </w:t>
      </w:r>
      <w:r w:rsidR="00F063F3" w:rsidRPr="00714C12">
        <w:rPr>
          <w:sz w:val="28"/>
          <w:szCs w:val="28"/>
          <w:lang w:eastAsia="ar-SA"/>
        </w:rPr>
        <w:t>меньше</w:t>
      </w:r>
      <w:r w:rsidR="00324CDE" w:rsidRPr="00714C12">
        <w:rPr>
          <w:sz w:val="28"/>
          <w:szCs w:val="28"/>
          <w:lang w:eastAsia="ar-SA"/>
        </w:rPr>
        <w:t xml:space="preserve"> чем в аналогичном периоде прошлого года</w:t>
      </w:r>
      <w:r w:rsidRPr="00714C12">
        <w:rPr>
          <w:sz w:val="28"/>
          <w:szCs w:val="28"/>
          <w:lang w:eastAsia="ar-SA"/>
        </w:rPr>
        <w:t xml:space="preserve">. </w:t>
      </w:r>
      <w:r w:rsidR="00324CDE" w:rsidRPr="00714C12">
        <w:rPr>
          <w:sz w:val="28"/>
          <w:szCs w:val="28"/>
        </w:rPr>
        <w:t xml:space="preserve">По итогам отчетного периода, согласно данных мониторинга заполняемости объектов размещения, средний показатель заполняемости составил </w:t>
      </w:r>
      <w:r w:rsidR="00A275F7" w:rsidRPr="00714C12">
        <w:rPr>
          <w:sz w:val="28"/>
          <w:szCs w:val="28"/>
        </w:rPr>
        <w:t>75,3</w:t>
      </w:r>
      <w:r w:rsidR="00324CDE" w:rsidRPr="00714C12">
        <w:rPr>
          <w:sz w:val="28"/>
          <w:szCs w:val="28"/>
        </w:rPr>
        <w:t>%</w:t>
      </w:r>
      <w:r w:rsidR="0029798C" w:rsidRPr="00714C12">
        <w:rPr>
          <w:sz w:val="28"/>
          <w:szCs w:val="28"/>
        </w:rPr>
        <w:t xml:space="preserve"> (в 2019 году </w:t>
      </w:r>
      <w:r w:rsidR="00A275F7" w:rsidRPr="00714C12">
        <w:rPr>
          <w:sz w:val="28"/>
          <w:szCs w:val="28"/>
        </w:rPr>
        <w:t>74,4</w:t>
      </w:r>
      <w:r w:rsidR="00324CDE" w:rsidRPr="00714C12">
        <w:rPr>
          <w:sz w:val="28"/>
          <w:szCs w:val="28"/>
        </w:rPr>
        <w:t>%).</w:t>
      </w:r>
    </w:p>
    <w:p w:rsidR="005C3166" w:rsidRPr="006740BD" w:rsidRDefault="00310A3D" w:rsidP="006740BD">
      <w:pPr>
        <w:ind w:firstLine="709"/>
        <w:jc w:val="both"/>
        <w:rPr>
          <w:sz w:val="28"/>
          <w:szCs w:val="28"/>
        </w:rPr>
      </w:pPr>
      <w:r w:rsidRPr="006740BD">
        <w:rPr>
          <w:sz w:val="28"/>
          <w:szCs w:val="28"/>
        </w:rPr>
        <w:t xml:space="preserve">Объем отгруженной продукции, выполненных работ и услуг собственными силами крупных и средних организаций курортно-туристского </w:t>
      </w:r>
      <w:r w:rsidRPr="006740BD">
        <w:rPr>
          <w:sz w:val="28"/>
          <w:szCs w:val="28"/>
        </w:rPr>
        <w:lastRenderedPageBreak/>
        <w:t xml:space="preserve">комплекса </w:t>
      </w:r>
      <w:r w:rsidR="00AE0CD0" w:rsidRPr="006740BD">
        <w:rPr>
          <w:sz w:val="28"/>
          <w:szCs w:val="28"/>
        </w:rPr>
        <w:t>за отчетный</w:t>
      </w:r>
      <w:r w:rsidRPr="006740BD">
        <w:rPr>
          <w:sz w:val="28"/>
          <w:szCs w:val="28"/>
        </w:rPr>
        <w:t xml:space="preserve"> период </w:t>
      </w:r>
      <w:r w:rsidRPr="00714C12">
        <w:rPr>
          <w:sz w:val="28"/>
          <w:szCs w:val="28"/>
        </w:rPr>
        <w:t xml:space="preserve">составил </w:t>
      </w:r>
      <w:r w:rsidR="00A275F7" w:rsidRPr="00714C12">
        <w:rPr>
          <w:sz w:val="28"/>
          <w:szCs w:val="28"/>
        </w:rPr>
        <w:t>43</w:t>
      </w:r>
      <w:r w:rsidR="00945926" w:rsidRPr="00714C12">
        <w:rPr>
          <w:bCs/>
          <w:iCs/>
          <w:sz w:val="28"/>
          <w:szCs w:val="28"/>
        </w:rPr>
        <w:t> </w:t>
      </w:r>
      <w:r w:rsidR="00A275F7" w:rsidRPr="00714C12">
        <w:rPr>
          <w:sz w:val="28"/>
          <w:szCs w:val="28"/>
        </w:rPr>
        <w:t>309</w:t>
      </w:r>
      <w:r w:rsidR="0016080E" w:rsidRPr="00714C12">
        <w:rPr>
          <w:sz w:val="28"/>
          <w:szCs w:val="28"/>
        </w:rPr>
        <w:t>,</w:t>
      </w:r>
      <w:r w:rsidR="00A275F7" w:rsidRPr="00714C12">
        <w:rPr>
          <w:sz w:val="28"/>
          <w:szCs w:val="28"/>
        </w:rPr>
        <w:t>1</w:t>
      </w:r>
      <w:r w:rsidR="000A0E52" w:rsidRPr="00714C12">
        <w:rPr>
          <w:sz w:val="28"/>
          <w:szCs w:val="28"/>
        </w:rPr>
        <w:t xml:space="preserve"> </w:t>
      </w:r>
      <w:r w:rsidR="00B910D0">
        <w:rPr>
          <w:sz w:val="28"/>
          <w:szCs w:val="28"/>
        </w:rPr>
        <w:t>млн. рублей</w:t>
      </w:r>
      <w:r w:rsidR="00223365" w:rsidRPr="00714C12">
        <w:rPr>
          <w:sz w:val="28"/>
          <w:szCs w:val="28"/>
        </w:rPr>
        <w:t xml:space="preserve"> </w:t>
      </w:r>
      <w:r w:rsidR="00B15D44" w:rsidRPr="00714C12">
        <w:rPr>
          <w:sz w:val="28"/>
          <w:szCs w:val="28"/>
        </w:rPr>
        <w:t>(+</w:t>
      </w:r>
      <w:r w:rsidR="00A275F7" w:rsidRPr="00714C12">
        <w:rPr>
          <w:sz w:val="28"/>
          <w:szCs w:val="28"/>
        </w:rPr>
        <w:t>10,8</w:t>
      </w:r>
      <w:r w:rsidR="00712D8E" w:rsidRPr="00714C12">
        <w:rPr>
          <w:sz w:val="28"/>
          <w:szCs w:val="28"/>
        </w:rPr>
        <w:t>%</w:t>
      </w:r>
      <w:r w:rsidR="00712D8E" w:rsidRPr="006740BD">
        <w:rPr>
          <w:sz w:val="28"/>
          <w:szCs w:val="28"/>
        </w:rPr>
        <w:t xml:space="preserve"> по сравнению с аналогичным периодом прошлого года).</w:t>
      </w:r>
      <w:r w:rsidR="009B62EE" w:rsidRPr="006740BD">
        <w:rPr>
          <w:sz w:val="28"/>
          <w:szCs w:val="28"/>
        </w:rPr>
        <w:t xml:space="preserve"> </w:t>
      </w:r>
    </w:p>
    <w:p w:rsidR="00E564CC" w:rsidRPr="006740BD" w:rsidRDefault="00E564CC" w:rsidP="006740BD">
      <w:pPr>
        <w:pStyle w:val="a4"/>
        <w:ind w:firstLine="709"/>
        <w:contextualSpacing/>
        <w:rPr>
          <w:sz w:val="28"/>
          <w:szCs w:val="28"/>
        </w:rPr>
      </w:pPr>
      <w:r w:rsidRPr="006740BD">
        <w:rPr>
          <w:sz w:val="28"/>
          <w:szCs w:val="28"/>
        </w:rPr>
        <w:t xml:space="preserve">Санаторно-курортные организации сократили доходы на отчетный период </w:t>
      </w:r>
      <w:r w:rsidRPr="0043185C">
        <w:rPr>
          <w:sz w:val="28"/>
          <w:szCs w:val="28"/>
        </w:rPr>
        <w:t xml:space="preserve">на </w:t>
      </w:r>
      <w:r w:rsidR="00A275F7" w:rsidRPr="0043185C">
        <w:rPr>
          <w:sz w:val="28"/>
          <w:szCs w:val="28"/>
        </w:rPr>
        <w:t>22,4</w:t>
      </w:r>
      <w:r w:rsidRPr="0043185C">
        <w:rPr>
          <w:sz w:val="28"/>
          <w:szCs w:val="28"/>
        </w:rPr>
        <w:t xml:space="preserve">%, </w:t>
      </w:r>
      <w:r w:rsidR="009548CA" w:rsidRPr="0043185C">
        <w:rPr>
          <w:sz w:val="28"/>
          <w:szCs w:val="28"/>
        </w:rPr>
        <w:t xml:space="preserve">туристические агентства на </w:t>
      </w:r>
      <w:r w:rsidR="00A275F7" w:rsidRPr="0043185C">
        <w:rPr>
          <w:sz w:val="28"/>
          <w:szCs w:val="28"/>
        </w:rPr>
        <w:t>2,1</w:t>
      </w:r>
      <w:r w:rsidR="009548CA" w:rsidRPr="0043185C">
        <w:rPr>
          <w:sz w:val="28"/>
          <w:szCs w:val="28"/>
        </w:rPr>
        <w:t xml:space="preserve">%, организации, осуществляющие деятельность по предоставлению </w:t>
      </w:r>
      <w:r w:rsidR="004327AE" w:rsidRPr="0043185C">
        <w:rPr>
          <w:sz w:val="28"/>
          <w:szCs w:val="28"/>
        </w:rPr>
        <w:t>мест для временного проживания,</w:t>
      </w:r>
      <w:r w:rsidR="009548CA" w:rsidRPr="0043185C">
        <w:rPr>
          <w:sz w:val="28"/>
          <w:szCs w:val="28"/>
        </w:rPr>
        <w:t xml:space="preserve"> </w:t>
      </w:r>
      <w:r w:rsidR="00C3103A" w:rsidRPr="0043185C">
        <w:rPr>
          <w:sz w:val="28"/>
          <w:szCs w:val="28"/>
        </w:rPr>
        <w:t xml:space="preserve">увеличили доходы </w:t>
      </w:r>
      <w:r w:rsidR="009548CA" w:rsidRPr="0043185C">
        <w:rPr>
          <w:sz w:val="28"/>
          <w:szCs w:val="28"/>
        </w:rPr>
        <w:t xml:space="preserve">на </w:t>
      </w:r>
      <w:r w:rsidR="00A275F7" w:rsidRPr="0043185C">
        <w:rPr>
          <w:sz w:val="28"/>
          <w:szCs w:val="28"/>
        </w:rPr>
        <w:t>37,9</w:t>
      </w:r>
      <w:r w:rsidR="009548CA" w:rsidRPr="0043185C">
        <w:rPr>
          <w:sz w:val="28"/>
          <w:szCs w:val="28"/>
        </w:rPr>
        <w:t>%.</w:t>
      </w:r>
    </w:p>
    <w:p w:rsidR="005C3166" w:rsidRPr="006740BD" w:rsidRDefault="005C3166" w:rsidP="006740BD">
      <w:pPr>
        <w:ind w:firstLine="709"/>
        <w:jc w:val="both"/>
        <w:rPr>
          <w:sz w:val="28"/>
          <w:szCs w:val="28"/>
          <w:highlight w:val="yellow"/>
        </w:rPr>
      </w:pPr>
    </w:p>
    <w:p w:rsidR="004D40D9" w:rsidRPr="006740BD" w:rsidRDefault="004505C8" w:rsidP="006D5586">
      <w:pPr>
        <w:pStyle w:val="a6"/>
        <w:spacing w:after="0"/>
        <w:ind w:left="0"/>
        <w:jc w:val="center"/>
        <w:rPr>
          <w:b/>
          <w:color w:val="000000"/>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6740BD">
        <w:rPr>
          <w:b/>
          <w:color w:val="000000"/>
          <w:sz w:val="28"/>
          <w:szCs w:val="28"/>
        </w:rPr>
        <w:t>Финансы</w:t>
      </w:r>
    </w:p>
    <w:p w:rsidR="00A32B9B" w:rsidRPr="006740BD" w:rsidRDefault="00426CA6" w:rsidP="006740BD">
      <w:pPr>
        <w:pStyle w:val="a6"/>
        <w:spacing w:after="0"/>
        <w:ind w:left="0" w:firstLine="709"/>
        <w:jc w:val="both"/>
        <w:rPr>
          <w:sz w:val="28"/>
          <w:szCs w:val="28"/>
        </w:rPr>
      </w:pPr>
      <w:r w:rsidRPr="006740BD">
        <w:rPr>
          <w:sz w:val="28"/>
          <w:szCs w:val="28"/>
        </w:rPr>
        <w:t xml:space="preserve">За </w:t>
      </w:r>
      <w:r w:rsidR="001267D2">
        <w:rPr>
          <w:sz w:val="28"/>
          <w:szCs w:val="28"/>
        </w:rPr>
        <w:t>2020 год</w:t>
      </w:r>
      <w:r w:rsidR="004D40D9" w:rsidRPr="006740BD">
        <w:rPr>
          <w:sz w:val="28"/>
          <w:szCs w:val="28"/>
        </w:rPr>
        <w:t xml:space="preserve"> сальдированны</w:t>
      </w:r>
      <w:r w:rsidR="004505C8" w:rsidRPr="006740BD">
        <w:rPr>
          <w:sz w:val="28"/>
          <w:szCs w:val="28"/>
        </w:rPr>
        <w:t>м</w:t>
      </w:r>
      <w:r w:rsidR="004D40D9" w:rsidRPr="006740BD">
        <w:rPr>
          <w:sz w:val="28"/>
          <w:szCs w:val="28"/>
        </w:rPr>
        <w:t xml:space="preserve"> финансовы</w:t>
      </w:r>
      <w:r w:rsidR="004505C8" w:rsidRPr="006740BD">
        <w:rPr>
          <w:sz w:val="28"/>
          <w:szCs w:val="28"/>
        </w:rPr>
        <w:t>м</w:t>
      </w:r>
      <w:r w:rsidR="004D40D9" w:rsidRPr="006740BD">
        <w:rPr>
          <w:sz w:val="28"/>
          <w:szCs w:val="28"/>
        </w:rPr>
        <w:t xml:space="preserve"> </w:t>
      </w:r>
      <w:r w:rsidR="00434848" w:rsidRPr="006740BD">
        <w:rPr>
          <w:sz w:val="28"/>
          <w:szCs w:val="28"/>
        </w:rPr>
        <w:t>результат</w:t>
      </w:r>
      <w:r w:rsidR="004505C8" w:rsidRPr="006740BD">
        <w:rPr>
          <w:sz w:val="28"/>
          <w:szCs w:val="28"/>
        </w:rPr>
        <w:t>ом</w:t>
      </w:r>
      <w:r w:rsidR="00434848" w:rsidRPr="006740BD">
        <w:rPr>
          <w:sz w:val="28"/>
          <w:szCs w:val="28"/>
        </w:rPr>
        <w:t xml:space="preserve"> деятельности крупных и средних организаций </w:t>
      </w:r>
      <w:r w:rsidR="004505C8" w:rsidRPr="006740BD">
        <w:rPr>
          <w:sz w:val="28"/>
          <w:szCs w:val="28"/>
        </w:rPr>
        <w:t xml:space="preserve">является </w:t>
      </w:r>
      <w:r w:rsidR="00851C88" w:rsidRPr="006740BD">
        <w:rPr>
          <w:sz w:val="28"/>
          <w:szCs w:val="28"/>
        </w:rPr>
        <w:t>убыток</w:t>
      </w:r>
      <w:r w:rsidR="004505C8" w:rsidRPr="006740BD">
        <w:rPr>
          <w:sz w:val="28"/>
          <w:szCs w:val="28"/>
        </w:rPr>
        <w:t xml:space="preserve"> </w:t>
      </w:r>
      <w:r w:rsidR="007F0745" w:rsidRPr="006740BD">
        <w:rPr>
          <w:sz w:val="28"/>
          <w:szCs w:val="28"/>
        </w:rPr>
        <w:t>в</w:t>
      </w:r>
      <w:r w:rsidR="004505C8" w:rsidRPr="006740BD">
        <w:rPr>
          <w:sz w:val="28"/>
          <w:szCs w:val="28"/>
        </w:rPr>
        <w:t xml:space="preserve"> размере</w:t>
      </w:r>
      <w:r w:rsidR="00434848" w:rsidRPr="006740BD">
        <w:rPr>
          <w:sz w:val="28"/>
          <w:szCs w:val="28"/>
        </w:rPr>
        <w:t xml:space="preserve"> </w:t>
      </w:r>
      <w:r w:rsidR="00994B5F" w:rsidRPr="006740BD">
        <w:rPr>
          <w:sz w:val="28"/>
          <w:szCs w:val="28"/>
        </w:rPr>
        <w:t xml:space="preserve">– </w:t>
      </w:r>
      <w:r w:rsidR="001267D2">
        <w:rPr>
          <w:sz w:val="28"/>
          <w:szCs w:val="28"/>
        </w:rPr>
        <w:t>2</w:t>
      </w:r>
      <w:r w:rsidR="00945926" w:rsidRPr="00714C12">
        <w:rPr>
          <w:bCs/>
          <w:iCs/>
          <w:sz w:val="28"/>
          <w:szCs w:val="28"/>
        </w:rPr>
        <w:t> </w:t>
      </w:r>
      <w:r w:rsidR="001267D2">
        <w:rPr>
          <w:sz w:val="28"/>
          <w:szCs w:val="28"/>
        </w:rPr>
        <w:t>549,6</w:t>
      </w:r>
      <w:r w:rsidR="004E672C" w:rsidRPr="00714C12">
        <w:rPr>
          <w:sz w:val="28"/>
          <w:szCs w:val="28"/>
        </w:rPr>
        <w:t xml:space="preserve"> </w:t>
      </w:r>
      <w:r w:rsidR="00B910D0">
        <w:rPr>
          <w:sz w:val="28"/>
          <w:szCs w:val="28"/>
        </w:rPr>
        <w:t>млн. рублей</w:t>
      </w:r>
      <w:r w:rsidR="00434848" w:rsidRPr="006740BD">
        <w:rPr>
          <w:sz w:val="28"/>
          <w:szCs w:val="28"/>
        </w:rPr>
        <w:t xml:space="preserve">. </w:t>
      </w:r>
      <w:r w:rsidR="006B6186" w:rsidRPr="006740BD">
        <w:rPr>
          <w:sz w:val="28"/>
          <w:szCs w:val="28"/>
        </w:rPr>
        <w:t>За а</w:t>
      </w:r>
      <w:r w:rsidR="00B457A7" w:rsidRPr="006740BD">
        <w:rPr>
          <w:sz w:val="28"/>
          <w:szCs w:val="28"/>
        </w:rPr>
        <w:t xml:space="preserve">налогичный период прошлого года </w:t>
      </w:r>
      <w:r w:rsidR="006941CB" w:rsidRPr="006740BD">
        <w:rPr>
          <w:sz w:val="28"/>
          <w:szCs w:val="28"/>
        </w:rPr>
        <w:t>финансовым резуль</w:t>
      </w:r>
      <w:r w:rsidR="008F261C" w:rsidRPr="006740BD">
        <w:rPr>
          <w:sz w:val="28"/>
          <w:szCs w:val="28"/>
        </w:rPr>
        <w:t xml:space="preserve">татом </w:t>
      </w:r>
      <w:r w:rsidR="00672167" w:rsidRPr="006740BD">
        <w:rPr>
          <w:sz w:val="28"/>
          <w:szCs w:val="28"/>
        </w:rPr>
        <w:t xml:space="preserve">деятельности </w:t>
      </w:r>
      <w:r w:rsidR="008F261C" w:rsidRPr="006740BD">
        <w:rPr>
          <w:sz w:val="28"/>
          <w:szCs w:val="28"/>
        </w:rPr>
        <w:t>являл</w:t>
      </w:r>
      <w:r w:rsidR="00672167" w:rsidRPr="006740BD">
        <w:rPr>
          <w:sz w:val="28"/>
          <w:szCs w:val="28"/>
        </w:rPr>
        <w:t>а</w:t>
      </w:r>
      <w:r w:rsidR="007D1FFF" w:rsidRPr="006740BD">
        <w:rPr>
          <w:sz w:val="28"/>
          <w:szCs w:val="28"/>
        </w:rPr>
        <w:t>с</w:t>
      </w:r>
      <w:r w:rsidR="00672167" w:rsidRPr="006740BD">
        <w:rPr>
          <w:sz w:val="28"/>
          <w:szCs w:val="28"/>
        </w:rPr>
        <w:t>ь</w:t>
      </w:r>
      <w:r w:rsidR="006941CB" w:rsidRPr="006740BD">
        <w:rPr>
          <w:sz w:val="28"/>
          <w:szCs w:val="28"/>
        </w:rPr>
        <w:t xml:space="preserve"> </w:t>
      </w:r>
      <w:r w:rsidR="00672167" w:rsidRPr="006740BD">
        <w:rPr>
          <w:sz w:val="28"/>
          <w:szCs w:val="28"/>
        </w:rPr>
        <w:t>прибыль</w:t>
      </w:r>
      <w:r w:rsidR="007D1FFF" w:rsidRPr="006740BD">
        <w:rPr>
          <w:sz w:val="28"/>
          <w:szCs w:val="28"/>
        </w:rPr>
        <w:t xml:space="preserve"> в </w:t>
      </w:r>
      <w:r w:rsidR="007D1FFF" w:rsidRPr="00714C12">
        <w:rPr>
          <w:sz w:val="28"/>
          <w:szCs w:val="28"/>
        </w:rPr>
        <w:t>размере</w:t>
      </w:r>
      <w:r w:rsidR="006941CB" w:rsidRPr="00714C12">
        <w:rPr>
          <w:sz w:val="28"/>
          <w:szCs w:val="28"/>
        </w:rPr>
        <w:t xml:space="preserve"> </w:t>
      </w:r>
      <w:r w:rsidR="00EF1CA5" w:rsidRPr="00714C12">
        <w:rPr>
          <w:sz w:val="28"/>
          <w:szCs w:val="28"/>
        </w:rPr>
        <w:t>10</w:t>
      </w:r>
      <w:r w:rsidR="00945926" w:rsidRPr="00714C12">
        <w:rPr>
          <w:bCs/>
          <w:iCs/>
          <w:sz w:val="28"/>
          <w:szCs w:val="28"/>
        </w:rPr>
        <w:t> </w:t>
      </w:r>
      <w:r w:rsidR="001267D2">
        <w:rPr>
          <w:sz w:val="28"/>
          <w:szCs w:val="28"/>
        </w:rPr>
        <w:t>886</w:t>
      </w:r>
      <w:r w:rsidR="00EF1CA5" w:rsidRPr="00714C12">
        <w:rPr>
          <w:sz w:val="28"/>
          <w:szCs w:val="28"/>
        </w:rPr>
        <w:t>,</w:t>
      </w:r>
      <w:r w:rsidR="001267D2">
        <w:rPr>
          <w:sz w:val="28"/>
          <w:szCs w:val="28"/>
        </w:rPr>
        <w:t>5</w:t>
      </w:r>
      <w:r w:rsidR="00BA446F" w:rsidRPr="00714C12">
        <w:rPr>
          <w:sz w:val="28"/>
          <w:szCs w:val="28"/>
        </w:rPr>
        <w:t xml:space="preserve"> </w:t>
      </w:r>
      <w:r w:rsidR="00B910D0">
        <w:rPr>
          <w:sz w:val="28"/>
          <w:szCs w:val="28"/>
        </w:rPr>
        <w:t>млн. рублей</w:t>
      </w:r>
      <w:r w:rsidR="00B457A7" w:rsidRPr="006740BD">
        <w:rPr>
          <w:sz w:val="28"/>
          <w:szCs w:val="28"/>
        </w:rPr>
        <w:t>.</w:t>
      </w:r>
    </w:p>
    <w:bookmarkEnd w:id="12"/>
    <w:bookmarkEnd w:id="13"/>
    <w:bookmarkEnd w:id="14"/>
    <w:bookmarkEnd w:id="15"/>
    <w:bookmarkEnd w:id="16"/>
    <w:bookmarkEnd w:id="17"/>
    <w:bookmarkEnd w:id="18"/>
    <w:bookmarkEnd w:id="19"/>
    <w:bookmarkEnd w:id="20"/>
    <w:p w:rsidR="005810F2" w:rsidRPr="006740BD" w:rsidRDefault="005810F2" w:rsidP="006740BD">
      <w:pPr>
        <w:pStyle w:val="a6"/>
        <w:spacing w:after="0"/>
        <w:ind w:left="0" w:firstLine="709"/>
        <w:jc w:val="both"/>
        <w:rPr>
          <w:b/>
          <w:sz w:val="28"/>
          <w:szCs w:val="28"/>
        </w:rPr>
      </w:pPr>
      <w:r w:rsidRPr="006740BD">
        <w:rPr>
          <w:sz w:val="28"/>
          <w:szCs w:val="28"/>
        </w:rPr>
        <w:t xml:space="preserve">По результатам своей </w:t>
      </w:r>
      <w:r w:rsidRPr="00714C12">
        <w:rPr>
          <w:sz w:val="28"/>
          <w:szCs w:val="28"/>
        </w:rPr>
        <w:t xml:space="preserve">деятельности </w:t>
      </w:r>
      <w:r w:rsidR="008A76CC" w:rsidRPr="00714C12">
        <w:rPr>
          <w:sz w:val="28"/>
          <w:szCs w:val="28"/>
        </w:rPr>
        <w:t>34,5</w:t>
      </w:r>
      <w:r w:rsidR="00622E8E" w:rsidRPr="00714C12">
        <w:rPr>
          <w:sz w:val="28"/>
          <w:szCs w:val="28"/>
        </w:rPr>
        <w:t>%</w:t>
      </w:r>
      <w:r w:rsidR="00994988" w:rsidRPr="00714C12">
        <w:rPr>
          <w:sz w:val="28"/>
          <w:szCs w:val="28"/>
        </w:rPr>
        <w:t xml:space="preserve"> </w:t>
      </w:r>
      <w:r w:rsidRPr="00714C12">
        <w:rPr>
          <w:sz w:val="28"/>
          <w:szCs w:val="28"/>
        </w:rPr>
        <w:t>организаци</w:t>
      </w:r>
      <w:r w:rsidR="00C57BE5" w:rsidRPr="00714C12">
        <w:rPr>
          <w:sz w:val="28"/>
          <w:szCs w:val="28"/>
        </w:rPr>
        <w:t>и</w:t>
      </w:r>
      <w:r w:rsidRPr="00714C12">
        <w:rPr>
          <w:b/>
          <w:sz w:val="28"/>
          <w:szCs w:val="28"/>
        </w:rPr>
        <w:t xml:space="preserve"> </w:t>
      </w:r>
      <w:r w:rsidRPr="00714C12">
        <w:rPr>
          <w:sz w:val="28"/>
          <w:szCs w:val="28"/>
        </w:rPr>
        <w:t xml:space="preserve">получили убытки на общую сумму </w:t>
      </w:r>
      <w:r w:rsidR="001A5FF8" w:rsidRPr="00714C12">
        <w:rPr>
          <w:sz w:val="28"/>
          <w:szCs w:val="28"/>
        </w:rPr>
        <w:t>13</w:t>
      </w:r>
      <w:r w:rsidR="00945926" w:rsidRPr="00714C12">
        <w:rPr>
          <w:bCs/>
          <w:iCs/>
          <w:sz w:val="28"/>
          <w:szCs w:val="28"/>
        </w:rPr>
        <w:t> </w:t>
      </w:r>
      <w:r w:rsidR="001267D2">
        <w:rPr>
          <w:sz w:val="28"/>
          <w:szCs w:val="28"/>
        </w:rPr>
        <w:t>416</w:t>
      </w:r>
      <w:r w:rsidR="001A5FF8" w:rsidRPr="00714C12">
        <w:rPr>
          <w:sz w:val="28"/>
          <w:szCs w:val="28"/>
        </w:rPr>
        <w:t>,</w:t>
      </w:r>
      <w:r w:rsidR="001267D2">
        <w:rPr>
          <w:sz w:val="28"/>
          <w:szCs w:val="28"/>
        </w:rPr>
        <w:t>1</w:t>
      </w:r>
      <w:r w:rsidR="00672167" w:rsidRPr="00714C12">
        <w:rPr>
          <w:sz w:val="28"/>
          <w:szCs w:val="28"/>
        </w:rPr>
        <w:t xml:space="preserve"> </w:t>
      </w:r>
      <w:r w:rsidR="00B910D0">
        <w:rPr>
          <w:sz w:val="28"/>
          <w:szCs w:val="28"/>
        </w:rPr>
        <w:t>млн. рублей</w:t>
      </w:r>
      <w:r w:rsidRPr="00714C12">
        <w:rPr>
          <w:sz w:val="28"/>
          <w:szCs w:val="28"/>
        </w:rPr>
        <w:t xml:space="preserve">, </w:t>
      </w:r>
      <w:r w:rsidR="00CC2261" w:rsidRPr="00714C12">
        <w:rPr>
          <w:sz w:val="28"/>
          <w:szCs w:val="28"/>
        </w:rPr>
        <w:t xml:space="preserve">что </w:t>
      </w:r>
      <w:r w:rsidR="00C041FC" w:rsidRPr="00714C12">
        <w:rPr>
          <w:sz w:val="28"/>
          <w:szCs w:val="28"/>
        </w:rPr>
        <w:t>в</w:t>
      </w:r>
      <w:r w:rsidR="00CC2261" w:rsidRPr="00714C12">
        <w:rPr>
          <w:sz w:val="28"/>
          <w:szCs w:val="28"/>
        </w:rPr>
        <w:t xml:space="preserve"> </w:t>
      </w:r>
      <w:r w:rsidR="001267D2">
        <w:rPr>
          <w:sz w:val="28"/>
          <w:szCs w:val="28"/>
        </w:rPr>
        <w:t>1</w:t>
      </w:r>
      <w:r w:rsidR="00ED7CE9" w:rsidRPr="00714C12">
        <w:rPr>
          <w:sz w:val="28"/>
          <w:szCs w:val="28"/>
        </w:rPr>
        <w:t>,</w:t>
      </w:r>
      <w:r w:rsidR="001267D2">
        <w:rPr>
          <w:sz w:val="28"/>
          <w:szCs w:val="28"/>
        </w:rPr>
        <w:t>8</w:t>
      </w:r>
      <w:r w:rsidR="00C041FC" w:rsidRPr="00714C12">
        <w:rPr>
          <w:sz w:val="28"/>
          <w:szCs w:val="28"/>
        </w:rPr>
        <w:t xml:space="preserve"> раз</w:t>
      </w:r>
      <w:r w:rsidR="00F63CFE" w:rsidRPr="00714C12">
        <w:rPr>
          <w:sz w:val="28"/>
          <w:szCs w:val="28"/>
        </w:rPr>
        <w:t>а</w:t>
      </w:r>
      <w:r w:rsidR="00CC2261" w:rsidRPr="00714C12">
        <w:rPr>
          <w:sz w:val="28"/>
          <w:szCs w:val="28"/>
        </w:rPr>
        <w:t xml:space="preserve"> </w:t>
      </w:r>
      <w:r w:rsidR="00D44ADD" w:rsidRPr="00714C12">
        <w:rPr>
          <w:sz w:val="28"/>
          <w:szCs w:val="28"/>
        </w:rPr>
        <w:t>больше</w:t>
      </w:r>
      <w:r w:rsidR="00CC2261" w:rsidRPr="006740BD">
        <w:rPr>
          <w:sz w:val="28"/>
          <w:szCs w:val="28"/>
        </w:rPr>
        <w:t xml:space="preserve"> соответствующего периода предыдущего года.</w:t>
      </w:r>
      <w:r w:rsidR="00671D9E" w:rsidRPr="006740BD">
        <w:rPr>
          <w:b/>
          <w:sz w:val="28"/>
          <w:szCs w:val="28"/>
        </w:rPr>
        <w:t xml:space="preserve"> </w:t>
      </w:r>
      <w:r w:rsidR="00671D9E" w:rsidRPr="006740BD">
        <w:rPr>
          <w:sz w:val="28"/>
          <w:szCs w:val="28"/>
        </w:rPr>
        <w:t xml:space="preserve">По итогу </w:t>
      </w:r>
      <w:r w:rsidR="005F2744" w:rsidRPr="006740BD">
        <w:rPr>
          <w:sz w:val="28"/>
          <w:szCs w:val="28"/>
        </w:rPr>
        <w:t xml:space="preserve">отчетного </w:t>
      </w:r>
      <w:r w:rsidR="005F2744" w:rsidRPr="00E422B0">
        <w:rPr>
          <w:sz w:val="28"/>
          <w:szCs w:val="28"/>
        </w:rPr>
        <w:t>периода</w:t>
      </w:r>
      <w:r w:rsidR="00671D9E" w:rsidRPr="00E422B0">
        <w:rPr>
          <w:b/>
          <w:sz w:val="28"/>
          <w:szCs w:val="28"/>
        </w:rPr>
        <w:t xml:space="preserve"> </w:t>
      </w:r>
      <w:r w:rsidR="00E422B0" w:rsidRPr="00E422B0">
        <w:rPr>
          <w:sz w:val="28"/>
          <w:szCs w:val="28"/>
        </w:rPr>
        <w:t>71,8</w:t>
      </w:r>
      <w:r w:rsidRPr="00E422B0">
        <w:rPr>
          <w:sz w:val="28"/>
          <w:szCs w:val="28"/>
        </w:rPr>
        <w:t>% убытка получено гостиниц</w:t>
      </w:r>
      <w:r w:rsidR="008F261C" w:rsidRPr="00E422B0">
        <w:rPr>
          <w:sz w:val="28"/>
          <w:szCs w:val="28"/>
        </w:rPr>
        <w:t>ами</w:t>
      </w:r>
      <w:r w:rsidRPr="00E422B0">
        <w:rPr>
          <w:sz w:val="28"/>
          <w:szCs w:val="28"/>
        </w:rPr>
        <w:t xml:space="preserve"> и предприяти</w:t>
      </w:r>
      <w:r w:rsidR="008F261C" w:rsidRPr="00E422B0">
        <w:rPr>
          <w:sz w:val="28"/>
          <w:szCs w:val="28"/>
        </w:rPr>
        <w:t>ями</w:t>
      </w:r>
      <w:r w:rsidRPr="00E422B0">
        <w:rPr>
          <w:sz w:val="28"/>
          <w:szCs w:val="28"/>
        </w:rPr>
        <w:t xml:space="preserve"> общественного питания,</w:t>
      </w:r>
      <w:r w:rsidR="00791F68" w:rsidRPr="00E422B0">
        <w:rPr>
          <w:sz w:val="28"/>
          <w:szCs w:val="28"/>
        </w:rPr>
        <w:t xml:space="preserve"> </w:t>
      </w:r>
      <w:r w:rsidR="00E422B0" w:rsidRPr="00E422B0">
        <w:rPr>
          <w:color w:val="000000"/>
          <w:sz w:val="28"/>
          <w:szCs w:val="28"/>
        </w:rPr>
        <w:t>2,8</w:t>
      </w:r>
      <w:r w:rsidR="008F261C" w:rsidRPr="00E422B0">
        <w:rPr>
          <w:color w:val="000000"/>
          <w:sz w:val="28"/>
          <w:szCs w:val="28"/>
        </w:rPr>
        <w:t>% убытка</w:t>
      </w:r>
      <w:r w:rsidR="008F261C" w:rsidRPr="00E422B0">
        <w:rPr>
          <w:bCs/>
          <w:sz w:val="28"/>
          <w:szCs w:val="28"/>
        </w:rPr>
        <w:t xml:space="preserve"> </w:t>
      </w:r>
      <w:r w:rsidR="0070360E" w:rsidRPr="00E422B0">
        <w:rPr>
          <w:bCs/>
          <w:sz w:val="28"/>
          <w:szCs w:val="28"/>
        </w:rPr>
        <w:t xml:space="preserve">получено </w:t>
      </w:r>
      <w:r w:rsidR="00672167" w:rsidRPr="00E422B0">
        <w:rPr>
          <w:bCs/>
          <w:sz w:val="28"/>
          <w:szCs w:val="28"/>
        </w:rPr>
        <w:t>организациями, осуществляющими деятельность по транспортировке и хранению</w:t>
      </w:r>
      <w:r w:rsidR="00A26918" w:rsidRPr="00E422B0">
        <w:rPr>
          <w:color w:val="000000"/>
          <w:sz w:val="28"/>
          <w:szCs w:val="28"/>
        </w:rPr>
        <w:t xml:space="preserve">, </w:t>
      </w:r>
      <w:r w:rsidR="00E422B0" w:rsidRPr="00E422B0">
        <w:rPr>
          <w:color w:val="000000"/>
          <w:sz w:val="28"/>
          <w:szCs w:val="28"/>
        </w:rPr>
        <w:t>2,1</w:t>
      </w:r>
      <w:r w:rsidR="00A26918" w:rsidRPr="00E422B0">
        <w:rPr>
          <w:color w:val="000000"/>
          <w:sz w:val="28"/>
          <w:szCs w:val="28"/>
        </w:rPr>
        <w:t xml:space="preserve">% убытка получено </w:t>
      </w:r>
      <w:r w:rsidR="00F63CFE" w:rsidRPr="00E422B0">
        <w:rPr>
          <w:color w:val="000000"/>
          <w:sz w:val="28"/>
          <w:szCs w:val="28"/>
        </w:rPr>
        <w:t>строительными</w:t>
      </w:r>
      <w:r w:rsidR="00A26918" w:rsidRPr="00E422B0">
        <w:rPr>
          <w:color w:val="000000"/>
          <w:sz w:val="28"/>
          <w:szCs w:val="28"/>
        </w:rPr>
        <w:t xml:space="preserve"> организациями.</w:t>
      </w:r>
    </w:p>
    <w:p w:rsidR="005810F2" w:rsidRPr="006740BD" w:rsidRDefault="005810F2" w:rsidP="006740BD">
      <w:pPr>
        <w:pStyle w:val="a6"/>
        <w:spacing w:after="0"/>
        <w:ind w:left="0" w:firstLine="709"/>
        <w:jc w:val="both"/>
        <w:rPr>
          <w:b/>
          <w:sz w:val="28"/>
          <w:szCs w:val="28"/>
        </w:rPr>
      </w:pPr>
      <w:r w:rsidRPr="006740BD">
        <w:rPr>
          <w:sz w:val="28"/>
          <w:szCs w:val="28"/>
        </w:rPr>
        <w:t>Прибыль</w:t>
      </w:r>
      <w:r w:rsidR="00A64E4D" w:rsidRPr="006740BD">
        <w:rPr>
          <w:sz w:val="28"/>
          <w:szCs w:val="28"/>
        </w:rPr>
        <w:t xml:space="preserve"> прибыльных</w:t>
      </w:r>
      <w:r w:rsidRPr="006740BD">
        <w:rPr>
          <w:sz w:val="28"/>
          <w:szCs w:val="28"/>
        </w:rPr>
        <w:t xml:space="preserve"> организаци</w:t>
      </w:r>
      <w:r w:rsidR="00A64E4D" w:rsidRPr="006740BD">
        <w:rPr>
          <w:sz w:val="28"/>
          <w:szCs w:val="28"/>
        </w:rPr>
        <w:t xml:space="preserve">й </w:t>
      </w:r>
      <w:r w:rsidR="00A64E4D" w:rsidRPr="00714C12">
        <w:rPr>
          <w:sz w:val="28"/>
          <w:szCs w:val="28"/>
        </w:rPr>
        <w:t xml:space="preserve">снизилась на </w:t>
      </w:r>
      <w:r w:rsidR="001267D2">
        <w:rPr>
          <w:sz w:val="28"/>
          <w:szCs w:val="28"/>
        </w:rPr>
        <w:t>19</w:t>
      </w:r>
      <w:r w:rsidR="001A5FF8" w:rsidRPr="00714C12">
        <w:rPr>
          <w:sz w:val="28"/>
          <w:szCs w:val="28"/>
        </w:rPr>
        <w:t>,</w:t>
      </w:r>
      <w:r w:rsidR="001267D2">
        <w:rPr>
          <w:sz w:val="28"/>
          <w:szCs w:val="28"/>
        </w:rPr>
        <w:t>4</w:t>
      </w:r>
      <w:r w:rsidR="00A64E4D" w:rsidRPr="00714C12">
        <w:rPr>
          <w:sz w:val="28"/>
          <w:szCs w:val="28"/>
        </w:rPr>
        <w:t xml:space="preserve">% </w:t>
      </w:r>
      <w:r w:rsidR="00D01DF6" w:rsidRPr="00714C12">
        <w:rPr>
          <w:sz w:val="28"/>
          <w:szCs w:val="28"/>
        </w:rPr>
        <w:t>или</w:t>
      </w:r>
      <w:r w:rsidRPr="00714C12">
        <w:rPr>
          <w:sz w:val="28"/>
          <w:szCs w:val="28"/>
        </w:rPr>
        <w:t xml:space="preserve"> </w:t>
      </w:r>
      <w:r w:rsidR="00E422B0">
        <w:rPr>
          <w:sz w:val="28"/>
          <w:szCs w:val="28"/>
        </w:rPr>
        <w:t>10</w:t>
      </w:r>
      <w:r w:rsidR="00E422B0">
        <w:rPr>
          <w:bCs/>
          <w:iCs/>
          <w:sz w:val="28"/>
          <w:szCs w:val="28"/>
        </w:rPr>
        <w:t> </w:t>
      </w:r>
      <w:r w:rsidR="001267D2">
        <w:rPr>
          <w:sz w:val="28"/>
          <w:szCs w:val="28"/>
        </w:rPr>
        <w:t>886</w:t>
      </w:r>
      <w:r w:rsidR="00E422B0">
        <w:rPr>
          <w:sz w:val="28"/>
          <w:szCs w:val="28"/>
        </w:rPr>
        <w:t>,0</w:t>
      </w:r>
      <w:r w:rsidR="00C041FC" w:rsidRPr="00714C12">
        <w:rPr>
          <w:sz w:val="28"/>
          <w:szCs w:val="28"/>
        </w:rPr>
        <w:t xml:space="preserve"> </w:t>
      </w:r>
      <w:r w:rsidR="00B910D0">
        <w:rPr>
          <w:sz w:val="28"/>
          <w:szCs w:val="28"/>
        </w:rPr>
        <w:t>млн. рублей</w:t>
      </w:r>
      <w:r w:rsidRPr="00714C12">
        <w:rPr>
          <w:sz w:val="28"/>
          <w:szCs w:val="28"/>
        </w:rPr>
        <w:t>.</w:t>
      </w:r>
    </w:p>
    <w:p w:rsidR="005810F2" w:rsidRPr="006740BD" w:rsidRDefault="005810F2" w:rsidP="006740BD">
      <w:pPr>
        <w:pStyle w:val="a6"/>
        <w:spacing w:after="0"/>
        <w:ind w:left="0" w:firstLine="709"/>
        <w:jc w:val="both"/>
        <w:rPr>
          <w:sz w:val="28"/>
          <w:szCs w:val="28"/>
        </w:rPr>
      </w:pPr>
      <w:r w:rsidRPr="006740BD">
        <w:rPr>
          <w:sz w:val="28"/>
          <w:szCs w:val="28"/>
        </w:rPr>
        <w:t xml:space="preserve">Наибольшая доля прибыли получена </w:t>
      </w:r>
      <w:r w:rsidR="008F261C" w:rsidRPr="006740BD">
        <w:rPr>
          <w:sz w:val="28"/>
          <w:szCs w:val="28"/>
        </w:rPr>
        <w:t xml:space="preserve">в сфере транспортировки и хранения </w:t>
      </w:r>
      <w:r w:rsidR="00CA2A3A" w:rsidRPr="00E422B0">
        <w:rPr>
          <w:sz w:val="28"/>
          <w:szCs w:val="28"/>
        </w:rPr>
        <w:t>–</w:t>
      </w:r>
      <w:r w:rsidR="008F261C" w:rsidRPr="00E422B0">
        <w:rPr>
          <w:sz w:val="28"/>
          <w:szCs w:val="28"/>
        </w:rPr>
        <w:t xml:space="preserve"> </w:t>
      </w:r>
      <w:r w:rsidR="00E422B0" w:rsidRPr="00E422B0">
        <w:rPr>
          <w:sz w:val="28"/>
          <w:szCs w:val="28"/>
        </w:rPr>
        <w:t>3</w:t>
      </w:r>
      <w:r w:rsidR="00E422B0">
        <w:rPr>
          <w:sz w:val="28"/>
          <w:szCs w:val="28"/>
        </w:rPr>
        <w:t>6,5</w:t>
      </w:r>
      <w:r w:rsidR="009B51AB" w:rsidRPr="006740BD">
        <w:rPr>
          <w:color w:val="000000"/>
          <w:sz w:val="28"/>
          <w:szCs w:val="28"/>
        </w:rPr>
        <w:t>%</w:t>
      </w:r>
      <w:r w:rsidR="007D1FFF" w:rsidRPr="006740BD">
        <w:rPr>
          <w:sz w:val="28"/>
          <w:szCs w:val="28"/>
        </w:rPr>
        <w:t xml:space="preserve">, </w:t>
      </w:r>
      <w:r w:rsidR="00E422B0">
        <w:rPr>
          <w:sz w:val="28"/>
          <w:szCs w:val="28"/>
        </w:rPr>
        <w:t xml:space="preserve">образования </w:t>
      </w:r>
      <w:r w:rsidR="00E422B0" w:rsidRPr="00E422B0">
        <w:rPr>
          <w:sz w:val="28"/>
          <w:szCs w:val="28"/>
        </w:rPr>
        <w:t>–</w:t>
      </w:r>
      <w:r w:rsidR="00E422B0">
        <w:rPr>
          <w:sz w:val="28"/>
          <w:szCs w:val="28"/>
        </w:rPr>
        <w:t xml:space="preserve"> 18,7</w:t>
      </w:r>
      <w:r w:rsidR="00E422B0" w:rsidRPr="006740BD">
        <w:rPr>
          <w:color w:val="000000"/>
          <w:sz w:val="28"/>
          <w:szCs w:val="28"/>
        </w:rPr>
        <w:t>%</w:t>
      </w:r>
      <w:r w:rsidR="00E422B0">
        <w:rPr>
          <w:color w:val="000000"/>
          <w:sz w:val="28"/>
          <w:szCs w:val="28"/>
        </w:rPr>
        <w:t>,</w:t>
      </w:r>
      <w:r w:rsidR="00E422B0">
        <w:rPr>
          <w:sz w:val="28"/>
          <w:szCs w:val="28"/>
        </w:rPr>
        <w:t xml:space="preserve"> </w:t>
      </w:r>
      <w:r w:rsidR="00A64E4D" w:rsidRPr="006740BD">
        <w:rPr>
          <w:sz w:val="28"/>
          <w:szCs w:val="28"/>
        </w:rPr>
        <w:t>строительными организациями</w:t>
      </w:r>
      <w:r w:rsidRPr="006740BD">
        <w:rPr>
          <w:sz w:val="28"/>
          <w:szCs w:val="28"/>
        </w:rPr>
        <w:t xml:space="preserve"> </w:t>
      </w:r>
      <w:r w:rsidR="00712D81" w:rsidRPr="006740BD">
        <w:rPr>
          <w:sz w:val="28"/>
          <w:szCs w:val="28"/>
        </w:rPr>
        <w:t>–</w:t>
      </w:r>
      <w:r w:rsidRPr="006740BD">
        <w:rPr>
          <w:sz w:val="28"/>
          <w:szCs w:val="28"/>
        </w:rPr>
        <w:t xml:space="preserve"> </w:t>
      </w:r>
      <w:r w:rsidR="00E422B0">
        <w:rPr>
          <w:sz w:val="28"/>
          <w:szCs w:val="28"/>
        </w:rPr>
        <w:t>14,5%.</w:t>
      </w:r>
    </w:p>
    <w:p w:rsidR="004A45E9" w:rsidRPr="006740BD" w:rsidRDefault="004A45E9" w:rsidP="006740BD">
      <w:pPr>
        <w:pStyle w:val="a6"/>
        <w:spacing w:after="0"/>
        <w:ind w:left="0" w:firstLine="709"/>
        <w:jc w:val="center"/>
        <w:rPr>
          <w:b/>
          <w:sz w:val="28"/>
          <w:szCs w:val="28"/>
          <w:highlight w:val="yellow"/>
        </w:rPr>
      </w:pPr>
    </w:p>
    <w:p w:rsidR="00096DD0" w:rsidRPr="006740BD" w:rsidRDefault="00096DD0" w:rsidP="006D5586">
      <w:pPr>
        <w:pStyle w:val="a6"/>
        <w:spacing w:after="0"/>
        <w:ind w:left="0"/>
        <w:jc w:val="center"/>
        <w:rPr>
          <w:b/>
          <w:sz w:val="28"/>
          <w:szCs w:val="28"/>
        </w:rPr>
      </w:pPr>
      <w:r w:rsidRPr="006740BD">
        <w:rPr>
          <w:b/>
          <w:sz w:val="28"/>
          <w:szCs w:val="28"/>
        </w:rPr>
        <w:t>Уровень жизни населения</w:t>
      </w:r>
    </w:p>
    <w:p w:rsidR="008F261C" w:rsidRPr="006740BD" w:rsidRDefault="00426CA6" w:rsidP="006740BD">
      <w:pPr>
        <w:autoSpaceDE w:val="0"/>
        <w:autoSpaceDN w:val="0"/>
        <w:adjustRightInd w:val="0"/>
        <w:ind w:firstLine="709"/>
        <w:jc w:val="both"/>
        <w:rPr>
          <w:sz w:val="28"/>
          <w:szCs w:val="28"/>
        </w:rPr>
      </w:pPr>
      <w:r w:rsidRPr="006740BD">
        <w:rPr>
          <w:sz w:val="28"/>
          <w:szCs w:val="28"/>
        </w:rPr>
        <w:t>Ч</w:t>
      </w:r>
      <w:r w:rsidR="003B7D8A" w:rsidRPr="006740BD">
        <w:rPr>
          <w:sz w:val="28"/>
          <w:szCs w:val="28"/>
        </w:rPr>
        <w:t>исленность</w:t>
      </w:r>
      <w:r w:rsidR="008F261C" w:rsidRPr="006740BD">
        <w:rPr>
          <w:sz w:val="28"/>
          <w:szCs w:val="28"/>
        </w:rPr>
        <w:t xml:space="preserve"> населения города Сочи на </w:t>
      </w:r>
      <w:r w:rsidR="00B135C8" w:rsidRPr="006740BD">
        <w:rPr>
          <w:sz w:val="28"/>
          <w:szCs w:val="28"/>
        </w:rPr>
        <w:t xml:space="preserve">1 января </w:t>
      </w:r>
      <w:r w:rsidR="003B7D8A" w:rsidRPr="006740BD">
        <w:rPr>
          <w:sz w:val="28"/>
          <w:szCs w:val="28"/>
        </w:rPr>
        <w:t>20</w:t>
      </w:r>
      <w:r w:rsidR="005158DF" w:rsidRPr="006740BD">
        <w:rPr>
          <w:sz w:val="28"/>
          <w:szCs w:val="28"/>
        </w:rPr>
        <w:t>20</w:t>
      </w:r>
      <w:r w:rsidR="003B7D8A" w:rsidRPr="006740BD">
        <w:rPr>
          <w:sz w:val="28"/>
          <w:szCs w:val="28"/>
        </w:rPr>
        <w:t xml:space="preserve"> года </w:t>
      </w:r>
      <w:r w:rsidR="0081358D" w:rsidRPr="006740BD">
        <w:rPr>
          <w:sz w:val="28"/>
          <w:szCs w:val="28"/>
        </w:rPr>
        <w:t xml:space="preserve">составляет </w:t>
      </w:r>
      <w:r w:rsidR="00971474" w:rsidRPr="006740BD">
        <w:rPr>
          <w:sz w:val="28"/>
          <w:szCs w:val="28"/>
        </w:rPr>
        <w:t>530</w:t>
      </w:r>
      <w:r w:rsidR="005158DF" w:rsidRPr="006740BD">
        <w:rPr>
          <w:bCs/>
          <w:iCs/>
          <w:sz w:val="28"/>
          <w:szCs w:val="28"/>
        </w:rPr>
        <w:t xml:space="preserve"> 391 </w:t>
      </w:r>
      <w:r w:rsidR="00B135C8" w:rsidRPr="006740BD">
        <w:rPr>
          <w:sz w:val="28"/>
          <w:szCs w:val="28"/>
        </w:rPr>
        <w:t xml:space="preserve">человек (городское – </w:t>
      </w:r>
      <w:r w:rsidR="005158DF" w:rsidRPr="006740BD">
        <w:rPr>
          <w:bCs/>
          <w:iCs/>
          <w:sz w:val="28"/>
          <w:szCs w:val="28"/>
        </w:rPr>
        <w:t xml:space="preserve">448 493 </w:t>
      </w:r>
      <w:r w:rsidR="00B135C8" w:rsidRPr="006740BD">
        <w:rPr>
          <w:sz w:val="28"/>
          <w:szCs w:val="28"/>
        </w:rPr>
        <w:t xml:space="preserve">человек, сельское – </w:t>
      </w:r>
      <w:r w:rsidR="005158DF" w:rsidRPr="006740BD">
        <w:rPr>
          <w:bCs/>
          <w:iCs/>
          <w:sz w:val="28"/>
          <w:szCs w:val="28"/>
        </w:rPr>
        <w:t>81</w:t>
      </w:r>
      <w:r w:rsidR="001A5FF8" w:rsidRPr="006740BD">
        <w:rPr>
          <w:bCs/>
          <w:iCs/>
          <w:sz w:val="28"/>
          <w:szCs w:val="28"/>
        </w:rPr>
        <w:t> </w:t>
      </w:r>
      <w:r w:rsidR="005158DF" w:rsidRPr="006740BD">
        <w:rPr>
          <w:bCs/>
          <w:iCs/>
          <w:sz w:val="28"/>
          <w:szCs w:val="28"/>
        </w:rPr>
        <w:t xml:space="preserve">898 </w:t>
      </w:r>
      <w:r w:rsidR="00B135C8" w:rsidRPr="006740BD">
        <w:rPr>
          <w:sz w:val="28"/>
          <w:szCs w:val="28"/>
        </w:rPr>
        <w:t>человек).</w:t>
      </w:r>
      <w:r w:rsidR="008F261C" w:rsidRPr="006740BD">
        <w:rPr>
          <w:sz w:val="28"/>
          <w:szCs w:val="28"/>
        </w:rPr>
        <w:t xml:space="preserve"> </w:t>
      </w:r>
    </w:p>
    <w:p w:rsidR="00BE13D9" w:rsidRPr="006740BD" w:rsidRDefault="00814E9F" w:rsidP="006740BD">
      <w:pPr>
        <w:pStyle w:val="a6"/>
        <w:spacing w:after="0"/>
        <w:ind w:left="0" w:firstLine="709"/>
        <w:jc w:val="both"/>
        <w:rPr>
          <w:sz w:val="28"/>
          <w:szCs w:val="28"/>
        </w:rPr>
      </w:pPr>
      <w:r w:rsidRPr="00714C12">
        <w:rPr>
          <w:sz w:val="28"/>
          <w:szCs w:val="28"/>
        </w:rPr>
        <w:t xml:space="preserve">Среднемесячная заработная плата на 1 </w:t>
      </w:r>
      <w:r w:rsidR="001267D2">
        <w:rPr>
          <w:sz w:val="28"/>
          <w:szCs w:val="28"/>
        </w:rPr>
        <w:t>января</w:t>
      </w:r>
      <w:r w:rsidRPr="00714C12">
        <w:rPr>
          <w:sz w:val="28"/>
          <w:szCs w:val="28"/>
        </w:rPr>
        <w:t xml:space="preserve"> 20</w:t>
      </w:r>
      <w:r w:rsidR="004213A5" w:rsidRPr="00714C12">
        <w:rPr>
          <w:sz w:val="28"/>
          <w:szCs w:val="28"/>
        </w:rPr>
        <w:t>20</w:t>
      </w:r>
      <w:r w:rsidRPr="00714C12">
        <w:rPr>
          <w:sz w:val="28"/>
          <w:szCs w:val="28"/>
        </w:rPr>
        <w:t xml:space="preserve"> года на одного работника составила </w:t>
      </w:r>
      <w:r w:rsidR="001267D2">
        <w:rPr>
          <w:sz w:val="28"/>
          <w:szCs w:val="28"/>
        </w:rPr>
        <w:t>45</w:t>
      </w:r>
      <w:r w:rsidR="00945926" w:rsidRPr="00714C12">
        <w:rPr>
          <w:bCs/>
          <w:iCs/>
          <w:sz w:val="28"/>
          <w:szCs w:val="28"/>
        </w:rPr>
        <w:t> </w:t>
      </w:r>
      <w:r w:rsidR="001267D2">
        <w:rPr>
          <w:sz w:val="28"/>
          <w:szCs w:val="28"/>
        </w:rPr>
        <w:t>43</w:t>
      </w:r>
      <w:r w:rsidR="000B1813">
        <w:rPr>
          <w:sz w:val="28"/>
          <w:szCs w:val="28"/>
        </w:rPr>
        <w:t>5</w:t>
      </w:r>
      <w:r w:rsidR="001A5FF8" w:rsidRPr="00714C12">
        <w:rPr>
          <w:sz w:val="28"/>
          <w:szCs w:val="28"/>
        </w:rPr>
        <w:t>,0</w:t>
      </w:r>
      <w:r w:rsidR="00A64E4D" w:rsidRPr="00714C12">
        <w:rPr>
          <w:sz w:val="28"/>
          <w:szCs w:val="28"/>
        </w:rPr>
        <w:t xml:space="preserve"> рублей,</w:t>
      </w:r>
      <w:r w:rsidR="00D000A8" w:rsidRPr="00714C12">
        <w:rPr>
          <w:sz w:val="28"/>
          <w:szCs w:val="28"/>
        </w:rPr>
        <w:t xml:space="preserve"> </w:t>
      </w:r>
      <w:r w:rsidR="00D522DE" w:rsidRPr="00714C12">
        <w:rPr>
          <w:sz w:val="28"/>
          <w:szCs w:val="28"/>
        </w:rPr>
        <w:t>увеличившись</w:t>
      </w:r>
      <w:r w:rsidR="00D000A8" w:rsidRPr="00714C12">
        <w:rPr>
          <w:sz w:val="28"/>
          <w:szCs w:val="28"/>
        </w:rPr>
        <w:t xml:space="preserve"> на </w:t>
      </w:r>
      <w:r w:rsidR="001267D2">
        <w:rPr>
          <w:sz w:val="28"/>
          <w:szCs w:val="28"/>
        </w:rPr>
        <w:t>2,0</w:t>
      </w:r>
      <w:r w:rsidR="00A64E4D" w:rsidRPr="00714C12">
        <w:rPr>
          <w:sz w:val="28"/>
          <w:szCs w:val="28"/>
        </w:rPr>
        <w:t>% относительно</w:t>
      </w:r>
      <w:r w:rsidR="00A26918" w:rsidRPr="006740BD">
        <w:rPr>
          <w:sz w:val="28"/>
          <w:szCs w:val="28"/>
        </w:rPr>
        <w:t xml:space="preserve"> аналогичного периода</w:t>
      </w:r>
      <w:r w:rsidR="00A64E4D" w:rsidRPr="006740BD">
        <w:rPr>
          <w:sz w:val="28"/>
          <w:szCs w:val="28"/>
        </w:rPr>
        <w:t xml:space="preserve"> предыдущего года.</w:t>
      </w:r>
      <w:r w:rsidRPr="006740BD">
        <w:rPr>
          <w:sz w:val="28"/>
          <w:szCs w:val="28"/>
        </w:rPr>
        <w:t xml:space="preserve"> </w:t>
      </w:r>
      <w:r w:rsidR="00A26918" w:rsidRPr="006740BD">
        <w:rPr>
          <w:sz w:val="28"/>
          <w:szCs w:val="28"/>
        </w:rPr>
        <w:t>С учетом</w:t>
      </w:r>
      <w:r w:rsidR="006613AE" w:rsidRPr="006740BD">
        <w:rPr>
          <w:sz w:val="28"/>
          <w:szCs w:val="28"/>
        </w:rPr>
        <w:t xml:space="preserve"> </w:t>
      </w:r>
      <w:r w:rsidR="00A26918" w:rsidRPr="006740BD">
        <w:rPr>
          <w:sz w:val="28"/>
          <w:szCs w:val="28"/>
        </w:rPr>
        <w:t xml:space="preserve">фактора инфляции (реальная заработная плата) </w:t>
      </w:r>
      <w:r w:rsidR="008A76CC" w:rsidRPr="006740BD">
        <w:rPr>
          <w:sz w:val="28"/>
          <w:szCs w:val="28"/>
        </w:rPr>
        <w:t>рост на</w:t>
      </w:r>
      <w:r w:rsidR="00A26918" w:rsidRPr="006740BD">
        <w:rPr>
          <w:sz w:val="28"/>
          <w:szCs w:val="28"/>
        </w:rPr>
        <w:t xml:space="preserve"> </w:t>
      </w:r>
      <w:r w:rsidR="008A76CC" w:rsidRPr="00363444">
        <w:rPr>
          <w:sz w:val="28"/>
          <w:szCs w:val="28"/>
        </w:rPr>
        <w:t>1,</w:t>
      </w:r>
      <w:r w:rsidR="00363444">
        <w:rPr>
          <w:sz w:val="28"/>
          <w:szCs w:val="28"/>
        </w:rPr>
        <w:t>8</w:t>
      </w:r>
      <w:r w:rsidR="00A26918" w:rsidRPr="006740BD">
        <w:rPr>
          <w:sz w:val="28"/>
          <w:szCs w:val="28"/>
        </w:rPr>
        <w:t>%</w:t>
      </w:r>
      <w:r w:rsidR="003905ED" w:rsidRPr="006740BD">
        <w:rPr>
          <w:sz w:val="28"/>
          <w:szCs w:val="28"/>
        </w:rPr>
        <w:t xml:space="preserve">. </w:t>
      </w:r>
      <w:r w:rsidR="00BE13D9" w:rsidRPr="006740BD">
        <w:rPr>
          <w:sz w:val="28"/>
          <w:szCs w:val="28"/>
          <w:shd w:val="clear" w:color="auto" w:fill="FFFFFF"/>
        </w:rPr>
        <w:t xml:space="preserve">При этом, в сравнении с аналогичным периодом прошлого года увеличен уровень оплаты труда </w:t>
      </w:r>
      <w:r w:rsidR="006613AE" w:rsidRPr="006740BD">
        <w:rPr>
          <w:sz w:val="28"/>
          <w:szCs w:val="28"/>
          <w:shd w:val="clear" w:color="auto" w:fill="FFFFFF"/>
        </w:rPr>
        <w:t xml:space="preserve">в производстве </w:t>
      </w:r>
      <w:r w:rsidR="006A6770" w:rsidRPr="006740BD">
        <w:rPr>
          <w:sz w:val="28"/>
          <w:szCs w:val="28"/>
          <w:shd w:val="clear" w:color="auto" w:fill="FFFFFF"/>
        </w:rPr>
        <w:t>табачных изделий</w:t>
      </w:r>
      <w:r w:rsidR="003905ED" w:rsidRPr="006740BD">
        <w:rPr>
          <w:sz w:val="28"/>
          <w:szCs w:val="28"/>
          <w:shd w:val="clear" w:color="auto" w:fill="FFFFFF"/>
        </w:rPr>
        <w:t xml:space="preserve"> </w:t>
      </w:r>
      <w:r w:rsidR="003905ED" w:rsidRPr="000B1813">
        <w:rPr>
          <w:sz w:val="28"/>
          <w:szCs w:val="28"/>
          <w:shd w:val="clear" w:color="auto" w:fill="FFFFFF"/>
        </w:rPr>
        <w:t xml:space="preserve">на </w:t>
      </w:r>
      <w:r w:rsidR="008A76CC" w:rsidRPr="000B1813">
        <w:rPr>
          <w:sz w:val="28"/>
          <w:szCs w:val="28"/>
          <w:shd w:val="clear" w:color="auto" w:fill="FFFFFF"/>
        </w:rPr>
        <w:t>77,1</w:t>
      </w:r>
      <w:r w:rsidR="003905ED" w:rsidRPr="000B1813">
        <w:rPr>
          <w:sz w:val="28"/>
          <w:szCs w:val="28"/>
          <w:shd w:val="clear" w:color="auto" w:fill="FFFFFF"/>
        </w:rPr>
        <w:t>%,</w:t>
      </w:r>
      <w:r w:rsidR="00BE13D9" w:rsidRPr="000B1813">
        <w:rPr>
          <w:sz w:val="28"/>
          <w:szCs w:val="28"/>
          <w:shd w:val="clear" w:color="auto" w:fill="FFFFFF"/>
        </w:rPr>
        <w:t xml:space="preserve"> </w:t>
      </w:r>
      <w:r w:rsidR="000B1813" w:rsidRPr="000B1813">
        <w:rPr>
          <w:sz w:val="28"/>
          <w:szCs w:val="28"/>
          <w:shd w:val="clear" w:color="auto" w:fill="FFFFFF"/>
        </w:rPr>
        <w:t xml:space="preserve">в строительстве на 16,3%, </w:t>
      </w:r>
      <w:r w:rsidR="00BE13D9" w:rsidRPr="000B1813">
        <w:rPr>
          <w:sz w:val="28"/>
          <w:szCs w:val="28"/>
          <w:shd w:val="clear" w:color="auto" w:fill="FFFFFF"/>
        </w:rPr>
        <w:t xml:space="preserve">сфере </w:t>
      </w:r>
      <w:r w:rsidR="003905ED" w:rsidRPr="000B1813">
        <w:rPr>
          <w:sz w:val="28"/>
          <w:szCs w:val="28"/>
          <w:shd w:val="clear" w:color="auto" w:fill="FFFFFF"/>
        </w:rPr>
        <w:t>информации и связи</w:t>
      </w:r>
      <w:r w:rsidR="00215CEB" w:rsidRPr="000B1813">
        <w:rPr>
          <w:sz w:val="28"/>
          <w:szCs w:val="28"/>
          <w:shd w:val="clear" w:color="auto" w:fill="FFFFFF"/>
        </w:rPr>
        <w:t xml:space="preserve"> </w:t>
      </w:r>
      <w:r w:rsidR="00BE13D9" w:rsidRPr="000B1813">
        <w:rPr>
          <w:sz w:val="28"/>
          <w:szCs w:val="28"/>
          <w:shd w:val="clear" w:color="auto" w:fill="FFFFFF"/>
        </w:rPr>
        <w:t xml:space="preserve">на </w:t>
      </w:r>
      <w:r w:rsidR="00D522DE" w:rsidRPr="000B1813">
        <w:rPr>
          <w:sz w:val="28"/>
          <w:szCs w:val="28"/>
          <w:shd w:val="clear" w:color="auto" w:fill="FFFFFF"/>
        </w:rPr>
        <w:t>7,</w:t>
      </w:r>
      <w:r w:rsidR="000407F3" w:rsidRPr="000B1813">
        <w:rPr>
          <w:sz w:val="28"/>
          <w:szCs w:val="28"/>
          <w:shd w:val="clear" w:color="auto" w:fill="FFFFFF"/>
        </w:rPr>
        <w:t>4</w:t>
      </w:r>
      <w:r w:rsidR="003905ED" w:rsidRPr="000B1813">
        <w:rPr>
          <w:sz w:val="28"/>
          <w:szCs w:val="28"/>
          <w:shd w:val="clear" w:color="auto" w:fill="FFFFFF"/>
        </w:rPr>
        <w:t>%</w:t>
      </w:r>
      <w:r w:rsidR="00BE13D9" w:rsidRPr="000B1813">
        <w:rPr>
          <w:sz w:val="28"/>
          <w:szCs w:val="28"/>
          <w:shd w:val="clear" w:color="auto" w:fill="FFFFFF"/>
        </w:rPr>
        <w:t>.</w:t>
      </w:r>
    </w:p>
    <w:p w:rsidR="001554A3" w:rsidRPr="006740BD" w:rsidRDefault="00A26918" w:rsidP="006740BD">
      <w:pPr>
        <w:pStyle w:val="a6"/>
        <w:spacing w:after="0"/>
        <w:ind w:left="0" w:firstLine="709"/>
        <w:jc w:val="both"/>
        <w:rPr>
          <w:sz w:val="28"/>
          <w:szCs w:val="28"/>
        </w:rPr>
      </w:pPr>
      <w:r w:rsidRPr="006740BD">
        <w:rPr>
          <w:sz w:val="28"/>
          <w:szCs w:val="28"/>
        </w:rPr>
        <w:t>Падение</w:t>
      </w:r>
      <w:r w:rsidR="00BE13D9" w:rsidRPr="006740BD">
        <w:rPr>
          <w:sz w:val="28"/>
          <w:szCs w:val="28"/>
        </w:rPr>
        <w:t xml:space="preserve"> среднемесячной заработной платы отмечено в </w:t>
      </w:r>
      <w:r w:rsidR="00D46C6C" w:rsidRPr="006740BD">
        <w:rPr>
          <w:sz w:val="28"/>
          <w:szCs w:val="28"/>
        </w:rPr>
        <w:t xml:space="preserve">транспортировке и </w:t>
      </w:r>
      <w:r w:rsidR="00D46C6C" w:rsidRPr="000B1813">
        <w:rPr>
          <w:sz w:val="28"/>
          <w:szCs w:val="28"/>
        </w:rPr>
        <w:t xml:space="preserve">хранении на </w:t>
      </w:r>
      <w:r w:rsidR="000407F3" w:rsidRPr="000B1813">
        <w:rPr>
          <w:sz w:val="28"/>
          <w:szCs w:val="28"/>
        </w:rPr>
        <w:t>5,</w:t>
      </w:r>
      <w:r w:rsidR="008A76CC" w:rsidRPr="000B1813">
        <w:rPr>
          <w:sz w:val="28"/>
          <w:szCs w:val="28"/>
        </w:rPr>
        <w:t>0</w:t>
      </w:r>
      <w:r w:rsidR="00D46C6C" w:rsidRPr="000B1813">
        <w:rPr>
          <w:sz w:val="28"/>
          <w:szCs w:val="28"/>
        </w:rPr>
        <w:t xml:space="preserve">%, гостиничной сфере на </w:t>
      </w:r>
      <w:r w:rsidR="008A76CC" w:rsidRPr="000B1813">
        <w:rPr>
          <w:sz w:val="28"/>
          <w:szCs w:val="28"/>
        </w:rPr>
        <w:t>3,9</w:t>
      </w:r>
      <w:r w:rsidR="00D46C6C" w:rsidRPr="000B1813">
        <w:rPr>
          <w:sz w:val="28"/>
          <w:szCs w:val="28"/>
        </w:rPr>
        <w:t>%.</w:t>
      </w:r>
    </w:p>
    <w:p w:rsidR="0066132B" w:rsidRPr="006740BD" w:rsidRDefault="00F54873" w:rsidP="006740BD">
      <w:pPr>
        <w:pStyle w:val="a6"/>
        <w:spacing w:after="0"/>
        <w:ind w:left="0" w:firstLine="709"/>
        <w:jc w:val="both"/>
        <w:rPr>
          <w:sz w:val="28"/>
          <w:szCs w:val="28"/>
        </w:rPr>
      </w:pPr>
      <w:r w:rsidRPr="006740BD">
        <w:rPr>
          <w:sz w:val="28"/>
          <w:szCs w:val="28"/>
          <w:shd w:val="clear" w:color="auto" w:fill="FFFFFF"/>
        </w:rPr>
        <w:t>Ухудшение демонстрирует рынок труда города</w:t>
      </w:r>
      <w:r w:rsidR="0066132B" w:rsidRPr="006740BD">
        <w:rPr>
          <w:sz w:val="28"/>
          <w:szCs w:val="28"/>
          <w:shd w:val="clear" w:color="auto" w:fill="FFFFFF"/>
        </w:rPr>
        <w:t>.</w:t>
      </w:r>
      <w:r w:rsidR="0066132B" w:rsidRPr="006740BD">
        <w:rPr>
          <w:i/>
          <w:sz w:val="28"/>
          <w:szCs w:val="28"/>
          <w:shd w:val="clear" w:color="auto" w:fill="FFFFFF"/>
        </w:rPr>
        <w:t xml:space="preserve"> </w:t>
      </w:r>
    </w:p>
    <w:p w:rsidR="00D46C6C" w:rsidRDefault="00814E9F" w:rsidP="006740BD">
      <w:pPr>
        <w:pStyle w:val="a6"/>
        <w:spacing w:after="0"/>
        <w:ind w:left="0" w:firstLine="709"/>
        <w:jc w:val="both"/>
        <w:rPr>
          <w:sz w:val="28"/>
          <w:szCs w:val="28"/>
        </w:rPr>
      </w:pPr>
      <w:r w:rsidRPr="006740BD">
        <w:rPr>
          <w:sz w:val="28"/>
          <w:szCs w:val="28"/>
        </w:rPr>
        <w:t xml:space="preserve">По состоянию на 1 </w:t>
      </w:r>
      <w:r w:rsidR="00E63E3C">
        <w:rPr>
          <w:sz w:val="28"/>
          <w:szCs w:val="28"/>
        </w:rPr>
        <w:t>января</w:t>
      </w:r>
      <w:r w:rsidR="00132FE8" w:rsidRPr="006740BD">
        <w:rPr>
          <w:sz w:val="28"/>
          <w:szCs w:val="28"/>
        </w:rPr>
        <w:t xml:space="preserve"> </w:t>
      </w:r>
      <w:r w:rsidRPr="006740BD">
        <w:rPr>
          <w:sz w:val="28"/>
          <w:szCs w:val="28"/>
        </w:rPr>
        <w:t>20</w:t>
      </w:r>
      <w:r w:rsidR="00F73E97" w:rsidRPr="006740BD">
        <w:rPr>
          <w:sz w:val="28"/>
          <w:szCs w:val="28"/>
        </w:rPr>
        <w:t>20</w:t>
      </w:r>
      <w:r w:rsidRPr="006740BD">
        <w:rPr>
          <w:sz w:val="28"/>
          <w:szCs w:val="28"/>
        </w:rPr>
        <w:t xml:space="preserve"> года </w:t>
      </w:r>
      <w:r w:rsidR="00D522DE" w:rsidRPr="006740BD">
        <w:rPr>
          <w:sz w:val="28"/>
          <w:szCs w:val="28"/>
        </w:rPr>
        <w:t xml:space="preserve">в центре занятости населения в качестве ищущих работу </w:t>
      </w:r>
      <w:r w:rsidR="00D522DE" w:rsidRPr="000B1813">
        <w:rPr>
          <w:sz w:val="28"/>
          <w:szCs w:val="28"/>
        </w:rPr>
        <w:t xml:space="preserve">зарегистрировано </w:t>
      </w:r>
      <w:r w:rsidR="00E63E3C">
        <w:rPr>
          <w:sz w:val="28"/>
          <w:szCs w:val="28"/>
        </w:rPr>
        <w:t>1</w:t>
      </w:r>
      <w:r w:rsidR="00E63E3C">
        <w:rPr>
          <w:bCs/>
          <w:iCs/>
          <w:sz w:val="28"/>
          <w:szCs w:val="28"/>
        </w:rPr>
        <w:t> </w:t>
      </w:r>
      <w:r w:rsidR="00E63E3C">
        <w:rPr>
          <w:sz w:val="28"/>
          <w:szCs w:val="28"/>
        </w:rPr>
        <w:t xml:space="preserve">091 </w:t>
      </w:r>
      <w:r w:rsidR="00855294">
        <w:rPr>
          <w:sz w:val="28"/>
          <w:szCs w:val="28"/>
        </w:rPr>
        <w:t>граждан</w:t>
      </w:r>
      <w:r w:rsidR="00D522DE" w:rsidRPr="006740BD">
        <w:rPr>
          <w:sz w:val="28"/>
          <w:szCs w:val="28"/>
        </w:rPr>
        <w:t xml:space="preserve"> (годом ранее –</w:t>
      </w:r>
      <w:r w:rsidR="00945926" w:rsidRPr="000B1813">
        <w:rPr>
          <w:bCs/>
          <w:iCs/>
          <w:sz w:val="28"/>
          <w:szCs w:val="28"/>
        </w:rPr>
        <w:t> </w:t>
      </w:r>
      <w:r w:rsidR="00E63E3C">
        <w:rPr>
          <w:sz w:val="28"/>
          <w:szCs w:val="28"/>
        </w:rPr>
        <w:t xml:space="preserve">810 </w:t>
      </w:r>
      <w:r w:rsidR="00D522DE" w:rsidRPr="000B1813">
        <w:rPr>
          <w:sz w:val="28"/>
          <w:szCs w:val="28"/>
        </w:rPr>
        <w:t xml:space="preserve">граждан), из них </w:t>
      </w:r>
      <w:r w:rsidRPr="000B1813">
        <w:rPr>
          <w:sz w:val="28"/>
          <w:szCs w:val="28"/>
        </w:rPr>
        <w:t xml:space="preserve">признано безработными </w:t>
      </w:r>
      <w:r w:rsidR="00E63E3C">
        <w:rPr>
          <w:sz w:val="28"/>
          <w:szCs w:val="28"/>
        </w:rPr>
        <w:t>455</w:t>
      </w:r>
      <w:r w:rsidR="00412986" w:rsidRPr="000B1813">
        <w:rPr>
          <w:sz w:val="28"/>
          <w:szCs w:val="28"/>
        </w:rPr>
        <w:t xml:space="preserve"> </w:t>
      </w:r>
      <w:r w:rsidRPr="000B1813">
        <w:rPr>
          <w:sz w:val="28"/>
          <w:szCs w:val="28"/>
        </w:rPr>
        <w:t>граждан</w:t>
      </w:r>
      <w:r w:rsidR="00855294">
        <w:rPr>
          <w:sz w:val="28"/>
          <w:szCs w:val="28"/>
        </w:rPr>
        <w:t>ина</w:t>
      </w:r>
      <w:r w:rsidR="00D522DE" w:rsidRPr="000B1813">
        <w:rPr>
          <w:sz w:val="28"/>
          <w:szCs w:val="28"/>
        </w:rPr>
        <w:t xml:space="preserve"> (годом ранее</w:t>
      </w:r>
      <w:r w:rsidR="00D522DE" w:rsidRPr="006740BD">
        <w:rPr>
          <w:sz w:val="28"/>
          <w:szCs w:val="28"/>
        </w:rPr>
        <w:t xml:space="preserve"> – </w:t>
      </w:r>
      <w:r w:rsidR="00E63E3C">
        <w:rPr>
          <w:sz w:val="28"/>
          <w:szCs w:val="28"/>
        </w:rPr>
        <w:t>293</w:t>
      </w:r>
      <w:r w:rsidR="00D522DE" w:rsidRPr="000B1813">
        <w:rPr>
          <w:sz w:val="28"/>
          <w:szCs w:val="28"/>
        </w:rPr>
        <w:t xml:space="preserve"> </w:t>
      </w:r>
      <w:r w:rsidR="00855294">
        <w:rPr>
          <w:sz w:val="28"/>
          <w:szCs w:val="28"/>
        </w:rPr>
        <w:t>граждан</w:t>
      </w:r>
      <w:r w:rsidR="00D522DE" w:rsidRPr="006740BD">
        <w:rPr>
          <w:sz w:val="28"/>
          <w:szCs w:val="28"/>
        </w:rPr>
        <w:t>)</w:t>
      </w:r>
      <w:r w:rsidRPr="006740BD">
        <w:rPr>
          <w:sz w:val="28"/>
          <w:szCs w:val="28"/>
        </w:rPr>
        <w:t xml:space="preserve">. </w:t>
      </w:r>
      <w:r w:rsidR="00D522DE" w:rsidRPr="006740BD">
        <w:rPr>
          <w:sz w:val="28"/>
          <w:szCs w:val="28"/>
        </w:rPr>
        <w:t xml:space="preserve">Количество вакансий </w:t>
      </w:r>
      <w:r w:rsidR="00D522DE" w:rsidRPr="000B1813">
        <w:rPr>
          <w:sz w:val="28"/>
          <w:szCs w:val="28"/>
        </w:rPr>
        <w:t xml:space="preserve">составляет </w:t>
      </w:r>
      <w:r w:rsidR="00E63E3C">
        <w:rPr>
          <w:sz w:val="28"/>
          <w:szCs w:val="28"/>
        </w:rPr>
        <w:t>3,1</w:t>
      </w:r>
      <w:r w:rsidR="000407F3" w:rsidRPr="006740BD">
        <w:rPr>
          <w:sz w:val="28"/>
          <w:szCs w:val="28"/>
        </w:rPr>
        <w:t xml:space="preserve"> тыс. единиц, из </w:t>
      </w:r>
      <w:r w:rsidR="000407F3" w:rsidRPr="000B1813">
        <w:rPr>
          <w:sz w:val="28"/>
          <w:szCs w:val="28"/>
        </w:rPr>
        <w:t>ни</w:t>
      </w:r>
      <w:r w:rsidR="00D522DE" w:rsidRPr="000B1813">
        <w:rPr>
          <w:sz w:val="28"/>
          <w:szCs w:val="28"/>
        </w:rPr>
        <w:t xml:space="preserve">х </w:t>
      </w:r>
      <w:r w:rsidR="00E63E3C">
        <w:rPr>
          <w:sz w:val="28"/>
          <w:szCs w:val="28"/>
        </w:rPr>
        <w:t>18,6</w:t>
      </w:r>
      <w:r w:rsidR="00D522DE" w:rsidRPr="000B1813">
        <w:rPr>
          <w:sz w:val="28"/>
          <w:szCs w:val="28"/>
        </w:rPr>
        <w:t xml:space="preserve">% - в сфере здравоохранения и предоставления социальных услуг, </w:t>
      </w:r>
      <w:r w:rsidR="00E63E3C">
        <w:rPr>
          <w:sz w:val="28"/>
          <w:szCs w:val="28"/>
        </w:rPr>
        <w:t>15,6</w:t>
      </w:r>
      <w:r w:rsidR="00D522DE" w:rsidRPr="000B1813">
        <w:rPr>
          <w:sz w:val="28"/>
          <w:szCs w:val="28"/>
        </w:rPr>
        <w:t xml:space="preserve">% - в </w:t>
      </w:r>
      <w:r w:rsidR="007E72BC" w:rsidRPr="000B1813">
        <w:rPr>
          <w:sz w:val="28"/>
          <w:szCs w:val="28"/>
        </w:rPr>
        <w:t>образовании</w:t>
      </w:r>
      <w:r w:rsidR="00D522DE" w:rsidRPr="000B1813">
        <w:rPr>
          <w:sz w:val="28"/>
          <w:szCs w:val="28"/>
        </w:rPr>
        <w:t xml:space="preserve">. </w:t>
      </w:r>
      <w:r w:rsidRPr="000B1813">
        <w:rPr>
          <w:sz w:val="28"/>
          <w:szCs w:val="28"/>
        </w:rPr>
        <w:t>Уровень регистриру</w:t>
      </w:r>
      <w:r w:rsidR="00173C8B" w:rsidRPr="000B1813">
        <w:rPr>
          <w:sz w:val="28"/>
          <w:szCs w:val="28"/>
        </w:rPr>
        <w:t xml:space="preserve">емой безработицы </w:t>
      </w:r>
      <w:r w:rsidR="00247AEA" w:rsidRPr="000B1813">
        <w:rPr>
          <w:sz w:val="28"/>
          <w:szCs w:val="28"/>
        </w:rPr>
        <w:t>возрос до</w:t>
      </w:r>
      <w:r w:rsidR="00173C8B" w:rsidRPr="000B1813">
        <w:rPr>
          <w:sz w:val="28"/>
          <w:szCs w:val="28"/>
        </w:rPr>
        <w:t xml:space="preserve"> </w:t>
      </w:r>
      <w:r w:rsidR="00D46C6C" w:rsidRPr="000B1813">
        <w:rPr>
          <w:sz w:val="28"/>
          <w:szCs w:val="28"/>
        </w:rPr>
        <w:t>5</w:t>
      </w:r>
      <w:r w:rsidR="003C6A62" w:rsidRPr="000B1813">
        <w:rPr>
          <w:sz w:val="28"/>
          <w:szCs w:val="28"/>
        </w:rPr>
        <w:t>,3</w:t>
      </w:r>
      <w:r w:rsidR="00173C8B" w:rsidRPr="000B1813">
        <w:rPr>
          <w:sz w:val="28"/>
          <w:szCs w:val="28"/>
        </w:rPr>
        <w:t xml:space="preserve"> </w:t>
      </w:r>
      <w:r w:rsidR="00B800BE" w:rsidRPr="000B1813">
        <w:rPr>
          <w:sz w:val="28"/>
          <w:szCs w:val="28"/>
        </w:rPr>
        <w:t>%, годом ранее</w:t>
      </w:r>
      <w:r w:rsidR="00B800BE" w:rsidRPr="00843FBE">
        <w:rPr>
          <w:sz w:val="28"/>
          <w:szCs w:val="28"/>
        </w:rPr>
        <w:t xml:space="preserve"> – 0,</w:t>
      </w:r>
      <w:r w:rsidR="000407F3" w:rsidRPr="00843FBE">
        <w:rPr>
          <w:sz w:val="28"/>
          <w:szCs w:val="28"/>
        </w:rPr>
        <w:t>3</w:t>
      </w:r>
      <w:r w:rsidR="00D522DE" w:rsidRPr="00843FBE">
        <w:rPr>
          <w:sz w:val="28"/>
          <w:szCs w:val="28"/>
        </w:rPr>
        <w:t>%</w:t>
      </w:r>
      <w:r w:rsidR="003C6A62" w:rsidRPr="00843FBE">
        <w:rPr>
          <w:sz w:val="28"/>
          <w:szCs w:val="28"/>
        </w:rPr>
        <w:t>.</w:t>
      </w:r>
      <w:r w:rsidR="00D522DE" w:rsidRPr="00843FBE">
        <w:rPr>
          <w:sz w:val="28"/>
          <w:szCs w:val="28"/>
        </w:rPr>
        <w:t xml:space="preserve"> Численность работников, находящихся в простое, вынужденных отпусках или работающих не полное время составляет </w:t>
      </w:r>
      <w:r w:rsidR="00E63E3C">
        <w:rPr>
          <w:sz w:val="28"/>
          <w:szCs w:val="28"/>
        </w:rPr>
        <w:t>3</w:t>
      </w:r>
      <w:r w:rsidR="00E63E3C">
        <w:rPr>
          <w:bCs/>
          <w:iCs/>
          <w:sz w:val="28"/>
          <w:szCs w:val="28"/>
        </w:rPr>
        <w:t> </w:t>
      </w:r>
      <w:r w:rsidR="00E63E3C">
        <w:rPr>
          <w:sz w:val="28"/>
          <w:szCs w:val="28"/>
        </w:rPr>
        <w:t>272</w:t>
      </w:r>
      <w:r w:rsidR="00D522DE" w:rsidRPr="006740BD">
        <w:rPr>
          <w:sz w:val="28"/>
          <w:szCs w:val="28"/>
        </w:rPr>
        <w:t xml:space="preserve"> человека. </w:t>
      </w:r>
    </w:p>
    <w:p w:rsidR="009E4AA3" w:rsidRDefault="009E4AA3" w:rsidP="006740BD">
      <w:pPr>
        <w:pStyle w:val="a6"/>
        <w:spacing w:after="0"/>
        <w:ind w:left="0" w:firstLine="709"/>
        <w:jc w:val="both"/>
        <w:rPr>
          <w:sz w:val="28"/>
          <w:szCs w:val="28"/>
        </w:rPr>
      </w:pPr>
    </w:p>
    <w:p w:rsidR="009E4AA3" w:rsidRPr="006740BD" w:rsidRDefault="009E4AA3" w:rsidP="009E4AA3">
      <w:pPr>
        <w:pStyle w:val="a6"/>
        <w:spacing w:after="0"/>
        <w:ind w:left="0"/>
        <w:jc w:val="both"/>
        <w:rPr>
          <w:sz w:val="28"/>
          <w:szCs w:val="28"/>
        </w:rPr>
      </w:pPr>
      <w:r>
        <w:rPr>
          <w:sz w:val="28"/>
          <w:szCs w:val="28"/>
        </w:rPr>
        <w:t>Директор департамента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Т.В. Макарова</w:t>
      </w:r>
    </w:p>
    <w:sectPr w:rsidR="009E4AA3" w:rsidRPr="006740BD" w:rsidSect="00855294">
      <w:headerReference w:type="even" r:id="rId8"/>
      <w:headerReference w:type="default" r:id="rId9"/>
      <w:footerReference w:type="even" r:id="rId10"/>
      <w:footerReference w:type="default" r:id="rId11"/>
      <w:pgSz w:w="11906" w:h="16838" w:code="9"/>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71" w:rsidRDefault="007D1E71">
      <w:r>
        <w:separator/>
      </w:r>
    </w:p>
  </w:endnote>
  <w:endnote w:type="continuationSeparator" w:id="0">
    <w:p w:rsidR="007D1E71" w:rsidRDefault="007D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71" w:rsidRDefault="007D1E71">
      <w:r>
        <w:separator/>
      </w:r>
    </w:p>
  </w:footnote>
  <w:footnote w:type="continuationSeparator" w:id="0">
    <w:p w:rsidR="007D1E71" w:rsidRDefault="007D1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6F7F">
      <w:rPr>
        <w:rStyle w:val="a9"/>
        <w:noProof/>
      </w:rPr>
      <w:t>5</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18117C"/>
    <w:multiLevelType w:val="hybridMultilevel"/>
    <w:tmpl w:val="CC742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8574DD"/>
    <w:multiLevelType w:val="hybridMultilevel"/>
    <w:tmpl w:val="14EE73A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066F793A"/>
    <w:multiLevelType w:val="multilevel"/>
    <w:tmpl w:val="DF101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301"/>
    <w:multiLevelType w:val="hybridMultilevel"/>
    <w:tmpl w:val="55BC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3516F5"/>
    <w:multiLevelType w:val="hybridMultilevel"/>
    <w:tmpl w:val="5CCA489C"/>
    <w:lvl w:ilvl="0" w:tplc="92D0D6E6">
      <w:start w:val="1"/>
      <w:numFmt w:val="decimal"/>
      <w:lvlText w:val="%1."/>
      <w:lvlJc w:val="left"/>
      <w:pPr>
        <w:ind w:left="1211" w:hanging="360"/>
      </w:pPr>
      <w:rPr>
        <w:rFonts w:cs="Times New Roman" w:hint="default"/>
        <w:b/>
        <w:sz w:val="28"/>
      </w:rPr>
    </w:lvl>
    <w:lvl w:ilvl="1" w:tplc="D34EF058">
      <w:start w:val="1"/>
      <w:numFmt w:val="bullet"/>
      <w:lvlText w:val="-"/>
      <w:lvlJc w:val="left"/>
      <w:pPr>
        <w:tabs>
          <w:tab w:val="num" w:pos="1684"/>
        </w:tabs>
        <w:ind w:left="1684" w:hanging="113"/>
      </w:pPr>
      <w:rPr>
        <w:rFonts w:ascii="Courier New" w:hAnsi="Courier New" w:hint="default"/>
        <w:b/>
        <w:sz w:val="28"/>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0DAB1B48"/>
    <w:multiLevelType w:val="hybridMultilevel"/>
    <w:tmpl w:val="9E768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0E2BA8"/>
    <w:multiLevelType w:val="multilevel"/>
    <w:tmpl w:val="F6A6D192"/>
    <w:lvl w:ilvl="0">
      <w:start w:val="1"/>
      <w:numFmt w:val="decimal"/>
      <w:lvlText w:val="%1"/>
      <w:lvlJc w:val="left"/>
      <w:pPr>
        <w:tabs>
          <w:tab w:val="num" w:pos="792"/>
        </w:tabs>
        <w:ind w:left="792" w:hanging="432"/>
      </w:pPr>
      <w:rPr>
        <w:rFonts w:hint="default"/>
        <w:sz w:val="28"/>
        <w:szCs w:val="28"/>
      </w:rPr>
    </w:lvl>
    <w:lvl w:ilvl="1">
      <w:start w:val="1"/>
      <w:numFmt w:val="decimal"/>
      <w:lvlText w:val="%1.%2"/>
      <w:lvlJc w:val="left"/>
      <w:pPr>
        <w:tabs>
          <w:tab w:val="num" w:pos="1116"/>
        </w:tabs>
        <w:ind w:left="1116" w:hanging="576"/>
      </w:pPr>
      <w:rPr>
        <w:rFonts w:hint="default"/>
      </w:rPr>
    </w:lvl>
    <w:lvl w:ilvl="2">
      <w:start w:val="1"/>
      <w:numFmt w:val="decimal"/>
      <w:lvlText w:val="%1.4.%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0F492484"/>
    <w:multiLevelType w:val="hybridMultilevel"/>
    <w:tmpl w:val="223C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6E7405"/>
    <w:multiLevelType w:val="hybridMultilevel"/>
    <w:tmpl w:val="4B9E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95C2B"/>
    <w:multiLevelType w:val="hybridMultilevel"/>
    <w:tmpl w:val="6BE6E1DA"/>
    <w:lvl w:ilvl="0" w:tplc="7CEAAF16">
      <w:start w:val="1"/>
      <w:numFmt w:val="decimal"/>
      <w:lvlText w:val="%1."/>
      <w:lvlJc w:val="left"/>
      <w:pPr>
        <w:tabs>
          <w:tab w:val="num" w:pos="-491"/>
        </w:tabs>
        <w:ind w:left="720" w:hanging="360"/>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9D578B"/>
    <w:multiLevelType w:val="multilevel"/>
    <w:tmpl w:val="4FE0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C317F1"/>
    <w:multiLevelType w:val="multilevel"/>
    <w:tmpl w:val="7BDAE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6A6C8C"/>
    <w:multiLevelType w:val="hybridMultilevel"/>
    <w:tmpl w:val="14AEA2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790230F"/>
    <w:multiLevelType w:val="singleLevel"/>
    <w:tmpl w:val="6B60D746"/>
    <w:lvl w:ilvl="0">
      <w:numFmt w:val="bullet"/>
      <w:lvlText w:val="-"/>
      <w:lvlJc w:val="left"/>
      <w:pPr>
        <w:tabs>
          <w:tab w:val="num" w:pos="1080"/>
        </w:tabs>
        <w:ind w:left="1080" w:hanging="360"/>
      </w:pPr>
      <w:rPr>
        <w:rFonts w:hint="default"/>
      </w:rPr>
    </w:lvl>
  </w:abstractNum>
  <w:abstractNum w:abstractNumId="16" w15:restartNumberingAfterBreak="0">
    <w:nsid w:val="1F7510F4"/>
    <w:multiLevelType w:val="multilevel"/>
    <w:tmpl w:val="388A5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F2161C"/>
    <w:multiLevelType w:val="hybridMultilevel"/>
    <w:tmpl w:val="B82E4F62"/>
    <w:lvl w:ilvl="0" w:tplc="AB14B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1315A8"/>
    <w:multiLevelType w:val="multilevel"/>
    <w:tmpl w:val="E7D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631A6"/>
    <w:multiLevelType w:val="multilevel"/>
    <w:tmpl w:val="AFD2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4723F8"/>
    <w:multiLevelType w:val="hybridMultilevel"/>
    <w:tmpl w:val="3CC4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A05C9C"/>
    <w:multiLevelType w:val="hybridMultilevel"/>
    <w:tmpl w:val="DE0E3822"/>
    <w:lvl w:ilvl="0" w:tplc="3948D81A">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2" w15:restartNumberingAfterBreak="0">
    <w:nsid w:val="28613966"/>
    <w:multiLevelType w:val="hybridMultilevel"/>
    <w:tmpl w:val="7E6C6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881A62"/>
    <w:multiLevelType w:val="hybridMultilevel"/>
    <w:tmpl w:val="29A88D10"/>
    <w:lvl w:ilvl="0" w:tplc="0419000F">
      <w:start w:val="1"/>
      <w:numFmt w:val="bullet"/>
      <w:lvlText w:val=""/>
      <w:lvlJc w:val="left"/>
      <w:pPr>
        <w:ind w:left="1491" w:hanging="360"/>
      </w:pPr>
      <w:rPr>
        <w:rFonts w:ascii="Symbol" w:hAnsi="Symbol" w:hint="default"/>
      </w:rPr>
    </w:lvl>
    <w:lvl w:ilvl="1" w:tplc="04190019" w:tentative="1">
      <w:start w:val="1"/>
      <w:numFmt w:val="bullet"/>
      <w:lvlText w:val="o"/>
      <w:lvlJc w:val="left"/>
      <w:pPr>
        <w:ind w:left="2211" w:hanging="360"/>
      </w:pPr>
      <w:rPr>
        <w:rFonts w:ascii="Courier New" w:hAnsi="Courier New" w:cs="Courier New" w:hint="default"/>
      </w:rPr>
    </w:lvl>
    <w:lvl w:ilvl="2" w:tplc="0419001B" w:tentative="1">
      <w:start w:val="1"/>
      <w:numFmt w:val="bullet"/>
      <w:lvlText w:val=""/>
      <w:lvlJc w:val="left"/>
      <w:pPr>
        <w:ind w:left="2931" w:hanging="360"/>
      </w:pPr>
      <w:rPr>
        <w:rFonts w:ascii="Wingdings" w:hAnsi="Wingdings" w:hint="default"/>
      </w:rPr>
    </w:lvl>
    <w:lvl w:ilvl="3" w:tplc="0419000F" w:tentative="1">
      <w:start w:val="1"/>
      <w:numFmt w:val="bullet"/>
      <w:lvlText w:val=""/>
      <w:lvlJc w:val="left"/>
      <w:pPr>
        <w:ind w:left="3651" w:hanging="360"/>
      </w:pPr>
      <w:rPr>
        <w:rFonts w:ascii="Symbol" w:hAnsi="Symbol" w:hint="default"/>
      </w:rPr>
    </w:lvl>
    <w:lvl w:ilvl="4" w:tplc="04190019" w:tentative="1">
      <w:start w:val="1"/>
      <w:numFmt w:val="bullet"/>
      <w:lvlText w:val="o"/>
      <w:lvlJc w:val="left"/>
      <w:pPr>
        <w:ind w:left="4371" w:hanging="360"/>
      </w:pPr>
      <w:rPr>
        <w:rFonts w:ascii="Courier New" w:hAnsi="Courier New" w:cs="Courier New" w:hint="default"/>
      </w:rPr>
    </w:lvl>
    <w:lvl w:ilvl="5" w:tplc="0419001B" w:tentative="1">
      <w:start w:val="1"/>
      <w:numFmt w:val="bullet"/>
      <w:lvlText w:val=""/>
      <w:lvlJc w:val="left"/>
      <w:pPr>
        <w:ind w:left="5091" w:hanging="360"/>
      </w:pPr>
      <w:rPr>
        <w:rFonts w:ascii="Wingdings" w:hAnsi="Wingdings" w:hint="default"/>
      </w:rPr>
    </w:lvl>
    <w:lvl w:ilvl="6" w:tplc="0419000F" w:tentative="1">
      <w:start w:val="1"/>
      <w:numFmt w:val="bullet"/>
      <w:lvlText w:val=""/>
      <w:lvlJc w:val="left"/>
      <w:pPr>
        <w:ind w:left="5811" w:hanging="360"/>
      </w:pPr>
      <w:rPr>
        <w:rFonts w:ascii="Symbol" w:hAnsi="Symbol" w:hint="default"/>
      </w:rPr>
    </w:lvl>
    <w:lvl w:ilvl="7" w:tplc="04190019" w:tentative="1">
      <w:start w:val="1"/>
      <w:numFmt w:val="bullet"/>
      <w:lvlText w:val="o"/>
      <w:lvlJc w:val="left"/>
      <w:pPr>
        <w:ind w:left="6531" w:hanging="360"/>
      </w:pPr>
      <w:rPr>
        <w:rFonts w:ascii="Courier New" w:hAnsi="Courier New" w:cs="Courier New" w:hint="default"/>
      </w:rPr>
    </w:lvl>
    <w:lvl w:ilvl="8" w:tplc="0419001B" w:tentative="1">
      <w:start w:val="1"/>
      <w:numFmt w:val="bullet"/>
      <w:lvlText w:val=""/>
      <w:lvlJc w:val="left"/>
      <w:pPr>
        <w:ind w:left="7251" w:hanging="360"/>
      </w:pPr>
      <w:rPr>
        <w:rFonts w:ascii="Wingdings" w:hAnsi="Wingdings" w:hint="default"/>
      </w:rPr>
    </w:lvl>
  </w:abstractNum>
  <w:abstractNum w:abstractNumId="24" w15:restartNumberingAfterBreak="0">
    <w:nsid w:val="29F72022"/>
    <w:multiLevelType w:val="hybridMultilevel"/>
    <w:tmpl w:val="C650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2542D"/>
    <w:multiLevelType w:val="hybridMultilevel"/>
    <w:tmpl w:val="B6CC5232"/>
    <w:lvl w:ilvl="0" w:tplc="3C4235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F402AF0"/>
    <w:multiLevelType w:val="multilevel"/>
    <w:tmpl w:val="00225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51CFB"/>
    <w:multiLevelType w:val="multilevel"/>
    <w:tmpl w:val="F788B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A27198"/>
    <w:multiLevelType w:val="hybridMultilevel"/>
    <w:tmpl w:val="64F0D540"/>
    <w:lvl w:ilvl="0" w:tplc="58D42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7D75983"/>
    <w:multiLevelType w:val="multilevel"/>
    <w:tmpl w:val="53E869EE"/>
    <w:lvl w:ilvl="0">
      <w:start w:val="3"/>
      <w:numFmt w:val="decimal"/>
      <w:lvlText w:val="%1"/>
      <w:lvlJc w:val="left"/>
      <w:pPr>
        <w:ind w:left="525" w:hanging="525"/>
      </w:pPr>
      <w:rPr>
        <w:rFonts w:cs="Times New Roman" w:hint="default"/>
      </w:rPr>
    </w:lvl>
    <w:lvl w:ilvl="1">
      <w:start w:val="1"/>
      <w:numFmt w:val="decimal"/>
      <w:lvlText w:val="%2."/>
      <w:lvlJc w:val="left"/>
      <w:pPr>
        <w:tabs>
          <w:tab w:val="num" w:pos="1211"/>
        </w:tabs>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15:restartNumberingAfterBreak="0">
    <w:nsid w:val="4C08095A"/>
    <w:multiLevelType w:val="hybridMultilevel"/>
    <w:tmpl w:val="EEA619C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1" w15:restartNumberingAfterBreak="0">
    <w:nsid w:val="4DD405D7"/>
    <w:multiLevelType w:val="hybridMultilevel"/>
    <w:tmpl w:val="525A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662440"/>
    <w:multiLevelType w:val="multilevel"/>
    <w:tmpl w:val="AB30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15:restartNumberingAfterBreak="0">
    <w:nsid w:val="5C446957"/>
    <w:multiLevelType w:val="hybridMultilevel"/>
    <w:tmpl w:val="1626FB22"/>
    <w:lvl w:ilvl="0" w:tplc="0E7C1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244CDD"/>
    <w:multiLevelType w:val="hybridMultilevel"/>
    <w:tmpl w:val="DFC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07D2E"/>
    <w:multiLevelType w:val="multilevel"/>
    <w:tmpl w:val="541AD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CF6663"/>
    <w:multiLevelType w:val="hybridMultilevel"/>
    <w:tmpl w:val="C3925FD4"/>
    <w:lvl w:ilvl="0" w:tplc="3CA2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5C420E"/>
    <w:multiLevelType w:val="multilevel"/>
    <w:tmpl w:val="C05C4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929F5"/>
    <w:multiLevelType w:val="hybridMultilevel"/>
    <w:tmpl w:val="B290D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4FEB"/>
    <w:multiLevelType w:val="hybridMultilevel"/>
    <w:tmpl w:val="4AD40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9F3DDE"/>
    <w:multiLevelType w:val="hybridMultilevel"/>
    <w:tmpl w:val="6F245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663F9E"/>
    <w:multiLevelType w:val="hybridMultilevel"/>
    <w:tmpl w:val="B57CC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B05E9F"/>
    <w:multiLevelType w:val="hybridMultilevel"/>
    <w:tmpl w:val="6FE07E82"/>
    <w:lvl w:ilvl="0" w:tplc="5D04F896">
      <w:start w:val="1"/>
      <w:numFmt w:val="bullet"/>
      <w:lvlText w:val=""/>
      <w:lvlJc w:val="left"/>
      <w:pPr>
        <w:tabs>
          <w:tab w:val="num" w:pos="1429"/>
        </w:tabs>
        <w:ind w:left="1429" w:hanging="360"/>
      </w:pPr>
      <w:rPr>
        <w:rFonts w:ascii="Symbol" w:hAnsi="Symbol"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CEA02CC"/>
    <w:multiLevelType w:val="hybridMultilevel"/>
    <w:tmpl w:val="04603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DE1106"/>
    <w:multiLevelType w:val="multilevel"/>
    <w:tmpl w:val="B998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AE2A27"/>
    <w:multiLevelType w:val="hybridMultilevel"/>
    <w:tmpl w:val="9D926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18"/>
  </w:num>
  <w:num w:numId="4">
    <w:abstractNumId w:val="24"/>
  </w:num>
  <w:num w:numId="5">
    <w:abstractNumId w:val="35"/>
  </w:num>
  <w:num w:numId="6">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2"/>
  </w:num>
  <w:num w:numId="10">
    <w:abstractNumId w:val="30"/>
  </w:num>
  <w:num w:numId="11">
    <w:abstractNumId w:val="25"/>
  </w:num>
  <w:num w:numId="12">
    <w:abstractNumId w:val="44"/>
  </w:num>
  <w:num w:numId="13">
    <w:abstractNumId w:val="8"/>
  </w:num>
  <w:num w:numId="14">
    <w:abstractNumId w:val="31"/>
  </w:num>
  <w:num w:numId="15">
    <w:abstractNumId w:val="40"/>
  </w:num>
  <w:num w:numId="16">
    <w:abstractNumId w:val="22"/>
  </w:num>
  <w:num w:numId="17">
    <w:abstractNumId w:val="39"/>
  </w:num>
  <w:num w:numId="18">
    <w:abstractNumId w:val="23"/>
  </w:num>
  <w:num w:numId="19">
    <w:abstractNumId w:val="1"/>
  </w:num>
  <w:num w:numId="20">
    <w:abstractNumId w:val="41"/>
  </w:num>
  <w:num w:numId="21">
    <w:abstractNumId w:val="29"/>
  </w:num>
  <w:num w:numId="22">
    <w:abstractNumId w:val="6"/>
  </w:num>
  <w:num w:numId="23">
    <w:abstractNumId w:val="11"/>
  </w:num>
  <w:num w:numId="24">
    <w:abstractNumId w:val="5"/>
  </w:num>
  <w:num w:numId="25">
    <w:abstractNumId w:val="28"/>
  </w:num>
  <w:num w:numId="26">
    <w:abstractNumId w:val="43"/>
  </w:num>
  <w:num w:numId="27">
    <w:abstractNumId w:val="26"/>
  </w:num>
  <w:num w:numId="28">
    <w:abstractNumId w:val="46"/>
  </w:num>
  <w:num w:numId="29">
    <w:abstractNumId w:val="5"/>
  </w:num>
  <w:num w:numId="30">
    <w:abstractNumId w:val="36"/>
  </w:num>
  <w:num w:numId="31">
    <w:abstractNumId w:val="47"/>
  </w:num>
  <w:num w:numId="32">
    <w:abstractNumId w:val="42"/>
  </w:num>
  <w:num w:numId="33">
    <w:abstractNumId w:val="7"/>
  </w:num>
  <w:num w:numId="34">
    <w:abstractNumId w:val="45"/>
  </w:num>
  <w:num w:numId="35">
    <w:abstractNumId w:val="10"/>
  </w:num>
  <w:num w:numId="36">
    <w:abstractNumId w:val="32"/>
  </w:num>
  <w:num w:numId="37">
    <w:abstractNumId w:val="3"/>
  </w:num>
  <w:num w:numId="38">
    <w:abstractNumId w:val="16"/>
  </w:num>
  <w:num w:numId="39">
    <w:abstractNumId w:val="38"/>
  </w:num>
  <w:num w:numId="40">
    <w:abstractNumId w:val="3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2"/>
  </w:num>
  <w:num w:numId="44">
    <w:abstractNumId w:val="4"/>
  </w:num>
  <w:num w:numId="45">
    <w:abstractNumId w:val="19"/>
  </w:num>
  <w:num w:numId="46">
    <w:abstractNumId w:val="13"/>
  </w:num>
  <w:num w:numId="47">
    <w:abstractNumId w:val="27"/>
  </w:num>
  <w:num w:numId="48">
    <w:abstractNumId w:val="34"/>
  </w:num>
  <w:num w:numId="49">
    <w:abstractNumId w:val="20"/>
  </w:num>
  <w:num w:numId="5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1774"/>
    <w:rsid w:val="0000182C"/>
    <w:rsid w:val="00001B64"/>
    <w:rsid w:val="00003306"/>
    <w:rsid w:val="00003419"/>
    <w:rsid w:val="00003907"/>
    <w:rsid w:val="00004B30"/>
    <w:rsid w:val="00005C55"/>
    <w:rsid w:val="00005DF2"/>
    <w:rsid w:val="00006082"/>
    <w:rsid w:val="00006447"/>
    <w:rsid w:val="0000668B"/>
    <w:rsid w:val="00006B6F"/>
    <w:rsid w:val="0000727F"/>
    <w:rsid w:val="00007363"/>
    <w:rsid w:val="000101B9"/>
    <w:rsid w:val="00012588"/>
    <w:rsid w:val="00013F8B"/>
    <w:rsid w:val="000146C0"/>
    <w:rsid w:val="00014801"/>
    <w:rsid w:val="000153E6"/>
    <w:rsid w:val="0001677E"/>
    <w:rsid w:val="00017A4A"/>
    <w:rsid w:val="00020BFD"/>
    <w:rsid w:val="00020CD6"/>
    <w:rsid w:val="000217F0"/>
    <w:rsid w:val="00021814"/>
    <w:rsid w:val="00022D57"/>
    <w:rsid w:val="000232CC"/>
    <w:rsid w:val="000237DF"/>
    <w:rsid w:val="000238F4"/>
    <w:rsid w:val="00024416"/>
    <w:rsid w:val="0002449C"/>
    <w:rsid w:val="00025D07"/>
    <w:rsid w:val="0003039C"/>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4164"/>
    <w:rsid w:val="000444A0"/>
    <w:rsid w:val="00044C4D"/>
    <w:rsid w:val="00045056"/>
    <w:rsid w:val="0004576D"/>
    <w:rsid w:val="00045995"/>
    <w:rsid w:val="00045F31"/>
    <w:rsid w:val="00046113"/>
    <w:rsid w:val="00050DC2"/>
    <w:rsid w:val="00050E00"/>
    <w:rsid w:val="00050E51"/>
    <w:rsid w:val="0005281F"/>
    <w:rsid w:val="000535CE"/>
    <w:rsid w:val="000539DB"/>
    <w:rsid w:val="000542C8"/>
    <w:rsid w:val="0005440D"/>
    <w:rsid w:val="00054A9B"/>
    <w:rsid w:val="00055772"/>
    <w:rsid w:val="00056639"/>
    <w:rsid w:val="000571AD"/>
    <w:rsid w:val="00060022"/>
    <w:rsid w:val="00060043"/>
    <w:rsid w:val="0006117A"/>
    <w:rsid w:val="00061E9C"/>
    <w:rsid w:val="000637D0"/>
    <w:rsid w:val="0006601A"/>
    <w:rsid w:val="00066738"/>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57B4"/>
    <w:rsid w:val="00075C29"/>
    <w:rsid w:val="00075E58"/>
    <w:rsid w:val="00076B79"/>
    <w:rsid w:val="00076BA0"/>
    <w:rsid w:val="00077AA8"/>
    <w:rsid w:val="000804DB"/>
    <w:rsid w:val="0008074E"/>
    <w:rsid w:val="00081F39"/>
    <w:rsid w:val="00081FC8"/>
    <w:rsid w:val="000821B4"/>
    <w:rsid w:val="00082657"/>
    <w:rsid w:val="00083466"/>
    <w:rsid w:val="00084BB8"/>
    <w:rsid w:val="00085528"/>
    <w:rsid w:val="00085CA9"/>
    <w:rsid w:val="000866F3"/>
    <w:rsid w:val="000868A0"/>
    <w:rsid w:val="000875A5"/>
    <w:rsid w:val="000875B5"/>
    <w:rsid w:val="0009030A"/>
    <w:rsid w:val="00092E5C"/>
    <w:rsid w:val="00092FFB"/>
    <w:rsid w:val="00094C04"/>
    <w:rsid w:val="000953FB"/>
    <w:rsid w:val="00095B53"/>
    <w:rsid w:val="00095E60"/>
    <w:rsid w:val="00095F7D"/>
    <w:rsid w:val="00096DD0"/>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D39"/>
    <w:rsid w:val="000A5FF1"/>
    <w:rsid w:val="000A6F09"/>
    <w:rsid w:val="000A79EC"/>
    <w:rsid w:val="000A7E8F"/>
    <w:rsid w:val="000B09D6"/>
    <w:rsid w:val="000B0CFE"/>
    <w:rsid w:val="000B16D7"/>
    <w:rsid w:val="000B1813"/>
    <w:rsid w:val="000B1823"/>
    <w:rsid w:val="000B1972"/>
    <w:rsid w:val="000B1EA5"/>
    <w:rsid w:val="000B22AB"/>
    <w:rsid w:val="000B2D29"/>
    <w:rsid w:val="000B2DC4"/>
    <w:rsid w:val="000B3286"/>
    <w:rsid w:val="000B39AA"/>
    <w:rsid w:val="000B4003"/>
    <w:rsid w:val="000B437D"/>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CEC"/>
    <w:rsid w:val="000C536C"/>
    <w:rsid w:val="000C57B6"/>
    <w:rsid w:val="000C7053"/>
    <w:rsid w:val="000C7C6C"/>
    <w:rsid w:val="000D0267"/>
    <w:rsid w:val="000D037C"/>
    <w:rsid w:val="000D0E74"/>
    <w:rsid w:val="000D1206"/>
    <w:rsid w:val="000D1B50"/>
    <w:rsid w:val="000D1F68"/>
    <w:rsid w:val="000D201B"/>
    <w:rsid w:val="000D24A0"/>
    <w:rsid w:val="000D2E94"/>
    <w:rsid w:val="000D4122"/>
    <w:rsid w:val="000D450F"/>
    <w:rsid w:val="000D4990"/>
    <w:rsid w:val="000D49F7"/>
    <w:rsid w:val="000D61BE"/>
    <w:rsid w:val="000D706C"/>
    <w:rsid w:val="000D786E"/>
    <w:rsid w:val="000D78E5"/>
    <w:rsid w:val="000E08BA"/>
    <w:rsid w:val="000E2420"/>
    <w:rsid w:val="000E2724"/>
    <w:rsid w:val="000E30DA"/>
    <w:rsid w:val="000E320C"/>
    <w:rsid w:val="000E33E5"/>
    <w:rsid w:val="000E3BB6"/>
    <w:rsid w:val="000E4C4E"/>
    <w:rsid w:val="000E5223"/>
    <w:rsid w:val="000E60BF"/>
    <w:rsid w:val="000E69E3"/>
    <w:rsid w:val="000E6BE6"/>
    <w:rsid w:val="000E6F00"/>
    <w:rsid w:val="000E7CF9"/>
    <w:rsid w:val="000F00F4"/>
    <w:rsid w:val="000F0975"/>
    <w:rsid w:val="000F0E6E"/>
    <w:rsid w:val="000F14E5"/>
    <w:rsid w:val="000F194B"/>
    <w:rsid w:val="000F2496"/>
    <w:rsid w:val="000F26A5"/>
    <w:rsid w:val="000F36D7"/>
    <w:rsid w:val="000F3AD5"/>
    <w:rsid w:val="000F3EF9"/>
    <w:rsid w:val="000F44B3"/>
    <w:rsid w:val="000F4941"/>
    <w:rsid w:val="000F4C6E"/>
    <w:rsid w:val="000F5117"/>
    <w:rsid w:val="000F5E30"/>
    <w:rsid w:val="000F62E4"/>
    <w:rsid w:val="000F65B1"/>
    <w:rsid w:val="000F660C"/>
    <w:rsid w:val="000F675E"/>
    <w:rsid w:val="000F69DA"/>
    <w:rsid w:val="000F7D6A"/>
    <w:rsid w:val="0010109D"/>
    <w:rsid w:val="0010117E"/>
    <w:rsid w:val="00101F91"/>
    <w:rsid w:val="00102E6E"/>
    <w:rsid w:val="0010479A"/>
    <w:rsid w:val="00104FE4"/>
    <w:rsid w:val="00105081"/>
    <w:rsid w:val="001054AE"/>
    <w:rsid w:val="001065AD"/>
    <w:rsid w:val="0010665E"/>
    <w:rsid w:val="0010697C"/>
    <w:rsid w:val="00107099"/>
    <w:rsid w:val="00107658"/>
    <w:rsid w:val="00110061"/>
    <w:rsid w:val="001104D4"/>
    <w:rsid w:val="0011060A"/>
    <w:rsid w:val="0011149A"/>
    <w:rsid w:val="001119CC"/>
    <w:rsid w:val="00111E08"/>
    <w:rsid w:val="00112CBB"/>
    <w:rsid w:val="001131EF"/>
    <w:rsid w:val="00113623"/>
    <w:rsid w:val="001138C6"/>
    <w:rsid w:val="00114160"/>
    <w:rsid w:val="001141B4"/>
    <w:rsid w:val="00114837"/>
    <w:rsid w:val="00114895"/>
    <w:rsid w:val="00114DF7"/>
    <w:rsid w:val="001154AC"/>
    <w:rsid w:val="00116058"/>
    <w:rsid w:val="001165D5"/>
    <w:rsid w:val="00116608"/>
    <w:rsid w:val="0011678A"/>
    <w:rsid w:val="0011683F"/>
    <w:rsid w:val="00117C14"/>
    <w:rsid w:val="00117D36"/>
    <w:rsid w:val="00121097"/>
    <w:rsid w:val="001215BF"/>
    <w:rsid w:val="001217F7"/>
    <w:rsid w:val="0012183A"/>
    <w:rsid w:val="00121A9B"/>
    <w:rsid w:val="00121EBA"/>
    <w:rsid w:val="001223FE"/>
    <w:rsid w:val="0012247D"/>
    <w:rsid w:val="00122650"/>
    <w:rsid w:val="00122B29"/>
    <w:rsid w:val="00123126"/>
    <w:rsid w:val="0012520C"/>
    <w:rsid w:val="001254E3"/>
    <w:rsid w:val="00125CFF"/>
    <w:rsid w:val="001267D2"/>
    <w:rsid w:val="00126832"/>
    <w:rsid w:val="00126FB5"/>
    <w:rsid w:val="00130430"/>
    <w:rsid w:val="00130720"/>
    <w:rsid w:val="001328EB"/>
    <w:rsid w:val="00132BB3"/>
    <w:rsid w:val="00132E1F"/>
    <w:rsid w:val="00132EA4"/>
    <w:rsid w:val="00132FE8"/>
    <w:rsid w:val="0013317D"/>
    <w:rsid w:val="00133B6F"/>
    <w:rsid w:val="00133E72"/>
    <w:rsid w:val="00133F64"/>
    <w:rsid w:val="0013445D"/>
    <w:rsid w:val="001347A6"/>
    <w:rsid w:val="0013489E"/>
    <w:rsid w:val="00134B3D"/>
    <w:rsid w:val="00134CC8"/>
    <w:rsid w:val="00135B10"/>
    <w:rsid w:val="00136E93"/>
    <w:rsid w:val="001401FA"/>
    <w:rsid w:val="0014105D"/>
    <w:rsid w:val="001412C9"/>
    <w:rsid w:val="00141538"/>
    <w:rsid w:val="00141C76"/>
    <w:rsid w:val="0014224D"/>
    <w:rsid w:val="001429EE"/>
    <w:rsid w:val="00142EB9"/>
    <w:rsid w:val="00143CE8"/>
    <w:rsid w:val="00144A0D"/>
    <w:rsid w:val="0014512C"/>
    <w:rsid w:val="00145E92"/>
    <w:rsid w:val="001460C8"/>
    <w:rsid w:val="001500FF"/>
    <w:rsid w:val="001506B7"/>
    <w:rsid w:val="00150D79"/>
    <w:rsid w:val="00151DC8"/>
    <w:rsid w:val="001529EB"/>
    <w:rsid w:val="00152B38"/>
    <w:rsid w:val="00152BEE"/>
    <w:rsid w:val="00152BF7"/>
    <w:rsid w:val="001541C8"/>
    <w:rsid w:val="001544B3"/>
    <w:rsid w:val="00154770"/>
    <w:rsid w:val="00154950"/>
    <w:rsid w:val="001554A3"/>
    <w:rsid w:val="001556CE"/>
    <w:rsid w:val="00155B88"/>
    <w:rsid w:val="00156E81"/>
    <w:rsid w:val="00160569"/>
    <w:rsid w:val="001605BA"/>
    <w:rsid w:val="0016080E"/>
    <w:rsid w:val="0016092E"/>
    <w:rsid w:val="00160F9E"/>
    <w:rsid w:val="00161AD5"/>
    <w:rsid w:val="001622E5"/>
    <w:rsid w:val="00162C9D"/>
    <w:rsid w:val="00162E11"/>
    <w:rsid w:val="00163662"/>
    <w:rsid w:val="0016488A"/>
    <w:rsid w:val="00165132"/>
    <w:rsid w:val="00165245"/>
    <w:rsid w:val="001652C4"/>
    <w:rsid w:val="00165AEB"/>
    <w:rsid w:val="00165F6E"/>
    <w:rsid w:val="00166BC3"/>
    <w:rsid w:val="00167375"/>
    <w:rsid w:val="0017199C"/>
    <w:rsid w:val="001726CC"/>
    <w:rsid w:val="00172979"/>
    <w:rsid w:val="00172A6A"/>
    <w:rsid w:val="00172C11"/>
    <w:rsid w:val="00173275"/>
    <w:rsid w:val="0017330F"/>
    <w:rsid w:val="00173BF8"/>
    <w:rsid w:val="00173C8B"/>
    <w:rsid w:val="0017474A"/>
    <w:rsid w:val="001747B4"/>
    <w:rsid w:val="00175684"/>
    <w:rsid w:val="00175DEE"/>
    <w:rsid w:val="001770D4"/>
    <w:rsid w:val="00180E3D"/>
    <w:rsid w:val="0018165E"/>
    <w:rsid w:val="00181FE7"/>
    <w:rsid w:val="0018279C"/>
    <w:rsid w:val="0018382D"/>
    <w:rsid w:val="00183FCC"/>
    <w:rsid w:val="001855BB"/>
    <w:rsid w:val="001860BA"/>
    <w:rsid w:val="00186B35"/>
    <w:rsid w:val="0018702E"/>
    <w:rsid w:val="001875C2"/>
    <w:rsid w:val="00190327"/>
    <w:rsid w:val="00190569"/>
    <w:rsid w:val="00191221"/>
    <w:rsid w:val="00191A8B"/>
    <w:rsid w:val="00191AEB"/>
    <w:rsid w:val="00192520"/>
    <w:rsid w:val="00192647"/>
    <w:rsid w:val="00193E41"/>
    <w:rsid w:val="001946E2"/>
    <w:rsid w:val="00194920"/>
    <w:rsid w:val="001951CC"/>
    <w:rsid w:val="0019556F"/>
    <w:rsid w:val="001955D6"/>
    <w:rsid w:val="0019564A"/>
    <w:rsid w:val="00195712"/>
    <w:rsid w:val="00196485"/>
    <w:rsid w:val="001966C2"/>
    <w:rsid w:val="001968D8"/>
    <w:rsid w:val="001977D7"/>
    <w:rsid w:val="001979E5"/>
    <w:rsid w:val="001A1487"/>
    <w:rsid w:val="001A1500"/>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4316"/>
    <w:rsid w:val="001B51C7"/>
    <w:rsid w:val="001B572A"/>
    <w:rsid w:val="001B5855"/>
    <w:rsid w:val="001B5D5C"/>
    <w:rsid w:val="001B65AE"/>
    <w:rsid w:val="001B677F"/>
    <w:rsid w:val="001B72C5"/>
    <w:rsid w:val="001B7B14"/>
    <w:rsid w:val="001C05BA"/>
    <w:rsid w:val="001C1713"/>
    <w:rsid w:val="001C1788"/>
    <w:rsid w:val="001C2309"/>
    <w:rsid w:val="001C287A"/>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F0"/>
    <w:rsid w:val="001D4740"/>
    <w:rsid w:val="001D4841"/>
    <w:rsid w:val="001D57B3"/>
    <w:rsid w:val="001D5803"/>
    <w:rsid w:val="001D58EA"/>
    <w:rsid w:val="001D636A"/>
    <w:rsid w:val="001D741A"/>
    <w:rsid w:val="001E0242"/>
    <w:rsid w:val="001E1B0B"/>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1147"/>
    <w:rsid w:val="001F1906"/>
    <w:rsid w:val="001F2290"/>
    <w:rsid w:val="001F343C"/>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3A0"/>
    <w:rsid w:val="00201B63"/>
    <w:rsid w:val="00201B66"/>
    <w:rsid w:val="00201E8F"/>
    <w:rsid w:val="00202623"/>
    <w:rsid w:val="00203436"/>
    <w:rsid w:val="00203EDA"/>
    <w:rsid w:val="00203F68"/>
    <w:rsid w:val="00204555"/>
    <w:rsid w:val="00204758"/>
    <w:rsid w:val="00204ADA"/>
    <w:rsid w:val="00204D9D"/>
    <w:rsid w:val="00205993"/>
    <w:rsid w:val="00205A04"/>
    <w:rsid w:val="0020628D"/>
    <w:rsid w:val="0020632D"/>
    <w:rsid w:val="00206422"/>
    <w:rsid w:val="00206C5A"/>
    <w:rsid w:val="00207691"/>
    <w:rsid w:val="0020794F"/>
    <w:rsid w:val="00207C6D"/>
    <w:rsid w:val="0021018E"/>
    <w:rsid w:val="00210493"/>
    <w:rsid w:val="00210771"/>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EFD"/>
    <w:rsid w:val="00221B3C"/>
    <w:rsid w:val="00221B4A"/>
    <w:rsid w:val="00222201"/>
    <w:rsid w:val="0022295D"/>
    <w:rsid w:val="00222AE0"/>
    <w:rsid w:val="00223365"/>
    <w:rsid w:val="00223BED"/>
    <w:rsid w:val="00224872"/>
    <w:rsid w:val="00225A28"/>
    <w:rsid w:val="0022690E"/>
    <w:rsid w:val="00227E09"/>
    <w:rsid w:val="00230025"/>
    <w:rsid w:val="00230F13"/>
    <w:rsid w:val="00230FF9"/>
    <w:rsid w:val="002318DF"/>
    <w:rsid w:val="00231BDA"/>
    <w:rsid w:val="00231D97"/>
    <w:rsid w:val="00232B82"/>
    <w:rsid w:val="00232C8C"/>
    <w:rsid w:val="00233342"/>
    <w:rsid w:val="00233DE6"/>
    <w:rsid w:val="00235D15"/>
    <w:rsid w:val="00235F61"/>
    <w:rsid w:val="00236119"/>
    <w:rsid w:val="00236200"/>
    <w:rsid w:val="002364F5"/>
    <w:rsid w:val="002365C1"/>
    <w:rsid w:val="00237669"/>
    <w:rsid w:val="00237A55"/>
    <w:rsid w:val="00240CCE"/>
    <w:rsid w:val="00240DB9"/>
    <w:rsid w:val="00241946"/>
    <w:rsid w:val="00241D04"/>
    <w:rsid w:val="00241D57"/>
    <w:rsid w:val="0024257A"/>
    <w:rsid w:val="00243318"/>
    <w:rsid w:val="002438B0"/>
    <w:rsid w:val="00244BBB"/>
    <w:rsid w:val="00245023"/>
    <w:rsid w:val="002456B9"/>
    <w:rsid w:val="00245ED9"/>
    <w:rsid w:val="002467C4"/>
    <w:rsid w:val="00246ABD"/>
    <w:rsid w:val="00247100"/>
    <w:rsid w:val="00247AEA"/>
    <w:rsid w:val="00247E71"/>
    <w:rsid w:val="002508C4"/>
    <w:rsid w:val="00253267"/>
    <w:rsid w:val="00253A20"/>
    <w:rsid w:val="00253DD1"/>
    <w:rsid w:val="00254188"/>
    <w:rsid w:val="00254E41"/>
    <w:rsid w:val="00254E84"/>
    <w:rsid w:val="0025527B"/>
    <w:rsid w:val="00255DE0"/>
    <w:rsid w:val="00255E97"/>
    <w:rsid w:val="00256730"/>
    <w:rsid w:val="00257492"/>
    <w:rsid w:val="00257893"/>
    <w:rsid w:val="00260664"/>
    <w:rsid w:val="00260874"/>
    <w:rsid w:val="00260BAD"/>
    <w:rsid w:val="002613BA"/>
    <w:rsid w:val="002618AF"/>
    <w:rsid w:val="002622D4"/>
    <w:rsid w:val="00262786"/>
    <w:rsid w:val="00263086"/>
    <w:rsid w:val="00263C92"/>
    <w:rsid w:val="002640A0"/>
    <w:rsid w:val="0026479A"/>
    <w:rsid w:val="002647E2"/>
    <w:rsid w:val="00264B63"/>
    <w:rsid w:val="00265681"/>
    <w:rsid w:val="00265A1C"/>
    <w:rsid w:val="00266712"/>
    <w:rsid w:val="0026673C"/>
    <w:rsid w:val="00266A31"/>
    <w:rsid w:val="0026701F"/>
    <w:rsid w:val="00267378"/>
    <w:rsid w:val="00267B54"/>
    <w:rsid w:val="00267B6C"/>
    <w:rsid w:val="002703C7"/>
    <w:rsid w:val="00270961"/>
    <w:rsid w:val="00271791"/>
    <w:rsid w:val="00272077"/>
    <w:rsid w:val="00273255"/>
    <w:rsid w:val="002735CC"/>
    <w:rsid w:val="00273661"/>
    <w:rsid w:val="0027407A"/>
    <w:rsid w:val="0027407C"/>
    <w:rsid w:val="00274DD4"/>
    <w:rsid w:val="00275DBE"/>
    <w:rsid w:val="00275F3E"/>
    <w:rsid w:val="00275FB2"/>
    <w:rsid w:val="002765CD"/>
    <w:rsid w:val="002768D6"/>
    <w:rsid w:val="00280051"/>
    <w:rsid w:val="002803BD"/>
    <w:rsid w:val="0028094B"/>
    <w:rsid w:val="00282CB0"/>
    <w:rsid w:val="00283748"/>
    <w:rsid w:val="002837F7"/>
    <w:rsid w:val="002838D6"/>
    <w:rsid w:val="002840CD"/>
    <w:rsid w:val="00284319"/>
    <w:rsid w:val="00284712"/>
    <w:rsid w:val="00284AD8"/>
    <w:rsid w:val="002859A6"/>
    <w:rsid w:val="00286FC3"/>
    <w:rsid w:val="002870C8"/>
    <w:rsid w:val="0028710B"/>
    <w:rsid w:val="002874DB"/>
    <w:rsid w:val="00294156"/>
    <w:rsid w:val="002943CA"/>
    <w:rsid w:val="00294404"/>
    <w:rsid w:val="0029483C"/>
    <w:rsid w:val="00294AEA"/>
    <w:rsid w:val="0029509A"/>
    <w:rsid w:val="00295687"/>
    <w:rsid w:val="00295B87"/>
    <w:rsid w:val="00296248"/>
    <w:rsid w:val="00297534"/>
    <w:rsid w:val="0029798C"/>
    <w:rsid w:val="002A0B8C"/>
    <w:rsid w:val="002A114C"/>
    <w:rsid w:val="002A131C"/>
    <w:rsid w:val="002A13D0"/>
    <w:rsid w:val="002A1A21"/>
    <w:rsid w:val="002A24DA"/>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4533"/>
    <w:rsid w:val="002B4FD2"/>
    <w:rsid w:val="002B6AEE"/>
    <w:rsid w:val="002B6D49"/>
    <w:rsid w:val="002B72B4"/>
    <w:rsid w:val="002B74E2"/>
    <w:rsid w:val="002C0C99"/>
    <w:rsid w:val="002C12CF"/>
    <w:rsid w:val="002C1768"/>
    <w:rsid w:val="002C1B5B"/>
    <w:rsid w:val="002C2359"/>
    <w:rsid w:val="002C2AD5"/>
    <w:rsid w:val="002C2D50"/>
    <w:rsid w:val="002C2E0E"/>
    <w:rsid w:val="002C2E5E"/>
    <w:rsid w:val="002C31AA"/>
    <w:rsid w:val="002C32BA"/>
    <w:rsid w:val="002C44AA"/>
    <w:rsid w:val="002C45E7"/>
    <w:rsid w:val="002C4CCE"/>
    <w:rsid w:val="002C651B"/>
    <w:rsid w:val="002C6768"/>
    <w:rsid w:val="002C67E9"/>
    <w:rsid w:val="002D0651"/>
    <w:rsid w:val="002D06A2"/>
    <w:rsid w:val="002D0D6E"/>
    <w:rsid w:val="002D223F"/>
    <w:rsid w:val="002D31AC"/>
    <w:rsid w:val="002D3358"/>
    <w:rsid w:val="002D3AF2"/>
    <w:rsid w:val="002D44F8"/>
    <w:rsid w:val="002D508E"/>
    <w:rsid w:val="002D52E2"/>
    <w:rsid w:val="002D5B27"/>
    <w:rsid w:val="002D5CE4"/>
    <w:rsid w:val="002D657D"/>
    <w:rsid w:val="002D6D07"/>
    <w:rsid w:val="002D7A95"/>
    <w:rsid w:val="002D7BB4"/>
    <w:rsid w:val="002E0004"/>
    <w:rsid w:val="002E0700"/>
    <w:rsid w:val="002E1594"/>
    <w:rsid w:val="002E1A83"/>
    <w:rsid w:val="002E1F0B"/>
    <w:rsid w:val="002E2C09"/>
    <w:rsid w:val="002E30AA"/>
    <w:rsid w:val="002E58FF"/>
    <w:rsid w:val="002E629E"/>
    <w:rsid w:val="002E64E1"/>
    <w:rsid w:val="002E76A4"/>
    <w:rsid w:val="002E7871"/>
    <w:rsid w:val="002E7BAA"/>
    <w:rsid w:val="002F0415"/>
    <w:rsid w:val="002F07CB"/>
    <w:rsid w:val="002F08BC"/>
    <w:rsid w:val="002F09E8"/>
    <w:rsid w:val="002F0DE1"/>
    <w:rsid w:val="002F173A"/>
    <w:rsid w:val="002F18D9"/>
    <w:rsid w:val="002F2A06"/>
    <w:rsid w:val="002F2B87"/>
    <w:rsid w:val="002F2D4E"/>
    <w:rsid w:val="002F2DFD"/>
    <w:rsid w:val="002F32C3"/>
    <w:rsid w:val="002F3FBF"/>
    <w:rsid w:val="002F485F"/>
    <w:rsid w:val="002F4EFA"/>
    <w:rsid w:val="002F51D8"/>
    <w:rsid w:val="002F5AD5"/>
    <w:rsid w:val="002F6625"/>
    <w:rsid w:val="002F66FA"/>
    <w:rsid w:val="002F6C07"/>
    <w:rsid w:val="002F6E91"/>
    <w:rsid w:val="002F713C"/>
    <w:rsid w:val="002F7243"/>
    <w:rsid w:val="002F7F56"/>
    <w:rsid w:val="00300002"/>
    <w:rsid w:val="00301969"/>
    <w:rsid w:val="00301B9A"/>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20072"/>
    <w:rsid w:val="0032079D"/>
    <w:rsid w:val="003208D8"/>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93C"/>
    <w:rsid w:val="00332A0C"/>
    <w:rsid w:val="00332BAA"/>
    <w:rsid w:val="00333C1F"/>
    <w:rsid w:val="0033439F"/>
    <w:rsid w:val="003345C5"/>
    <w:rsid w:val="00335070"/>
    <w:rsid w:val="00335FDB"/>
    <w:rsid w:val="00336DF5"/>
    <w:rsid w:val="00337B2E"/>
    <w:rsid w:val="00340031"/>
    <w:rsid w:val="003402BF"/>
    <w:rsid w:val="0034130B"/>
    <w:rsid w:val="0034186D"/>
    <w:rsid w:val="0034263B"/>
    <w:rsid w:val="00342B07"/>
    <w:rsid w:val="00343860"/>
    <w:rsid w:val="00343D07"/>
    <w:rsid w:val="00343F71"/>
    <w:rsid w:val="003440CC"/>
    <w:rsid w:val="00344C2E"/>
    <w:rsid w:val="0034565A"/>
    <w:rsid w:val="003457E6"/>
    <w:rsid w:val="0034602B"/>
    <w:rsid w:val="003470FA"/>
    <w:rsid w:val="00347977"/>
    <w:rsid w:val="0035002E"/>
    <w:rsid w:val="00350113"/>
    <w:rsid w:val="00350430"/>
    <w:rsid w:val="00350A14"/>
    <w:rsid w:val="00350A6B"/>
    <w:rsid w:val="00350BB6"/>
    <w:rsid w:val="00350C57"/>
    <w:rsid w:val="003513EE"/>
    <w:rsid w:val="003514F6"/>
    <w:rsid w:val="0035151C"/>
    <w:rsid w:val="00352886"/>
    <w:rsid w:val="00352BD7"/>
    <w:rsid w:val="00352CE6"/>
    <w:rsid w:val="0035398D"/>
    <w:rsid w:val="00354282"/>
    <w:rsid w:val="003548F6"/>
    <w:rsid w:val="0035495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DAA"/>
    <w:rsid w:val="0037205D"/>
    <w:rsid w:val="003722F6"/>
    <w:rsid w:val="0037245F"/>
    <w:rsid w:val="003731B1"/>
    <w:rsid w:val="003731B9"/>
    <w:rsid w:val="003731FF"/>
    <w:rsid w:val="003733BC"/>
    <w:rsid w:val="00373480"/>
    <w:rsid w:val="00373DBA"/>
    <w:rsid w:val="003740D5"/>
    <w:rsid w:val="00374228"/>
    <w:rsid w:val="00374725"/>
    <w:rsid w:val="00375399"/>
    <w:rsid w:val="0037545F"/>
    <w:rsid w:val="00375D2B"/>
    <w:rsid w:val="00375FF7"/>
    <w:rsid w:val="00376470"/>
    <w:rsid w:val="00376CDF"/>
    <w:rsid w:val="003773A9"/>
    <w:rsid w:val="00381DC3"/>
    <w:rsid w:val="0038229B"/>
    <w:rsid w:val="00382306"/>
    <w:rsid w:val="003827D5"/>
    <w:rsid w:val="003831A4"/>
    <w:rsid w:val="00383906"/>
    <w:rsid w:val="00383B68"/>
    <w:rsid w:val="00385194"/>
    <w:rsid w:val="00385F60"/>
    <w:rsid w:val="003862A4"/>
    <w:rsid w:val="00386621"/>
    <w:rsid w:val="0038736A"/>
    <w:rsid w:val="00387650"/>
    <w:rsid w:val="00387B03"/>
    <w:rsid w:val="00387F74"/>
    <w:rsid w:val="003905ED"/>
    <w:rsid w:val="003910DB"/>
    <w:rsid w:val="00391990"/>
    <w:rsid w:val="003919CA"/>
    <w:rsid w:val="0039204F"/>
    <w:rsid w:val="003921BC"/>
    <w:rsid w:val="00393574"/>
    <w:rsid w:val="00393AA4"/>
    <w:rsid w:val="00393D30"/>
    <w:rsid w:val="00393D7E"/>
    <w:rsid w:val="0039412F"/>
    <w:rsid w:val="0039507E"/>
    <w:rsid w:val="003951B2"/>
    <w:rsid w:val="00395694"/>
    <w:rsid w:val="00395750"/>
    <w:rsid w:val="003959A4"/>
    <w:rsid w:val="0039635F"/>
    <w:rsid w:val="00396549"/>
    <w:rsid w:val="003969A4"/>
    <w:rsid w:val="00396A63"/>
    <w:rsid w:val="003976E9"/>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51F2"/>
    <w:rsid w:val="003B6474"/>
    <w:rsid w:val="003B6817"/>
    <w:rsid w:val="003B6AA8"/>
    <w:rsid w:val="003B705E"/>
    <w:rsid w:val="003B799D"/>
    <w:rsid w:val="003B7A70"/>
    <w:rsid w:val="003B7C00"/>
    <w:rsid w:val="003B7D8A"/>
    <w:rsid w:val="003B7E70"/>
    <w:rsid w:val="003C07DB"/>
    <w:rsid w:val="003C262D"/>
    <w:rsid w:val="003C2E6D"/>
    <w:rsid w:val="003C3760"/>
    <w:rsid w:val="003C3C90"/>
    <w:rsid w:val="003C40F4"/>
    <w:rsid w:val="003C5204"/>
    <w:rsid w:val="003C5353"/>
    <w:rsid w:val="003C5364"/>
    <w:rsid w:val="003C5C90"/>
    <w:rsid w:val="003C6106"/>
    <w:rsid w:val="003C67BC"/>
    <w:rsid w:val="003C6A03"/>
    <w:rsid w:val="003C6A62"/>
    <w:rsid w:val="003C6BB7"/>
    <w:rsid w:val="003C7926"/>
    <w:rsid w:val="003C7972"/>
    <w:rsid w:val="003D063E"/>
    <w:rsid w:val="003D0A92"/>
    <w:rsid w:val="003D11E7"/>
    <w:rsid w:val="003D133F"/>
    <w:rsid w:val="003D1610"/>
    <w:rsid w:val="003D25B8"/>
    <w:rsid w:val="003D409D"/>
    <w:rsid w:val="003D4CD7"/>
    <w:rsid w:val="003D50D4"/>
    <w:rsid w:val="003D5275"/>
    <w:rsid w:val="003D5586"/>
    <w:rsid w:val="003D6A17"/>
    <w:rsid w:val="003D6A4E"/>
    <w:rsid w:val="003D6AD2"/>
    <w:rsid w:val="003D7E58"/>
    <w:rsid w:val="003D7E6F"/>
    <w:rsid w:val="003E1FE3"/>
    <w:rsid w:val="003E257B"/>
    <w:rsid w:val="003E5A78"/>
    <w:rsid w:val="003E75ED"/>
    <w:rsid w:val="003E7971"/>
    <w:rsid w:val="003F0399"/>
    <w:rsid w:val="003F06F7"/>
    <w:rsid w:val="003F0BBC"/>
    <w:rsid w:val="003F0D5A"/>
    <w:rsid w:val="003F0E2D"/>
    <w:rsid w:val="003F11A3"/>
    <w:rsid w:val="003F15D5"/>
    <w:rsid w:val="003F1774"/>
    <w:rsid w:val="003F21E4"/>
    <w:rsid w:val="003F391D"/>
    <w:rsid w:val="003F394B"/>
    <w:rsid w:val="003F3A5E"/>
    <w:rsid w:val="003F3C93"/>
    <w:rsid w:val="003F5A04"/>
    <w:rsid w:val="003F5F66"/>
    <w:rsid w:val="003F5F69"/>
    <w:rsid w:val="003F6655"/>
    <w:rsid w:val="003F6F16"/>
    <w:rsid w:val="003F7FBC"/>
    <w:rsid w:val="004001CA"/>
    <w:rsid w:val="00400567"/>
    <w:rsid w:val="004006B4"/>
    <w:rsid w:val="00400812"/>
    <w:rsid w:val="00400E8D"/>
    <w:rsid w:val="0040153B"/>
    <w:rsid w:val="00401B8D"/>
    <w:rsid w:val="00402506"/>
    <w:rsid w:val="004034FD"/>
    <w:rsid w:val="00403704"/>
    <w:rsid w:val="0040407D"/>
    <w:rsid w:val="00404234"/>
    <w:rsid w:val="0040474C"/>
    <w:rsid w:val="00405887"/>
    <w:rsid w:val="00405B09"/>
    <w:rsid w:val="0040613F"/>
    <w:rsid w:val="00406C39"/>
    <w:rsid w:val="00407F0E"/>
    <w:rsid w:val="0041079B"/>
    <w:rsid w:val="004108E5"/>
    <w:rsid w:val="004115C1"/>
    <w:rsid w:val="00411B59"/>
    <w:rsid w:val="0041222D"/>
    <w:rsid w:val="004124D0"/>
    <w:rsid w:val="00412854"/>
    <w:rsid w:val="00412986"/>
    <w:rsid w:val="00412E9A"/>
    <w:rsid w:val="00413162"/>
    <w:rsid w:val="00414795"/>
    <w:rsid w:val="00414AF1"/>
    <w:rsid w:val="00414F4A"/>
    <w:rsid w:val="00416E6E"/>
    <w:rsid w:val="00416FC6"/>
    <w:rsid w:val="00417302"/>
    <w:rsid w:val="00417A02"/>
    <w:rsid w:val="00420125"/>
    <w:rsid w:val="00420EBF"/>
    <w:rsid w:val="004213A5"/>
    <w:rsid w:val="00421A36"/>
    <w:rsid w:val="00421E15"/>
    <w:rsid w:val="0042211B"/>
    <w:rsid w:val="00422344"/>
    <w:rsid w:val="0042235D"/>
    <w:rsid w:val="00425067"/>
    <w:rsid w:val="00425AC6"/>
    <w:rsid w:val="0042651A"/>
    <w:rsid w:val="004265BD"/>
    <w:rsid w:val="00426CA6"/>
    <w:rsid w:val="004306DF"/>
    <w:rsid w:val="00430B84"/>
    <w:rsid w:val="00430F94"/>
    <w:rsid w:val="0043185C"/>
    <w:rsid w:val="004325D8"/>
    <w:rsid w:val="004327AE"/>
    <w:rsid w:val="004328EE"/>
    <w:rsid w:val="00432A86"/>
    <w:rsid w:val="00432DD2"/>
    <w:rsid w:val="00432FDA"/>
    <w:rsid w:val="00432FFB"/>
    <w:rsid w:val="00433104"/>
    <w:rsid w:val="00433AA8"/>
    <w:rsid w:val="00433E3B"/>
    <w:rsid w:val="0043425F"/>
    <w:rsid w:val="00434848"/>
    <w:rsid w:val="00435DB8"/>
    <w:rsid w:val="00436AE7"/>
    <w:rsid w:val="00436B70"/>
    <w:rsid w:val="004371BD"/>
    <w:rsid w:val="00437BF0"/>
    <w:rsid w:val="004442E0"/>
    <w:rsid w:val="00444C8B"/>
    <w:rsid w:val="004454E0"/>
    <w:rsid w:val="00445998"/>
    <w:rsid w:val="004505C8"/>
    <w:rsid w:val="004509BF"/>
    <w:rsid w:val="00451320"/>
    <w:rsid w:val="00451D0C"/>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6379"/>
    <w:rsid w:val="00466572"/>
    <w:rsid w:val="004665C2"/>
    <w:rsid w:val="00467B92"/>
    <w:rsid w:val="00470161"/>
    <w:rsid w:val="00470345"/>
    <w:rsid w:val="004704CE"/>
    <w:rsid w:val="00470810"/>
    <w:rsid w:val="004713B9"/>
    <w:rsid w:val="00471559"/>
    <w:rsid w:val="004716D3"/>
    <w:rsid w:val="00471896"/>
    <w:rsid w:val="00472100"/>
    <w:rsid w:val="00473A00"/>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43E1"/>
    <w:rsid w:val="0048447F"/>
    <w:rsid w:val="00484B1A"/>
    <w:rsid w:val="00484F97"/>
    <w:rsid w:val="00485060"/>
    <w:rsid w:val="004852A9"/>
    <w:rsid w:val="00486915"/>
    <w:rsid w:val="004879FF"/>
    <w:rsid w:val="00491161"/>
    <w:rsid w:val="00493863"/>
    <w:rsid w:val="00493956"/>
    <w:rsid w:val="004943A1"/>
    <w:rsid w:val="0049482C"/>
    <w:rsid w:val="00495618"/>
    <w:rsid w:val="0049639E"/>
    <w:rsid w:val="00496735"/>
    <w:rsid w:val="0049684B"/>
    <w:rsid w:val="00497C2B"/>
    <w:rsid w:val="004A0BF9"/>
    <w:rsid w:val="004A0EA1"/>
    <w:rsid w:val="004A123C"/>
    <w:rsid w:val="004A1B8A"/>
    <w:rsid w:val="004A23C2"/>
    <w:rsid w:val="004A2410"/>
    <w:rsid w:val="004A2A56"/>
    <w:rsid w:val="004A36BB"/>
    <w:rsid w:val="004A43FE"/>
    <w:rsid w:val="004A45E9"/>
    <w:rsid w:val="004A4B27"/>
    <w:rsid w:val="004A509F"/>
    <w:rsid w:val="004A51F3"/>
    <w:rsid w:val="004A526D"/>
    <w:rsid w:val="004A5E35"/>
    <w:rsid w:val="004A67CB"/>
    <w:rsid w:val="004A6955"/>
    <w:rsid w:val="004A6A66"/>
    <w:rsid w:val="004A6D18"/>
    <w:rsid w:val="004B03D9"/>
    <w:rsid w:val="004B0863"/>
    <w:rsid w:val="004B0BB2"/>
    <w:rsid w:val="004B0C05"/>
    <w:rsid w:val="004B15E9"/>
    <w:rsid w:val="004B2584"/>
    <w:rsid w:val="004B27CF"/>
    <w:rsid w:val="004B287E"/>
    <w:rsid w:val="004B2BB2"/>
    <w:rsid w:val="004B30DE"/>
    <w:rsid w:val="004B327C"/>
    <w:rsid w:val="004B37B6"/>
    <w:rsid w:val="004B4382"/>
    <w:rsid w:val="004B4895"/>
    <w:rsid w:val="004B4E00"/>
    <w:rsid w:val="004B5DEA"/>
    <w:rsid w:val="004B6185"/>
    <w:rsid w:val="004B6D4E"/>
    <w:rsid w:val="004B7828"/>
    <w:rsid w:val="004C00F6"/>
    <w:rsid w:val="004C02E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321"/>
    <w:rsid w:val="004D1C3D"/>
    <w:rsid w:val="004D3544"/>
    <w:rsid w:val="004D3F21"/>
    <w:rsid w:val="004D40D9"/>
    <w:rsid w:val="004D4B7F"/>
    <w:rsid w:val="004D5963"/>
    <w:rsid w:val="004D60F4"/>
    <w:rsid w:val="004D610B"/>
    <w:rsid w:val="004D64D2"/>
    <w:rsid w:val="004D792C"/>
    <w:rsid w:val="004D7FC5"/>
    <w:rsid w:val="004E0299"/>
    <w:rsid w:val="004E083C"/>
    <w:rsid w:val="004E0EDE"/>
    <w:rsid w:val="004E3A95"/>
    <w:rsid w:val="004E5326"/>
    <w:rsid w:val="004E532B"/>
    <w:rsid w:val="004E59F1"/>
    <w:rsid w:val="004E652B"/>
    <w:rsid w:val="004E672C"/>
    <w:rsid w:val="004E6886"/>
    <w:rsid w:val="004E6C46"/>
    <w:rsid w:val="004E79FC"/>
    <w:rsid w:val="004E7C6C"/>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B1"/>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ED3"/>
    <w:rsid w:val="00531F32"/>
    <w:rsid w:val="005320B7"/>
    <w:rsid w:val="005321C0"/>
    <w:rsid w:val="00532AC9"/>
    <w:rsid w:val="00532C36"/>
    <w:rsid w:val="00533D5D"/>
    <w:rsid w:val="00534417"/>
    <w:rsid w:val="0053510F"/>
    <w:rsid w:val="00535700"/>
    <w:rsid w:val="0053691C"/>
    <w:rsid w:val="00536EA3"/>
    <w:rsid w:val="005375E6"/>
    <w:rsid w:val="00540EE1"/>
    <w:rsid w:val="005420E3"/>
    <w:rsid w:val="005426EB"/>
    <w:rsid w:val="00542E90"/>
    <w:rsid w:val="00542F04"/>
    <w:rsid w:val="00543067"/>
    <w:rsid w:val="00543524"/>
    <w:rsid w:val="00543DE8"/>
    <w:rsid w:val="00544056"/>
    <w:rsid w:val="00544109"/>
    <w:rsid w:val="00544D0D"/>
    <w:rsid w:val="00546C6A"/>
    <w:rsid w:val="00546EB4"/>
    <w:rsid w:val="00546ECE"/>
    <w:rsid w:val="00547169"/>
    <w:rsid w:val="00550352"/>
    <w:rsid w:val="005505E5"/>
    <w:rsid w:val="00551B29"/>
    <w:rsid w:val="00551CD1"/>
    <w:rsid w:val="00552D66"/>
    <w:rsid w:val="005544E0"/>
    <w:rsid w:val="005545DA"/>
    <w:rsid w:val="00554770"/>
    <w:rsid w:val="00554A99"/>
    <w:rsid w:val="00555EAC"/>
    <w:rsid w:val="00557562"/>
    <w:rsid w:val="00557AE1"/>
    <w:rsid w:val="00557D1F"/>
    <w:rsid w:val="005601CC"/>
    <w:rsid w:val="00560E1A"/>
    <w:rsid w:val="005612D2"/>
    <w:rsid w:val="00561D7A"/>
    <w:rsid w:val="00562131"/>
    <w:rsid w:val="00562D75"/>
    <w:rsid w:val="00565FC0"/>
    <w:rsid w:val="0056692F"/>
    <w:rsid w:val="00567192"/>
    <w:rsid w:val="00567529"/>
    <w:rsid w:val="005677C0"/>
    <w:rsid w:val="00567DD0"/>
    <w:rsid w:val="005713FA"/>
    <w:rsid w:val="00571600"/>
    <w:rsid w:val="005721A6"/>
    <w:rsid w:val="00572940"/>
    <w:rsid w:val="00572A6F"/>
    <w:rsid w:val="00572BEF"/>
    <w:rsid w:val="00573184"/>
    <w:rsid w:val="00574D74"/>
    <w:rsid w:val="00575231"/>
    <w:rsid w:val="00576675"/>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F7A"/>
    <w:rsid w:val="00590987"/>
    <w:rsid w:val="00590C85"/>
    <w:rsid w:val="00590F80"/>
    <w:rsid w:val="00594B1D"/>
    <w:rsid w:val="0059566C"/>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7D56"/>
    <w:rsid w:val="005A7EBA"/>
    <w:rsid w:val="005B0EAB"/>
    <w:rsid w:val="005B1593"/>
    <w:rsid w:val="005B18FD"/>
    <w:rsid w:val="005B21F8"/>
    <w:rsid w:val="005B2706"/>
    <w:rsid w:val="005B273F"/>
    <w:rsid w:val="005B2B6F"/>
    <w:rsid w:val="005B2E0B"/>
    <w:rsid w:val="005B3887"/>
    <w:rsid w:val="005B392F"/>
    <w:rsid w:val="005B43C9"/>
    <w:rsid w:val="005B4CF1"/>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84A"/>
    <w:rsid w:val="005C3883"/>
    <w:rsid w:val="005C3B2F"/>
    <w:rsid w:val="005C3B76"/>
    <w:rsid w:val="005C43BA"/>
    <w:rsid w:val="005C48AF"/>
    <w:rsid w:val="005C560F"/>
    <w:rsid w:val="005C6636"/>
    <w:rsid w:val="005C6CE8"/>
    <w:rsid w:val="005C754D"/>
    <w:rsid w:val="005D0B2D"/>
    <w:rsid w:val="005D1126"/>
    <w:rsid w:val="005D1A6E"/>
    <w:rsid w:val="005D1FDC"/>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3CD8"/>
    <w:rsid w:val="005E4397"/>
    <w:rsid w:val="005E4A2A"/>
    <w:rsid w:val="005E57D3"/>
    <w:rsid w:val="005E67E1"/>
    <w:rsid w:val="005E6E00"/>
    <w:rsid w:val="005F0AA5"/>
    <w:rsid w:val="005F1EC6"/>
    <w:rsid w:val="005F1EC8"/>
    <w:rsid w:val="005F2744"/>
    <w:rsid w:val="005F36FE"/>
    <w:rsid w:val="005F37BB"/>
    <w:rsid w:val="005F41E7"/>
    <w:rsid w:val="005F4556"/>
    <w:rsid w:val="005F486F"/>
    <w:rsid w:val="005F48E7"/>
    <w:rsid w:val="005F4ACD"/>
    <w:rsid w:val="005F673E"/>
    <w:rsid w:val="005F6A73"/>
    <w:rsid w:val="005F6D9F"/>
    <w:rsid w:val="0060084A"/>
    <w:rsid w:val="00600926"/>
    <w:rsid w:val="00600F20"/>
    <w:rsid w:val="0060240C"/>
    <w:rsid w:val="006027B2"/>
    <w:rsid w:val="006031DE"/>
    <w:rsid w:val="006038C8"/>
    <w:rsid w:val="00603E73"/>
    <w:rsid w:val="00603E79"/>
    <w:rsid w:val="00603E85"/>
    <w:rsid w:val="0060410F"/>
    <w:rsid w:val="00604D68"/>
    <w:rsid w:val="00605848"/>
    <w:rsid w:val="006058AB"/>
    <w:rsid w:val="00606707"/>
    <w:rsid w:val="006069CC"/>
    <w:rsid w:val="00607F1F"/>
    <w:rsid w:val="00610517"/>
    <w:rsid w:val="00610719"/>
    <w:rsid w:val="00611559"/>
    <w:rsid w:val="0061258C"/>
    <w:rsid w:val="00612685"/>
    <w:rsid w:val="006127EF"/>
    <w:rsid w:val="0061385A"/>
    <w:rsid w:val="006161DD"/>
    <w:rsid w:val="0061657C"/>
    <w:rsid w:val="006168F6"/>
    <w:rsid w:val="00616C19"/>
    <w:rsid w:val="0061743A"/>
    <w:rsid w:val="006178E9"/>
    <w:rsid w:val="006223CA"/>
    <w:rsid w:val="0062256F"/>
    <w:rsid w:val="00622602"/>
    <w:rsid w:val="00622E8E"/>
    <w:rsid w:val="006233F5"/>
    <w:rsid w:val="00623E7C"/>
    <w:rsid w:val="006258A4"/>
    <w:rsid w:val="0062702B"/>
    <w:rsid w:val="006274B6"/>
    <w:rsid w:val="006312D1"/>
    <w:rsid w:val="00633AB0"/>
    <w:rsid w:val="0063465D"/>
    <w:rsid w:val="00634756"/>
    <w:rsid w:val="00634981"/>
    <w:rsid w:val="00634F3E"/>
    <w:rsid w:val="00636640"/>
    <w:rsid w:val="00636C11"/>
    <w:rsid w:val="006373FA"/>
    <w:rsid w:val="00637E2A"/>
    <w:rsid w:val="00640E78"/>
    <w:rsid w:val="0064113A"/>
    <w:rsid w:val="0064265E"/>
    <w:rsid w:val="00643150"/>
    <w:rsid w:val="0064364B"/>
    <w:rsid w:val="006438B5"/>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1BCE"/>
    <w:rsid w:val="00652ADF"/>
    <w:rsid w:val="00653856"/>
    <w:rsid w:val="00653F1F"/>
    <w:rsid w:val="00654874"/>
    <w:rsid w:val="00655498"/>
    <w:rsid w:val="00656EB5"/>
    <w:rsid w:val="00657508"/>
    <w:rsid w:val="00660CE3"/>
    <w:rsid w:val="0066132B"/>
    <w:rsid w:val="006613AE"/>
    <w:rsid w:val="006614C7"/>
    <w:rsid w:val="00661FDB"/>
    <w:rsid w:val="00662902"/>
    <w:rsid w:val="00662B40"/>
    <w:rsid w:val="00662EE7"/>
    <w:rsid w:val="0066352A"/>
    <w:rsid w:val="0066437B"/>
    <w:rsid w:val="00664D08"/>
    <w:rsid w:val="006663BF"/>
    <w:rsid w:val="0066640F"/>
    <w:rsid w:val="00666D46"/>
    <w:rsid w:val="006711A1"/>
    <w:rsid w:val="00671D9E"/>
    <w:rsid w:val="0067212F"/>
    <w:rsid w:val="00672167"/>
    <w:rsid w:val="00672363"/>
    <w:rsid w:val="00672703"/>
    <w:rsid w:val="00672A1C"/>
    <w:rsid w:val="00672D16"/>
    <w:rsid w:val="006740BD"/>
    <w:rsid w:val="0067436B"/>
    <w:rsid w:val="0067485A"/>
    <w:rsid w:val="00674CDF"/>
    <w:rsid w:val="006775EE"/>
    <w:rsid w:val="006802B1"/>
    <w:rsid w:val="006805A1"/>
    <w:rsid w:val="006805DD"/>
    <w:rsid w:val="0068066A"/>
    <w:rsid w:val="00680C44"/>
    <w:rsid w:val="00680FD6"/>
    <w:rsid w:val="006812F3"/>
    <w:rsid w:val="006814C0"/>
    <w:rsid w:val="006816F9"/>
    <w:rsid w:val="00681B2D"/>
    <w:rsid w:val="00682293"/>
    <w:rsid w:val="006823E0"/>
    <w:rsid w:val="00682A0A"/>
    <w:rsid w:val="00683881"/>
    <w:rsid w:val="00683B75"/>
    <w:rsid w:val="00685230"/>
    <w:rsid w:val="006861F7"/>
    <w:rsid w:val="006863B3"/>
    <w:rsid w:val="00686C0C"/>
    <w:rsid w:val="00690235"/>
    <w:rsid w:val="006902A4"/>
    <w:rsid w:val="00690AB8"/>
    <w:rsid w:val="00690C3F"/>
    <w:rsid w:val="00690EBE"/>
    <w:rsid w:val="00690ECF"/>
    <w:rsid w:val="00691C3D"/>
    <w:rsid w:val="0069206C"/>
    <w:rsid w:val="006925F3"/>
    <w:rsid w:val="00692ABA"/>
    <w:rsid w:val="00692F18"/>
    <w:rsid w:val="00693097"/>
    <w:rsid w:val="00693AEB"/>
    <w:rsid w:val="006941CB"/>
    <w:rsid w:val="00694585"/>
    <w:rsid w:val="00695F80"/>
    <w:rsid w:val="006964CB"/>
    <w:rsid w:val="0069655A"/>
    <w:rsid w:val="00696C66"/>
    <w:rsid w:val="006979C0"/>
    <w:rsid w:val="006A00D0"/>
    <w:rsid w:val="006A07C9"/>
    <w:rsid w:val="006A1676"/>
    <w:rsid w:val="006A212F"/>
    <w:rsid w:val="006A2132"/>
    <w:rsid w:val="006A29C0"/>
    <w:rsid w:val="006A34CE"/>
    <w:rsid w:val="006A4EF5"/>
    <w:rsid w:val="006A50E5"/>
    <w:rsid w:val="006A51CC"/>
    <w:rsid w:val="006A564D"/>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101E"/>
    <w:rsid w:val="006B1708"/>
    <w:rsid w:val="006B2AE3"/>
    <w:rsid w:val="006B3717"/>
    <w:rsid w:val="006B3BAD"/>
    <w:rsid w:val="006B51CA"/>
    <w:rsid w:val="006B5998"/>
    <w:rsid w:val="006B6186"/>
    <w:rsid w:val="006B6455"/>
    <w:rsid w:val="006B6730"/>
    <w:rsid w:val="006B698F"/>
    <w:rsid w:val="006C0430"/>
    <w:rsid w:val="006C13AB"/>
    <w:rsid w:val="006C2882"/>
    <w:rsid w:val="006C290D"/>
    <w:rsid w:val="006C3BD9"/>
    <w:rsid w:val="006C46BD"/>
    <w:rsid w:val="006C49BD"/>
    <w:rsid w:val="006C5234"/>
    <w:rsid w:val="006C5470"/>
    <w:rsid w:val="006C55A3"/>
    <w:rsid w:val="006C5F9B"/>
    <w:rsid w:val="006C65D3"/>
    <w:rsid w:val="006C776A"/>
    <w:rsid w:val="006D00BB"/>
    <w:rsid w:val="006D17B2"/>
    <w:rsid w:val="006D1C99"/>
    <w:rsid w:val="006D21A8"/>
    <w:rsid w:val="006D49BD"/>
    <w:rsid w:val="006D4B32"/>
    <w:rsid w:val="006D5541"/>
    <w:rsid w:val="006D5586"/>
    <w:rsid w:val="006D59F2"/>
    <w:rsid w:val="006D5AE4"/>
    <w:rsid w:val="006D680E"/>
    <w:rsid w:val="006D6E2A"/>
    <w:rsid w:val="006D715D"/>
    <w:rsid w:val="006D75E6"/>
    <w:rsid w:val="006D79BC"/>
    <w:rsid w:val="006E0566"/>
    <w:rsid w:val="006E0AD8"/>
    <w:rsid w:val="006E0B4E"/>
    <w:rsid w:val="006E0C87"/>
    <w:rsid w:val="006E1552"/>
    <w:rsid w:val="006E2447"/>
    <w:rsid w:val="006E3108"/>
    <w:rsid w:val="006E3563"/>
    <w:rsid w:val="006E4423"/>
    <w:rsid w:val="006E468F"/>
    <w:rsid w:val="006E56D2"/>
    <w:rsid w:val="006E5B48"/>
    <w:rsid w:val="006E5C27"/>
    <w:rsid w:val="006E6677"/>
    <w:rsid w:val="006E6991"/>
    <w:rsid w:val="006E69B0"/>
    <w:rsid w:val="006E791B"/>
    <w:rsid w:val="006E7BEE"/>
    <w:rsid w:val="006E7D81"/>
    <w:rsid w:val="006E7D96"/>
    <w:rsid w:val="006F0059"/>
    <w:rsid w:val="006F0416"/>
    <w:rsid w:val="006F0880"/>
    <w:rsid w:val="006F12B4"/>
    <w:rsid w:val="006F1995"/>
    <w:rsid w:val="006F22DA"/>
    <w:rsid w:val="006F322C"/>
    <w:rsid w:val="006F5291"/>
    <w:rsid w:val="006F5CA2"/>
    <w:rsid w:val="006F5CBD"/>
    <w:rsid w:val="006F5D65"/>
    <w:rsid w:val="00700066"/>
    <w:rsid w:val="007005BB"/>
    <w:rsid w:val="00700DCE"/>
    <w:rsid w:val="00701594"/>
    <w:rsid w:val="0070203F"/>
    <w:rsid w:val="00702387"/>
    <w:rsid w:val="0070246B"/>
    <w:rsid w:val="00702DE1"/>
    <w:rsid w:val="0070360E"/>
    <w:rsid w:val="00704111"/>
    <w:rsid w:val="00704519"/>
    <w:rsid w:val="00704666"/>
    <w:rsid w:val="007046C9"/>
    <w:rsid w:val="0070483E"/>
    <w:rsid w:val="007048B3"/>
    <w:rsid w:val="00704A12"/>
    <w:rsid w:val="00705628"/>
    <w:rsid w:val="00705B51"/>
    <w:rsid w:val="007066B9"/>
    <w:rsid w:val="007066CB"/>
    <w:rsid w:val="0070720A"/>
    <w:rsid w:val="007072E8"/>
    <w:rsid w:val="00707F48"/>
    <w:rsid w:val="0071024C"/>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D0"/>
    <w:rsid w:val="00721465"/>
    <w:rsid w:val="00721508"/>
    <w:rsid w:val="00721BF8"/>
    <w:rsid w:val="00722383"/>
    <w:rsid w:val="0072265F"/>
    <w:rsid w:val="007226F1"/>
    <w:rsid w:val="0072375A"/>
    <w:rsid w:val="00723B46"/>
    <w:rsid w:val="0072478A"/>
    <w:rsid w:val="00724C8D"/>
    <w:rsid w:val="007259D0"/>
    <w:rsid w:val="00726C4E"/>
    <w:rsid w:val="00726CD7"/>
    <w:rsid w:val="00727E3E"/>
    <w:rsid w:val="00730478"/>
    <w:rsid w:val="0073245C"/>
    <w:rsid w:val="007325B7"/>
    <w:rsid w:val="007328E6"/>
    <w:rsid w:val="00732A0A"/>
    <w:rsid w:val="007332C6"/>
    <w:rsid w:val="0073372E"/>
    <w:rsid w:val="007337B2"/>
    <w:rsid w:val="00733B11"/>
    <w:rsid w:val="007347D0"/>
    <w:rsid w:val="00735375"/>
    <w:rsid w:val="00736780"/>
    <w:rsid w:val="00741A67"/>
    <w:rsid w:val="0074226E"/>
    <w:rsid w:val="007424B8"/>
    <w:rsid w:val="007425C4"/>
    <w:rsid w:val="00742A23"/>
    <w:rsid w:val="00742A5F"/>
    <w:rsid w:val="00742F90"/>
    <w:rsid w:val="0074313C"/>
    <w:rsid w:val="00745675"/>
    <w:rsid w:val="007459BC"/>
    <w:rsid w:val="00746901"/>
    <w:rsid w:val="0074691E"/>
    <w:rsid w:val="00747187"/>
    <w:rsid w:val="007479A5"/>
    <w:rsid w:val="00750478"/>
    <w:rsid w:val="00750FDD"/>
    <w:rsid w:val="0075143C"/>
    <w:rsid w:val="00751603"/>
    <w:rsid w:val="00751C14"/>
    <w:rsid w:val="007520F5"/>
    <w:rsid w:val="007523DE"/>
    <w:rsid w:val="007526AE"/>
    <w:rsid w:val="007529C0"/>
    <w:rsid w:val="00752AD1"/>
    <w:rsid w:val="00752EC5"/>
    <w:rsid w:val="00753641"/>
    <w:rsid w:val="00754136"/>
    <w:rsid w:val="007553CA"/>
    <w:rsid w:val="00755742"/>
    <w:rsid w:val="0075714A"/>
    <w:rsid w:val="0076084D"/>
    <w:rsid w:val="007608D3"/>
    <w:rsid w:val="00760F83"/>
    <w:rsid w:val="00761102"/>
    <w:rsid w:val="00761F95"/>
    <w:rsid w:val="007628DD"/>
    <w:rsid w:val="0076315C"/>
    <w:rsid w:val="007637D9"/>
    <w:rsid w:val="00763CD6"/>
    <w:rsid w:val="00764944"/>
    <w:rsid w:val="00764E3E"/>
    <w:rsid w:val="00765ACD"/>
    <w:rsid w:val="00765C92"/>
    <w:rsid w:val="007665D7"/>
    <w:rsid w:val="00770184"/>
    <w:rsid w:val="00770EE7"/>
    <w:rsid w:val="00771913"/>
    <w:rsid w:val="00773211"/>
    <w:rsid w:val="00773DF9"/>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FB5"/>
    <w:rsid w:val="00790A4B"/>
    <w:rsid w:val="00790CEB"/>
    <w:rsid w:val="0079105B"/>
    <w:rsid w:val="007912C5"/>
    <w:rsid w:val="007914E8"/>
    <w:rsid w:val="00791AAF"/>
    <w:rsid w:val="00791F68"/>
    <w:rsid w:val="00792768"/>
    <w:rsid w:val="00794703"/>
    <w:rsid w:val="00797CA1"/>
    <w:rsid w:val="007A05F6"/>
    <w:rsid w:val="007A1C02"/>
    <w:rsid w:val="007A1F02"/>
    <w:rsid w:val="007A22D7"/>
    <w:rsid w:val="007A249E"/>
    <w:rsid w:val="007A25D3"/>
    <w:rsid w:val="007A2BD8"/>
    <w:rsid w:val="007A3098"/>
    <w:rsid w:val="007A3902"/>
    <w:rsid w:val="007A3A6D"/>
    <w:rsid w:val="007A41E5"/>
    <w:rsid w:val="007A4FB5"/>
    <w:rsid w:val="007A5363"/>
    <w:rsid w:val="007A57D1"/>
    <w:rsid w:val="007A5B2A"/>
    <w:rsid w:val="007A65B7"/>
    <w:rsid w:val="007A66ED"/>
    <w:rsid w:val="007A76F2"/>
    <w:rsid w:val="007B037F"/>
    <w:rsid w:val="007B098F"/>
    <w:rsid w:val="007B0DF3"/>
    <w:rsid w:val="007B107B"/>
    <w:rsid w:val="007B1943"/>
    <w:rsid w:val="007B1E1D"/>
    <w:rsid w:val="007B28E5"/>
    <w:rsid w:val="007B2C0D"/>
    <w:rsid w:val="007B449C"/>
    <w:rsid w:val="007B4C0C"/>
    <w:rsid w:val="007B5417"/>
    <w:rsid w:val="007B5750"/>
    <w:rsid w:val="007B5A9C"/>
    <w:rsid w:val="007B5F5C"/>
    <w:rsid w:val="007B6EF3"/>
    <w:rsid w:val="007B6F55"/>
    <w:rsid w:val="007B6F96"/>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1605"/>
    <w:rsid w:val="007E163E"/>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F8A"/>
    <w:rsid w:val="007F26C8"/>
    <w:rsid w:val="007F3DE4"/>
    <w:rsid w:val="007F543F"/>
    <w:rsid w:val="007F54D5"/>
    <w:rsid w:val="007F6125"/>
    <w:rsid w:val="007F6714"/>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718"/>
    <w:rsid w:val="008077AF"/>
    <w:rsid w:val="00807A87"/>
    <w:rsid w:val="00811529"/>
    <w:rsid w:val="0081174C"/>
    <w:rsid w:val="0081211F"/>
    <w:rsid w:val="00812973"/>
    <w:rsid w:val="00812C97"/>
    <w:rsid w:val="0081358D"/>
    <w:rsid w:val="00814C9C"/>
    <w:rsid w:val="00814E9F"/>
    <w:rsid w:val="00815098"/>
    <w:rsid w:val="00815223"/>
    <w:rsid w:val="0081545A"/>
    <w:rsid w:val="00815DF1"/>
    <w:rsid w:val="008168C0"/>
    <w:rsid w:val="00816CAD"/>
    <w:rsid w:val="00816CCF"/>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F8A"/>
    <w:rsid w:val="0083712F"/>
    <w:rsid w:val="008374AF"/>
    <w:rsid w:val="008377E8"/>
    <w:rsid w:val="00840BAC"/>
    <w:rsid w:val="00840F7A"/>
    <w:rsid w:val="008420C1"/>
    <w:rsid w:val="00842281"/>
    <w:rsid w:val="008426DD"/>
    <w:rsid w:val="00842B2E"/>
    <w:rsid w:val="008433A1"/>
    <w:rsid w:val="0084353A"/>
    <w:rsid w:val="00843E66"/>
    <w:rsid w:val="00843FBE"/>
    <w:rsid w:val="00844641"/>
    <w:rsid w:val="008456ED"/>
    <w:rsid w:val="00846643"/>
    <w:rsid w:val="0084687F"/>
    <w:rsid w:val="00847A72"/>
    <w:rsid w:val="00847B09"/>
    <w:rsid w:val="00850047"/>
    <w:rsid w:val="008514E7"/>
    <w:rsid w:val="00851546"/>
    <w:rsid w:val="00851C88"/>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BDC"/>
    <w:rsid w:val="0086562D"/>
    <w:rsid w:val="00865713"/>
    <w:rsid w:val="0086612C"/>
    <w:rsid w:val="0086674A"/>
    <w:rsid w:val="00866F02"/>
    <w:rsid w:val="00866F6A"/>
    <w:rsid w:val="00867FAE"/>
    <w:rsid w:val="0087035A"/>
    <w:rsid w:val="008704EE"/>
    <w:rsid w:val="00870672"/>
    <w:rsid w:val="00870BCB"/>
    <w:rsid w:val="00871334"/>
    <w:rsid w:val="00871391"/>
    <w:rsid w:val="0087166D"/>
    <w:rsid w:val="00871A46"/>
    <w:rsid w:val="00871ADB"/>
    <w:rsid w:val="00871BF9"/>
    <w:rsid w:val="00871D44"/>
    <w:rsid w:val="008725E8"/>
    <w:rsid w:val="00872B90"/>
    <w:rsid w:val="00872DBB"/>
    <w:rsid w:val="00872FDD"/>
    <w:rsid w:val="00873284"/>
    <w:rsid w:val="00873555"/>
    <w:rsid w:val="00874037"/>
    <w:rsid w:val="00874396"/>
    <w:rsid w:val="00874BB7"/>
    <w:rsid w:val="008755D6"/>
    <w:rsid w:val="00876453"/>
    <w:rsid w:val="00876533"/>
    <w:rsid w:val="008765F0"/>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DA2"/>
    <w:rsid w:val="00890245"/>
    <w:rsid w:val="008902EC"/>
    <w:rsid w:val="0089076F"/>
    <w:rsid w:val="008923F3"/>
    <w:rsid w:val="00892D20"/>
    <w:rsid w:val="0089361E"/>
    <w:rsid w:val="00893B3C"/>
    <w:rsid w:val="00894404"/>
    <w:rsid w:val="008965F2"/>
    <w:rsid w:val="008975D7"/>
    <w:rsid w:val="008978B1"/>
    <w:rsid w:val="008A186C"/>
    <w:rsid w:val="008A2224"/>
    <w:rsid w:val="008A2A93"/>
    <w:rsid w:val="008A2ED1"/>
    <w:rsid w:val="008A33C0"/>
    <w:rsid w:val="008A3418"/>
    <w:rsid w:val="008A4A0C"/>
    <w:rsid w:val="008A4C23"/>
    <w:rsid w:val="008A59F8"/>
    <w:rsid w:val="008A6079"/>
    <w:rsid w:val="008A613C"/>
    <w:rsid w:val="008A76CC"/>
    <w:rsid w:val="008A778C"/>
    <w:rsid w:val="008A7953"/>
    <w:rsid w:val="008B109B"/>
    <w:rsid w:val="008B1903"/>
    <w:rsid w:val="008B1A23"/>
    <w:rsid w:val="008B1AE8"/>
    <w:rsid w:val="008B2202"/>
    <w:rsid w:val="008B2583"/>
    <w:rsid w:val="008B2F9A"/>
    <w:rsid w:val="008B38FC"/>
    <w:rsid w:val="008B4755"/>
    <w:rsid w:val="008B4A06"/>
    <w:rsid w:val="008B4A3E"/>
    <w:rsid w:val="008B4F31"/>
    <w:rsid w:val="008B4FD8"/>
    <w:rsid w:val="008B62C7"/>
    <w:rsid w:val="008B7ECC"/>
    <w:rsid w:val="008B7F13"/>
    <w:rsid w:val="008C0179"/>
    <w:rsid w:val="008C04BD"/>
    <w:rsid w:val="008C0694"/>
    <w:rsid w:val="008C06CD"/>
    <w:rsid w:val="008C0A0F"/>
    <w:rsid w:val="008C0A7E"/>
    <w:rsid w:val="008C1371"/>
    <w:rsid w:val="008C1678"/>
    <w:rsid w:val="008C1E2C"/>
    <w:rsid w:val="008C2C82"/>
    <w:rsid w:val="008C3113"/>
    <w:rsid w:val="008C3923"/>
    <w:rsid w:val="008C3F01"/>
    <w:rsid w:val="008C4229"/>
    <w:rsid w:val="008C425B"/>
    <w:rsid w:val="008C4DB7"/>
    <w:rsid w:val="008C4F9A"/>
    <w:rsid w:val="008C609F"/>
    <w:rsid w:val="008C6158"/>
    <w:rsid w:val="008C6F32"/>
    <w:rsid w:val="008C78AA"/>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18"/>
    <w:rsid w:val="008D7191"/>
    <w:rsid w:val="008D738C"/>
    <w:rsid w:val="008D793D"/>
    <w:rsid w:val="008E0F11"/>
    <w:rsid w:val="008E17D5"/>
    <w:rsid w:val="008E1EEC"/>
    <w:rsid w:val="008E1F32"/>
    <w:rsid w:val="008E2072"/>
    <w:rsid w:val="008E367F"/>
    <w:rsid w:val="008E36D7"/>
    <w:rsid w:val="008E3852"/>
    <w:rsid w:val="008E3A12"/>
    <w:rsid w:val="008E3F32"/>
    <w:rsid w:val="008E4906"/>
    <w:rsid w:val="008E4F58"/>
    <w:rsid w:val="008E5E1E"/>
    <w:rsid w:val="008E5E84"/>
    <w:rsid w:val="008E6DB6"/>
    <w:rsid w:val="008E6EB6"/>
    <w:rsid w:val="008E6EBB"/>
    <w:rsid w:val="008E79CF"/>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855"/>
    <w:rsid w:val="0090131E"/>
    <w:rsid w:val="00901334"/>
    <w:rsid w:val="00901AD6"/>
    <w:rsid w:val="00901B11"/>
    <w:rsid w:val="00902083"/>
    <w:rsid w:val="009022AF"/>
    <w:rsid w:val="009022D8"/>
    <w:rsid w:val="0090480D"/>
    <w:rsid w:val="009049F8"/>
    <w:rsid w:val="00905983"/>
    <w:rsid w:val="00905B68"/>
    <w:rsid w:val="00906355"/>
    <w:rsid w:val="0090671F"/>
    <w:rsid w:val="00907B24"/>
    <w:rsid w:val="00907CE1"/>
    <w:rsid w:val="0091009A"/>
    <w:rsid w:val="009103C3"/>
    <w:rsid w:val="009105C9"/>
    <w:rsid w:val="009112CC"/>
    <w:rsid w:val="009117A6"/>
    <w:rsid w:val="00912832"/>
    <w:rsid w:val="00914F94"/>
    <w:rsid w:val="009156BA"/>
    <w:rsid w:val="009164E3"/>
    <w:rsid w:val="009167E5"/>
    <w:rsid w:val="00916C41"/>
    <w:rsid w:val="009177E6"/>
    <w:rsid w:val="00917925"/>
    <w:rsid w:val="009179BA"/>
    <w:rsid w:val="00917E0F"/>
    <w:rsid w:val="00917EC7"/>
    <w:rsid w:val="00920D43"/>
    <w:rsid w:val="0092145B"/>
    <w:rsid w:val="00921585"/>
    <w:rsid w:val="009234F5"/>
    <w:rsid w:val="009235D5"/>
    <w:rsid w:val="00923BCB"/>
    <w:rsid w:val="00924154"/>
    <w:rsid w:val="009243BD"/>
    <w:rsid w:val="009254A4"/>
    <w:rsid w:val="00925CFE"/>
    <w:rsid w:val="00926BA2"/>
    <w:rsid w:val="009273F1"/>
    <w:rsid w:val="00927563"/>
    <w:rsid w:val="0093004F"/>
    <w:rsid w:val="0093028A"/>
    <w:rsid w:val="009307B6"/>
    <w:rsid w:val="00930A68"/>
    <w:rsid w:val="00930EF5"/>
    <w:rsid w:val="009311B6"/>
    <w:rsid w:val="009318A6"/>
    <w:rsid w:val="0093242A"/>
    <w:rsid w:val="00933695"/>
    <w:rsid w:val="00934884"/>
    <w:rsid w:val="00935A0A"/>
    <w:rsid w:val="00936C14"/>
    <w:rsid w:val="00937365"/>
    <w:rsid w:val="009404A2"/>
    <w:rsid w:val="0094152D"/>
    <w:rsid w:val="00941631"/>
    <w:rsid w:val="00941B72"/>
    <w:rsid w:val="00941D03"/>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107C"/>
    <w:rsid w:val="0096159C"/>
    <w:rsid w:val="00961680"/>
    <w:rsid w:val="00961ABF"/>
    <w:rsid w:val="00961BD6"/>
    <w:rsid w:val="009632AD"/>
    <w:rsid w:val="009634BB"/>
    <w:rsid w:val="00964137"/>
    <w:rsid w:val="00964999"/>
    <w:rsid w:val="00965E78"/>
    <w:rsid w:val="00966120"/>
    <w:rsid w:val="00967886"/>
    <w:rsid w:val="00967A1D"/>
    <w:rsid w:val="009707BB"/>
    <w:rsid w:val="009711A3"/>
    <w:rsid w:val="00971474"/>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102D"/>
    <w:rsid w:val="0098135A"/>
    <w:rsid w:val="0098162D"/>
    <w:rsid w:val="00981873"/>
    <w:rsid w:val="00981ACC"/>
    <w:rsid w:val="00981C8D"/>
    <w:rsid w:val="00981CEA"/>
    <w:rsid w:val="00982351"/>
    <w:rsid w:val="0098242C"/>
    <w:rsid w:val="00983E19"/>
    <w:rsid w:val="00984234"/>
    <w:rsid w:val="0098428F"/>
    <w:rsid w:val="009844C4"/>
    <w:rsid w:val="0098496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A77"/>
    <w:rsid w:val="009B4EE6"/>
    <w:rsid w:val="009B51AB"/>
    <w:rsid w:val="009B58C9"/>
    <w:rsid w:val="009B5980"/>
    <w:rsid w:val="009B62EE"/>
    <w:rsid w:val="009B6B8D"/>
    <w:rsid w:val="009B6D67"/>
    <w:rsid w:val="009B6E79"/>
    <w:rsid w:val="009B783C"/>
    <w:rsid w:val="009C0DD7"/>
    <w:rsid w:val="009C268C"/>
    <w:rsid w:val="009C29F5"/>
    <w:rsid w:val="009C3309"/>
    <w:rsid w:val="009C3869"/>
    <w:rsid w:val="009C3B20"/>
    <w:rsid w:val="009C480C"/>
    <w:rsid w:val="009C4AA6"/>
    <w:rsid w:val="009C537C"/>
    <w:rsid w:val="009C5607"/>
    <w:rsid w:val="009C5AA2"/>
    <w:rsid w:val="009C5C36"/>
    <w:rsid w:val="009C61B5"/>
    <w:rsid w:val="009C63B3"/>
    <w:rsid w:val="009C6D77"/>
    <w:rsid w:val="009C6F99"/>
    <w:rsid w:val="009D0785"/>
    <w:rsid w:val="009D122C"/>
    <w:rsid w:val="009D1266"/>
    <w:rsid w:val="009D14F3"/>
    <w:rsid w:val="009D190F"/>
    <w:rsid w:val="009D320B"/>
    <w:rsid w:val="009D3262"/>
    <w:rsid w:val="009D3400"/>
    <w:rsid w:val="009D41F8"/>
    <w:rsid w:val="009D4E3F"/>
    <w:rsid w:val="009D4FAB"/>
    <w:rsid w:val="009D5EE7"/>
    <w:rsid w:val="009D6323"/>
    <w:rsid w:val="009D6D2B"/>
    <w:rsid w:val="009D76E2"/>
    <w:rsid w:val="009D7F17"/>
    <w:rsid w:val="009E089D"/>
    <w:rsid w:val="009E167F"/>
    <w:rsid w:val="009E17C0"/>
    <w:rsid w:val="009E1D83"/>
    <w:rsid w:val="009E1F5E"/>
    <w:rsid w:val="009E234C"/>
    <w:rsid w:val="009E25EE"/>
    <w:rsid w:val="009E2862"/>
    <w:rsid w:val="009E2D23"/>
    <w:rsid w:val="009E4094"/>
    <w:rsid w:val="009E4AA3"/>
    <w:rsid w:val="009E4EBC"/>
    <w:rsid w:val="009E4EDB"/>
    <w:rsid w:val="009E5028"/>
    <w:rsid w:val="009E5801"/>
    <w:rsid w:val="009E5845"/>
    <w:rsid w:val="009E5D21"/>
    <w:rsid w:val="009E723B"/>
    <w:rsid w:val="009E7D43"/>
    <w:rsid w:val="009F154A"/>
    <w:rsid w:val="009F3045"/>
    <w:rsid w:val="009F3F43"/>
    <w:rsid w:val="009F406E"/>
    <w:rsid w:val="009F42C9"/>
    <w:rsid w:val="009F4412"/>
    <w:rsid w:val="009F479C"/>
    <w:rsid w:val="009F480B"/>
    <w:rsid w:val="009F4AB8"/>
    <w:rsid w:val="009F4BD6"/>
    <w:rsid w:val="009F5F3B"/>
    <w:rsid w:val="009F63E9"/>
    <w:rsid w:val="009F6DBF"/>
    <w:rsid w:val="009F7A4A"/>
    <w:rsid w:val="009F7E16"/>
    <w:rsid w:val="00A000E3"/>
    <w:rsid w:val="00A00808"/>
    <w:rsid w:val="00A00DF3"/>
    <w:rsid w:val="00A01480"/>
    <w:rsid w:val="00A0155A"/>
    <w:rsid w:val="00A01AFE"/>
    <w:rsid w:val="00A026AA"/>
    <w:rsid w:val="00A02CB4"/>
    <w:rsid w:val="00A03228"/>
    <w:rsid w:val="00A03A2F"/>
    <w:rsid w:val="00A04349"/>
    <w:rsid w:val="00A04A5C"/>
    <w:rsid w:val="00A04A8E"/>
    <w:rsid w:val="00A055D6"/>
    <w:rsid w:val="00A06B54"/>
    <w:rsid w:val="00A071B2"/>
    <w:rsid w:val="00A07337"/>
    <w:rsid w:val="00A07806"/>
    <w:rsid w:val="00A07883"/>
    <w:rsid w:val="00A109F6"/>
    <w:rsid w:val="00A12624"/>
    <w:rsid w:val="00A12628"/>
    <w:rsid w:val="00A127FD"/>
    <w:rsid w:val="00A15519"/>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30303"/>
    <w:rsid w:val="00A30BE5"/>
    <w:rsid w:val="00A30D63"/>
    <w:rsid w:val="00A30DFE"/>
    <w:rsid w:val="00A314DE"/>
    <w:rsid w:val="00A31C66"/>
    <w:rsid w:val="00A32786"/>
    <w:rsid w:val="00A32B9B"/>
    <w:rsid w:val="00A32E98"/>
    <w:rsid w:val="00A32FFA"/>
    <w:rsid w:val="00A3386B"/>
    <w:rsid w:val="00A34285"/>
    <w:rsid w:val="00A342D8"/>
    <w:rsid w:val="00A34D86"/>
    <w:rsid w:val="00A35214"/>
    <w:rsid w:val="00A35392"/>
    <w:rsid w:val="00A35BEE"/>
    <w:rsid w:val="00A3660D"/>
    <w:rsid w:val="00A36AE9"/>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7E33"/>
    <w:rsid w:val="00A5046B"/>
    <w:rsid w:val="00A50AC0"/>
    <w:rsid w:val="00A50CAD"/>
    <w:rsid w:val="00A51D0D"/>
    <w:rsid w:val="00A52FA9"/>
    <w:rsid w:val="00A53914"/>
    <w:rsid w:val="00A53C00"/>
    <w:rsid w:val="00A53D3D"/>
    <w:rsid w:val="00A54C04"/>
    <w:rsid w:val="00A55BCF"/>
    <w:rsid w:val="00A5656C"/>
    <w:rsid w:val="00A56CA9"/>
    <w:rsid w:val="00A57A94"/>
    <w:rsid w:val="00A600A4"/>
    <w:rsid w:val="00A609B7"/>
    <w:rsid w:val="00A60B0C"/>
    <w:rsid w:val="00A625DF"/>
    <w:rsid w:val="00A634B3"/>
    <w:rsid w:val="00A63678"/>
    <w:rsid w:val="00A63843"/>
    <w:rsid w:val="00A6412D"/>
    <w:rsid w:val="00A64708"/>
    <w:rsid w:val="00A64E37"/>
    <w:rsid w:val="00A64E4D"/>
    <w:rsid w:val="00A65281"/>
    <w:rsid w:val="00A6563D"/>
    <w:rsid w:val="00A65F91"/>
    <w:rsid w:val="00A66671"/>
    <w:rsid w:val="00A66D20"/>
    <w:rsid w:val="00A671B0"/>
    <w:rsid w:val="00A67261"/>
    <w:rsid w:val="00A67725"/>
    <w:rsid w:val="00A67D87"/>
    <w:rsid w:val="00A70006"/>
    <w:rsid w:val="00A701FB"/>
    <w:rsid w:val="00A70231"/>
    <w:rsid w:val="00A70350"/>
    <w:rsid w:val="00A71520"/>
    <w:rsid w:val="00A718B9"/>
    <w:rsid w:val="00A71D65"/>
    <w:rsid w:val="00A72BF4"/>
    <w:rsid w:val="00A73489"/>
    <w:rsid w:val="00A7419D"/>
    <w:rsid w:val="00A74263"/>
    <w:rsid w:val="00A7465D"/>
    <w:rsid w:val="00A74FC4"/>
    <w:rsid w:val="00A754AC"/>
    <w:rsid w:val="00A7568A"/>
    <w:rsid w:val="00A7603E"/>
    <w:rsid w:val="00A760C7"/>
    <w:rsid w:val="00A76558"/>
    <w:rsid w:val="00A77447"/>
    <w:rsid w:val="00A77EED"/>
    <w:rsid w:val="00A77FBD"/>
    <w:rsid w:val="00A819F8"/>
    <w:rsid w:val="00A81AFF"/>
    <w:rsid w:val="00A820BB"/>
    <w:rsid w:val="00A82791"/>
    <w:rsid w:val="00A82DCC"/>
    <w:rsid w:val="00A838B4"/>
    <w:rsid w:val="00A8436D"/>
    <w:rsid w:val="00A84B4B"/>
    <w:rsid w:val="00A84ECE"/>
    <w:rsid w:val="00A85DA0"/>
    <w:rsid w:val="00A86739"/>
    <w:rsid w:val="00A86A9B"/>
    <w:rsid w:val="00A87155"/>
    <w:rsid w:val="00A87D8D"/>
    <w:rsid w:val="00A87EE6"/>
    <w:rsid w:val="00A90BB3"/>
    <w:rsid w:val="00A9146B"/>
    <w:rsid w:val="00A91DF6"/>
    <w:rsid w:val="00A932E3"/>
    <w:rsid w:val="00A939CF"/>
    <w:rsid w:val="00A94286"/>
    <w:rsid w:val="00A94411"/>
    <w:rsid w:val="00A946CD"/>
    <w:rsid w:val="00A94833"/>
    <w:rsid w:val="00A9493B"/>
    <w:rsid w:val="00A94DCC"/>
    <w:rsid w:val="00A95410"/>
    <w:rsid w:val="00A95462"/>
    <w:rsid w:val="00A961AD"/>
    <w:rsid w:val="00A96421"/>
    <w:rsid w:val="00A9656B"/>
    <w:rsid w:val="00A965F2"/>
    <w:rsid w:val="00A96BE6"/>
    <w:rsid w:val="00A97405"/>
    <w:rsid w:val="00A9768A"/>
    <w:rsid w:val="00AA0F00"/>
    <w:rsid w:val="00AA2A9E"/>
    <w:rsid w:val="00AA2F49"/>
    <w:rsid w:val="00AA36FD"/>
    <w:rsid w:val="00AA4A14"/>
    <w:rsid w:val="00AA4B44"/>
    <w:rsid w:val="00AA7AEC"/>
    <w:rsid w:val="00AA7F0D"/>
    <w:rsid w:val="00AB0CAA"/>
    <w:rsid w:val="00AB0F5C"/>
    <w:rsid w:val="00AB10A4"/>
    <w:rsid w:val="00AB1478"/>
    <w:rsid w:val="00AB1E16"/>
    <w:rsid w:val="00AB2CF5"/>
    <w:rsid w:val="00AB3322"/>
    <w:rsid w:val="00AB3A25"/>
    <w:rsid w:val="00AB3CFD"/>
    <w:rsid w:val="00AB3D40"/>
    <w:rsid w:val="00AB4A89"/>
    <w:rsid w:val="00AB4C68"/>
    <w:rsid w:val="00AB563F"/>
    <w:rsid w:val="00AB685C"/>
    <w:rsid w:val="00AB7417"/>
    <w:rsid w:val="00AB74A9"/>
    <w:rsid w:val="00AC09EB"/>
    <w:rsid w:val="00AC0F06"/>
    <w:rsid w:val="00AC1453"/>
    <w:rsid w:val="00AC1DF5"/>
    <w:rsid w:val="00AC1EC9"/>
    <w:rsid w:val="00AC24A7"/>
    <w:rsid w:val="00AC3AA0"/>
    <w:rsid w:val="00AC3D6A"/>
    <w:rsid w:val="00AC5784"/>
    <w:rsid w:val="00AC5866"/>
    <w:rsid w:val="00AC5A3D"/>
    <w:rsid w:val="00AC5DFD"/>
    <w:rsid w:val="00AC6045"/>
    <w:rsid w:val="00AC6A51"/>
    <w:rsid w:val="00AC6E74"/>
    <w:rsid w:val="00AD080B"/>
    <w:rsid w:val="00AD1B44"/>
    <w:rsid w:val="00AD3191"/>
    <w:rsid w:val="00AD3197"/>
    <w:rsid w:val="00AD3C10"/>
    <w:rsid w:val="00AD4131"/>
    <w:rsid w:val="00AD65C0"/>
    <w:rsid w:val="00AD7416"/>
    <w:rsid w:val="00AD7BDF"/>
    <w:rsid w:val="00AD7E6E"/>
    <w:rsid w:val="00AE00C3"/>
    <w:rsid w:val="00AE0CD0"/>
    <w:rsid w:val="00AE15A5"/>
    <w:rsid w:val="00AE18F4"/>
    <w:rsid w:val="00AE252A"/>
    <w:rsid w:val="00AE2C38"/>
    <w:rsid w:val="00AE3B5B"/>
    <w:rsid w:val="00AE524D"/>
    <w:rsid w:val="00AE5797"/>
    <w:rsid w:val="00AE5A70"/>
    <w:rsid w:val="00AE5DAB"/>
    <w:rsid w:val="00AE647F"/>
    <w:rsid w:val="00AE681D"/>
    <w:rsid w:val="00AE6ECB"/>
    <w:rsid w:val="00AE7CE9"/>
    <w:rsid w:val="00AE7D3A"/>
    <w:rsid w:val="00AF06C4"/>
    <w:rsid w:val="00AF1330"/>
    <w:rsid w:val="00AF2496"/>
    <w:rsid w:val="00AF27BC"/>
    <w:rsid w:val="00AF2DB6"/>
    <w:rsid w:val="00AF30DF"/>
    <w:rsid w:val="00AF33F6"/>
    <w:rsid w:val="00AF3AAE"/>
    <w:rsid w:val="00AF3B48"/>
    <w:rsid w:val="00AF461B"/>
    <w:rsid w:val="00AF48F2"/>
    <w:rsid w:val="00AF4CE0"/>
    <w:rsid w:val="00AF4F45"/>
    <w:rsid w:val="00AF500D"/>
    <w:rsid w:val="00AF52BC"/>
    <w:rsid w:val="00AF5395"/>
    <w:rsid w:val="00AF6A85"/>
    <w:rsid w:val="00AF6D3E"/>
    <w:rsid w:val="00AF7358"/>
    <w:rsid w:val="00AF787F"/>
    <w:rsid w:val="00B00D9C"/>
    <w:rsid w:val="00B01014"/>
    <w:rsid w:val="00B01275"/>
    <w:rsid w:val="00B01613"/>
    <w:rsid w:val="00B02465"/>
    <w:rsid w:val="00B02631"/>
    <w:rsid w:val="00B0278E"/>
    <w:rsid w:val="00B0321D"/>
    <w:rsid w:val="00B03CE1"/>
    <w:rsid w:val="00B06A6B"/>
    <w:rsid w:val="00B071D3"/>
    <w:rsid w:val="00B10319"/>
    <w:rsid w:val="00B10956"/>
    <w:rsid w:val="00B11F54"/>
    <w:rsid w:val="00B122E6"/>
    <w:rsid w:val="00B12908"/>
    <w:rsid w:val="00B12EFA"/>
    <w:rsid w:val="00B135C8"/>
    <w:rsid w:val="00B1393D"/>
    <w:rsid w:val="00B13DAF"/>
    <w:rsid w:val="00B13EFE"/>
    <w:rsid w:val="00B13FBD"/>
    <w:rsid w:val="00B14D9B"/>
    <w:rsid w:val="00B153FC"/>
    <w:rsid w:val="00B1550F"/>
    <w:rsid w:val="00B15D44"/>
    <w:rsid w:val="00B16EEE"/>
    <w:rsid w:val="00B20281"/>
    <w:rsid w:val="00B2038B"/>
    <w:rsid w:val="00B20F9D"/>
    <w:rsid w:val="00B2180C"/>
    <w:rsid w:val="00B22213"/>
    <w:rsid w:val="00B22AB1"/>
    <w:rsid w:val="00B2321B"/>
    <w:rsid w:val="00B234A5"/>
    <w:rsid w:val="00B2372F"/>
    <w:rsid w:val="00B24805"/>
    <w:rsid w:val="00B24DC9"/>
    <w:rsid w:val="00B2525F"/>
    <w:rsid w:val="00B2538E"/>
    <w:rsid w:val="00B25895"/>
    <w:rsid w:val="00B25A8B"/>
    <w:rsid w:val="00B308DE"/>
    <w:rsid w:val="00B30F63"/>
    <w:rsid w:val="00B31A48"/>
    <w:rsid w:val="00B31D72"/>
    <w:rsid w:val="00B31F2B"/>
    <w:rsid w:val="00B32740"/>
    <w:rsid w:val="00B33095"/>
    <w:rsid w:val="00B330E0"/>
    <w:rsid w:val="00B33525"/>
    <w:rsid w:val="00B33D4D"/>
    <w:rsid w:val="00B33DB7"/>
    <w:rsid w:val="00B34584"/>
    <w:rsid w:val="00B349E3"/>
    <w:rsid w:val="00B35007"/>
    <w:rsid w:val="00B353B4"/>
    <w:rsid w:val="00B366C6"/>
    <w:rsid w:val="00B36962"/>
    <w:rsid w:val="00B369B0"/>
    <w:rsid w:val="00B36F4E"/>
    <w:rsid w:val="00B37AA4"/>
    <w:rsid w:val="00B40265"/>
    <w:rsid w:val="00B405AC"/>
    <w:rsid w:val="00B41F3A"/>
    <w:rsid w:val="00B42409"/>
    <w:rsid w:val="00B42426"/>
    <w:rsid w:val="00B43363"/>
    <w:rsid w:val="00B44142"/>
    <w:rsid w:val="00B44935"/>
    <w:rsid w:val="00B44F0D"/>
    <w:rsid w:val="00B457A7"/>
    <w:rsid w:val="00B50051"/>
    <w:rsid w:val="00B5024A"/>
    <w:rsid w:val="00B522A3"/>
    <w:rsid w:val="00B539F3"/>
    <w:rsid w:val="00B53A17"/>
    <w:rsid w:val="00B540C0"/>
    <w:rsid w:val="00B54952"/>
    <w:rsid w:val="00B5513A"/>
    <w:rsid w:val="00B559D7"/>
    <w:rsid w:val="00B55DBC"/>
    <w:rsid w:val="00B56235"/>
    <w:rsid w:val="00B5672C"/>
    <w:rsid w:val="00B56B78"/>
    <w:rsid w:val="00B56EAC"/>
    <w:rsid w:val="00B573C7"/>
    <w:rsid w:val="00B60904"/>
    <w:rsid w:val="00B615D0"/>
    <w:rsid w:val="00B63105"/>
    <w:rsid w:val="00B637EC"/>
    <w:rsid w:val="00B63C48"/>
    <w:rsid w:val="00B63C4E"/>
    <w:rsid w:val="00B640F2"/>
    <w:rsid w:val="00B6443F"/>
    <w:rsid w:val="00B64539"/>
    <w:rsid w:val="00B65854"/>
    <w:rsid w:val="00B66C6C"/>
    <w:rsid w:val="00B707E7"/>
    <w:rsid w:val="00B713DC"/>
    <w:rsid w:val="00B71F18"/>
    <w:rsid w:val="00B72978"/>
    <w:rsid w:val="00B73074"/>
    <w:rsid w:val="00B73399"/>
    <w:rsid w:val="00B73687"/>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46D"/>
    <w:rsid w:val="00B82623"/>
    <w:rsid w:val="00B83CAE"/>
    <w:rsid w:val="00B83E4D"/>
    <w:rsid w:val="00B84024"/>
    <w:rsid w:val="00B840CD"/>
    <w:rsid w:val="00B84383"/>
    <w:rsid w:val="00B857B2"/>
    <w:rsid w:val="00B86DBE"/>
    <w:rsid w:val="00B86DC5"/>
    <w:rsid w:val="00B8755A"/>
    <w:rsid w:val="00B87778"/>
    <w:rsid w:val="00B87993"/>
    <w:rsid w:val="00B879C0"/>
    <w:rsid w:val="00B902DB"/>
    <w:rsid w:val="00B902F5"/>
    <w:rsid w:val="00B9046A"/>
    <w:rsid w:val="00B90819"/>
    <w:rsid w:val="00B90CAC"/>
    <w:rsid w:val="00B910D0"/>
    <w:rsid w:val="00B91719"/>
    <w:rsid w:val="00B91C98"/>
    <w:rsid w:val="00B91F44"/>
    <w:rsid w:val="00B927D5"/>
    <w:rsid w:val="00B9285A"/>
    <w:rsid w:val="00B92D50"/>
    <w:rsid w:val="00B92EED"/>
    <w:rsid w:val="00B92F45"/>
    <w:rsid w:val="00B931F1"/>
    <w:rsid w:val="00B93F55"/>
    <w:rsid w:val="00B95313"/>
    <w:rsid w:val="00B9599A"/>
    <w:rsid w:val="00B95E81"/>
    <w:rsid w:val="00B963DD"/>
    <w:rsid w:val="00BA0A82"/>
    <w:rsid w:val="00BA129D"/>
    <w:rsid w:val="00BA1805"/>
    <w:rsid w:val="00BA1D01"/>
    <w:rsid w:val="00BA1ECA"/>
    <w:rsid w:val="00BA28AF"/>
    <w:rsid w:val="00BA2AB8"/>
    <w:rsid w:val="00BA34CB"/>
    <w:rsid w:val="00BA446F"/>
    <w:rsid w:val="00BA4CF1"/>
    <w:rsid w:val="00BA5851"/>
    <w:rsid w:val="00BA648F"/>
    <w:rsid w:val="00BA6D7E"/>
    <w:rsid w:val="00BA73E0"/>
    <w:rsid w:val="00BA7DBD"/>
    <w:rsid w:val="00BB01EE"/>
    <w:rsid w:val="00BB0675"/>
    <w:rsid w:val="00BB0BD3"/>
    <w:rsid w:val="00BB1060"/>
    <w:rsid w:val="00BB1260"/>
    <w:rsid w:val="00BB13F3"/>
    <w:rsid w:val="00BB14E8"/>
    <w:rsid w:val="00BB1837"/>
    <w:rsid w:val="00BB1954"/>
    <w:rsid w:val="00BB2376"/>
    <w:rsid w:val="00BB2633"/>
    <w:rsid w:val="00BB263C"/>
    <w:rsid w:val="00BB296C"/>
    <w:rsid w:val="00BB33FB"/>
    <w:rsid w:val="00BB35BA"/>
    <w:rsid w:val="00BB385C"/>
    <w:rsid w:val="00BB3AD5"/>
    <w:rsid w:val="00BB3EF6"/>
    <w:rsid w:val="00BB40B3"/>
    <w:rsid w:val="00BB44DB"/>
    <w:rsid w:val="00BB5C7B"/>
    <w:rsid w:val="00BB5E57"/>
    <w:rsid w:val="00BB6172"/>
    <w:rsid w:val="00BB666F"/>
    <w:rsid w:val="00BB6EFD"/>
    <w:rsid w:val="00BC000A"/>
    <w:rsid w:val="00BC029A"/>
    <w:rsid w:val="00BC03B3"/>
    <w:rsid w:val="00BC0CB6"/>
    <w:rsid w:val="00BC11AB"/>
    <w:rsid w:val="00BC21B9"/>
    <w:rsid w:val="00BC264A"/>
    <w:rsid w:val="00BC2B9C"/>
    <w:rsid w:val="00BC2E2D"/>
    <w:rsid w:val="00BC2EE7"/>
    <w:rsid w:val="00BC42C3"/>
    <w:rsid w:val="00BC42D5"/>
    <w:rsid w:val="00BC4814"/>
    <w:rsid w:val="00BC4A53"/>
    <w:rsid w:val="00BC5310"/>
    <w:rsid w:val="00BC5EC3"/>
    <w:rsid w:val="00BC7DCA"/>
    <w:rsid w:val="00BC7E2A"/>
    <w:rsid w:val="00BD0A6F"/>
    <w:rsid w:val="00BD2148"/>
    <w:rsid w:val="00BD21DD"/>
    <w:rsid w:val="00BD2D3D"/>
    <w:rsid w:val="00BD37B9"/>
    <w:rsid w:val="00BD4346"/>
    <w:rsid w:val="00BD469A"/>
    <w:rsid w:val="00BD506D"/>
    <w:rsid w:val="00BD5E08"/>
    <w:rsid w:val="00BD6D97"/>
    <w:rsid w:val="00BD776F"/>
    <w:rsid w:val="00BE04BF"/>
    <w:rsid w:val="00BE0FA9"/>
    <w:rsid w:val="00BE1335"/>
    <w:rsid w:val="00BE13D9"/>
    <w:rsid w:val="00BE1615"/>
    <w:rsid w:val="00BE2F8A"/>
    <w:rsid w:val="00BE36FB"/>
    <w:rsid w:val="00BE3A95"/>
    <w:rsid w:val="00BE3E99"/>
    <w:rsid w:val="00BE4CD6"/>
    <w:rsid w:val="00BE501B"/>
    <w:rsid w:val="00BE5D36"/>
    <w:rsid w:val="00BE6725"/>
    <w:rsid w:val="00BE6A38"/>
    <w:rsid w:val="00BE6F55"/>
    <w:rsid w:val="00BE6F7F"/>
    <w:rsid w:val="00BF05EA"/>
    <w:rsid w:val="00BF0FD2"/>
    <w:rsid w:val="00BF1914"/>
    <w:rsid w:val="00BF1A78"/>
    <w:rsid w:val="00BF2DFA"/>
    <w:rsid w:val="00BF2F6A"/>
    <w:rsid w:val="00BF3905"/>
    <w:rsid w:val="00BF39FC"/>
    <w:rsid w:val="00BF3E3A"/>
    <w:rsid w:val="00BF3F35"/>
    <w:rsid w:val="00BF463A"/>
    <w:rsid w:val="00BF47B0"/>
    <w:rsid w:val="00BF5010"/>
    <w:rsid w:val="00BF511D"/>
    <w:rsid w:val="00BF5180"/>
    <w:rsid w:val="00BF5A1D"/>
    <w:rsid w:val="00BF5CCF"/>
    <w:rsid w:val="00BF6721"/>
    <w:rsid w:val="00BF6A7F"/>
    <w:rsid w:val="00BF6B82"/>
    <w:rsid w:val="00BF6E1D"/>
    <w:rsid w:val="00BF76F7"/>
    <w:rsid w:val="00C00605"/>
    <w:rsid w:val="00C00794"/>
    <w:rsid w:val="00C00C64"/>
    <w:rsid w:val="00C02F44"/>
    <w:rsid w:val="00C037B7"/>
    <w:rsid w:val="00C03FA0"/>
    <w:rsid w:val="00C041FC"/>
    <w:rsid w:val="00C042C9"/>
    <w:rsid w:val="00C04410"/>
    <w:rsid w:val="00C04704"/>
    <w:rsid w:val="00C04998"/>
    <w:rsid w:val="00C04CD8"/>
    <w:rsid w:val="00C058C1"/>
    <w:rsid w:val="00C06B8D"/>
    <w:rsid w:val="00C07290"/>
    <w:rsid w:val="00C07474"/>
    <w:rsid w:val="00C07A73"/>
    <w:rsid w:val="00C10039"/>
    <w:rsid w:val="00C105D0"/>
    <w:rsid w:val="00C1087D"/>
    <w:rsid w:val="00C111C4"/>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BAB"/>
    <w:rsid w:val="00C2021E"/>
    <w:rsid w:val="00C20AC9"/>
    <w:rsid w:val="00C20BC8"/>
    <w:rsid w:val="00C20CA2"/>
    <w:rsid w:val="00C2120E"/>
    <w:rsid w:val="00C21E1C"/>
    <w:rsid w:val="00C22599"/>
    <w:rsid w:val="00C22A9F"/>
    <w:rsid w:val="00C22C41"/>
    <w:rsid w:val="00C22F98"/>
    <w:rsid w:val="00C2482D"/>
    <w:rsid w:val="00C25856"/>
    <w:rsid w:val="00C25D5F"/>
    <w:rsid w:val="00C263AF"/>
    <w:rsid w:val="00C26733"/>
    <w:rsid w:val="00C26A83"/>
    <w:rsid w:val="00C26B7D"/>
    <w:rsid w:val="00C26BDF"/>
    <w:rsid w:val="00C2747B"/>
    <w:rsid w:val="00C27BAC"/>
    <w:rsid w:val="00C3103A"/>
    <w:rsid w:val="00C31295"/>
    <w:rsid w:val="00C314B3"/>
    <w:rsid w:val="00C314F2"/>
    <w:rsid w:val="00C32547"/>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6564"/>
    <w:rsid w:val="00C469F8"/>
    <w:rsid w:val="00C46BB2"/>
    <w:rsid w:val="00C50831"/>
    <w:rsid w:val="00C50EFF"/>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7146"/>
    <w:rsid w:val="00C573FA"/>
    <w:rsid w:val="00C57BE5"/>
    <w:rsid w:val="00C60404"/>
    <w:rsid w:val="00C609DE"/>
    <w:rsid w:val="00C61D35"/>
    <w:rsid w:val="00C61F7F"/>
    <w:rsid w:val="00C61FB2"/>
    <w:rsid w:val="00C627FC"/>
    <w:rsid w:val="00C63027"/>
    <w:rsid w:val="00C631F0"/>
    <w:rsid w:val="00C63219"/>
    <w:rsid w:val="00C63B22"/>
    <w:rsid w:val="00C64386"/>
    <w:rsid w:val="00C64409"/>
    <w:rsid w:val="00C64D22"/>
    <w:rsid w:val="00C656F9"/>
    <w:rsid w:val="00C65FDF"/>
    <w:rsid w:val="00C66109"/>
    <w:rsid w:val="00C67396"/>
    <w:rsid w:val="00C67E72"/>
    <w:rsid w:val="00C70C0F"/>
    <w:rsid w:val="00C70D28"/>
    <w:rsid w:val="00C71052"/>
    <w:rsid w:val="00C714FB"/>
    <w:rsid w:val="00C71B5D"/>
    <w:rsid w:val="00C71BBF"/>
    <w:rsid w:val="00C73F04"/>
    <w:rsid w:val="00C747E0"/>
    <w:rsid w:val="00C74AA5"/>
    <w:rsid w:val="00C74CCA"/>
    <w:rsid w:val="00C74EE1"/>
    <w:rsid w:val="00C75731"/>
    <w:rsid w:val="00C75C61"/>
    <w:rsid w:val="00C767C5"/>
    <w:rsid w:val="00C76C9E"/>
    <w:rsid w:val="00C76D7E"/>
    <w:rsid w:val="00C7783F"/>
    <w:rsid w:val="00C77B3C"/>
    <w:rsid w:val="00C80576"/>
    <w:rsid w:val="00C805B4"/>
    <w:rsid w:val="00C82789"/>
    <w:rsid w:val="00C82950"/>
    <w:rsid w:val="00C82DFE"/>
    <w:rsid w:val="00C83686"/>
    <w:rsid w:val="00C83808"/>
    <w:rsid w:val="00C84F39"/>
    <w:rsid w:val="00C8540F"/>
    <w:rsid w:val="00C85B34"/>
    <w:rsid w:val="00C8648C"/>
    <w:rsid w:val="00C876EC"/>
    <w:rsid w:val="00C91743"/>
    <w:rsid w:val="00C91D23"/>
    <w:rsid w:val="00C92FDF"/>
    <w:rsid w:val="00C93318"/>
    <w:rsid w:val="00C93A5B"/>
    <w:rsid w:val="00C94296"/>
    <w:rsid w:val="00C94B28"/>
    <w:rsid w:val="00C95718"/>
    <w:rsid w:val="00C95986"/>
    <w:rsid w:val="00C9612A"/>
    <w:rsid w:val="00C96750"/>
    <w:rsid w:val="00C974DE"/>
    <w:rsid w:val="00CA0BCF"/>
    <w:rsid w:val="00CA19F9"/>
    <w:rsid w:val="00CA1A28"/>
    <w:rsid w:val="00CA26EC"/>
    <w:rsid w:val="00CA2A3A"/>
    <w:rsid w:val="00CA3062"/>
    <w:rsid w:val="00CA464B"/>
    <w:rsid w:val="00CA538D"/>
    <w:rsid w:val="00CA60C9"/>
    <w:rsid w:val="00CA699A"/>
    <w:rsid w:val="00CA6B9A"/>
    <w:rsid w:val="00CA7E19"/>
    <w:rsid w:val="00CB06B5"/>
    <w:rsid w:val="00CB0B3D"/>
    <w:rsid w:val="00CB0C6B"/>
    <w:rsid w:val="00CB1381"/>
    <w:rsid w:val="00CB218B"/>
    <w:rsid w:val="00CB2658"/>
    <w:rsid w:val="00CB2C87"/>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58BC"/>
    <w:rsid w:val="00CC59D7"/>
    <w:rsid w:val="00CC610E"/>
    <w:rsid w:val="00CC73A8"/>
    <w:rsid w:val="00CC7646"/>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436D"/>
    <w:rsid w:val="00CD47B6"/>
    <w:rsid w:val="00CD4CE0"/>
    <w:rsid w:val="00CD57FD"/>
    <w:rsid w:val="00CD5853"/>
    <w:rsid w:val="00CD636B"/>
    <w:rsid w:val="00CD657A"/>
    <w:rsid w:val="00CE0E69"/>
    <w:rsid w:val="00CE161B"/>
    <w:rsid w:val="00CE3255"/>
    <w:rsid w:val="00CE33DD"/>
    <w:rsid w:val="00CE4D5D"/>
    <w:rsid w:val="00CE4F31"/>
    <w:rsid w:val="00CE544F"/>
    <w:rsid w:val="00CE5988"/>
    <w:rsid w:val="00CE6D74"/>
    <w:rsid w:val="00CE731C"/>
    <w:rsid w:val="00CE73B1"/>
    <w:rsid w:val="00CF10BB"/>
    <w:rsid w:val="00CF1182"/>
    <w:rsid w:val="00CF1B9F"/>
    <w:rsid w:val="00CF1BBE"/>
    <w:rsid w:val="00CF1C74"/>
    <w:rsid w:val="00CF24DE"/>
    <w:rsid w:val="00CF261F"/>
    <w:rsid w:val="00CF392F"/>
    <w:rsid w:val="00CF4156"/>
    <w:rsid w:val="00CF4630"/>
    <w:rsid w:val="00CF4D9C"/>
    <w:rsid w:val="00CF5486"/>
    <w:rsid w:val="00CF6022"/>
    <w:rsid w:val="00CF67AF"/>
    <w:rsid w:val="00CF6B0C"/>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F9"/>
    <w:rsid w:val="00D13CDD"/>
    <w:rsid w:val="00D159BD"/>
    <w:rsid w:val="00D161C5"/>
    <w:rsid w:val="00D16248"/>
    <w:rsid w:val="00D16E70"/>
    <w:rsid w:val="00D16EA5"/>
    <w:rsid w:val="00D16FE4"/>
    <w:rsid w:val="00D170B0"/>
    <w:rsid w:val="00D17396"/>
    <w:rsid w:val="00D17B66"/>
    <w:rsid w:val="00D205A3"/>
    <w:rsid w:val="00D20B1E"/>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B25"/>
    <w:rsid w:val="00D31BFB"/>
    <w:rsid w:val="00D31C90"/>
    <w:rsid w:val="00D31EED"/>
    <w:rsid w:val="00D3232B"/>
    <w:rsid w:val="00D32D86"/>
    <w:rsid w:val="00D33662"/>
    <w:rsid w:val="00D337A6"/>
    <w:rsid w:val="00D33EE5"/>
    <w:rsid w:val="00D34363"/>
    <w:rsid w:val="00D34BDA"/>
    <w:rsid w:val="00D35AC2"/>
    <w:rsid w:val="00D35B2A"/>
    <w:rsid w:val="00D36AAD"/>
    <w:rsid w:val="00D371D3"/>
    <w:rsid w:val="00D3767A"/>
    <w:rsid w:val="00D3788C"/>
    <w:rsid w:val="00D37B48"/>
    <w:rsid w:val="00D37D69"/>
    <w:rsid w:val="00D40A2B"/>
    <w:rsid w:val="00D40B3F"/>
    <w:rsid w:val="00D40CC1"/>
    <w:rsid w:val="00D40CF2"/>
    <w:rsid w:val="00D41136"/>
    <w:rsid w:val="00D4149A"/>
    <w:rsid w:val="00D417FB"/>
    <w:rsid w:val="00D41F95"/>
    <w:rsid w:val="00D42E9A"/>
    <w:rsid w:val="00D44696"/>
    <w:rsid w:val="00D44A50"/>
    <w:rsid w:val="00D44ADD"/>
    <w:rsid w:val="00D44C83"/>
    <w:rsid w:val="00D45121"/>
    <w:rsid w:val="00D45613"/>
    <w:rsid w:val="00D45D5F"/>
    <w:rsid w:val="00D46C6C"/>
    <w:rsid w:val="00D4738B"/>
    <w:rsid w:val="00D479DA"/>
    <w:rsid w:val="00D50E63"/>
    <w:rsid w:val="00D50EDD"/>
    <w:rsid w:val="00D514D3"/>
    <w:rsid w:val="00D51ECF"/>
    <w:rsid w:val="00D51F31"/>
    <w:rsid w:val="00D522DE"/>
    <w:rsid w:val="00D524A7"/>
    <w:rsid w:val="00D54A1C"/>
    <w:rsid w:val="00D54E12"/>
    <w:rsid w:val="00D54E7A"/>
    <w:rsid w:val="00D550DC"/>
    <w:rsid w:val="00D5513B"/>
    <w:rsid w:val="00D55B99"/>
    <w:rsid w:val="00D56018"/>
    <w:rsid w:val="00D56822"/>
    <w:rsid w:val="00D56B61"/>
    <w:rsid w:val="00D56F48"/>
    <w:rsid w:val="00D56FFC"/>
    <w:rsid w:val="00D574DA"/>
    <w:rsid w:val="00D57649"/>
    <w:rsid w:val="00D57CC3"/>
    <w:rsid w:val="00D57F78"/>
    <w:rsid w:val="00D60620"/>
    <w:rsid w:val="00D60DD7"/>
    <w:rsid w:val="00D61395"/>
    <w:rsid w:val="00D6358C"/>
    <w:rsid w:val="00D63734"/>
    <w:rsid w:val="00D6457F"/>
    <w:rsid w:val="00D64886"/>
    <w:rsid w:val="00D66349"/>
    <w:rsid w:val="00D67891"/>
    <w:rsid w:val="00D67F37"/>
    <w:rsid w:val="00D7044C"/>
    <w:rsid w:val="00D704FA"/>
    <w:rsid w:val="00D708A1"/>
    <w:rsid w:val="00D71694"/>
    <w:rsid w:val="00D717F1"/>
    <w:rsid w:val="00D71C8F"/>
    <w:rsid w:val="00D7247B"/>
    <w:rsid w:val="00D74070"/>
    <w:rsid w:val="00D749C0"/>
    <w:rsid w:val="00D752B0"/>
    <w:rsid w:val="00D75943"/>
    <w:rsid w:val="00D76B13"/>
    <w:rsid w:val="00D776E9"/>
    <w:rsid w:val="00D80939"/>
    <w:rsid w:val="00D80ACC"/>
    <w:rsid w:val="00D80B9F"/>
    <w:rsid w:val="00D80FA9"/>
    <w:rsid w:val="00D81459"/>
    <w:rsid w:val="00D823E5"/>
    <w:rsid w:val="00D8468F"/>
    <w:rsid w:val="00D84BC3"/>
    <w:rsid w:val="00D84D0B"/>
    <w:rsid w:val="00D8584C"/>
    <w:rsid w:val="00D86B32"/>
    <w:rsid w:val="00D86C72"/>
    <w:rsid w:val="00D877A2"/>
    <w:rsid w:val="00D8798C"/>
    <w:rsid w:val="00D87EF7"/>
    <w:rsid w:val="00D90687"/>
    <w:rsid w:val="00D90754"/>
    <w:rsid w:val="00D9110E"/>
    <w:rsid w:val="00D91744"/>
    <w:rsid w:val="00D92287"/>
    <w:rsid w:val="00D9230A"/>
    <w:rsid w:val="00D926D5"/>
    <w:rsid w:val="00D926E4"/>
    <w:rsid w:val="00D92B63"/>
    <w:rsid w:val="00D9316F"/>
    <w:rsid w:val="00D93305"/>
    <w:rsid w:val="00D9349D"/>
    <w:rsid w:val="00D9402D"/>
    <w:rsid w:val="00D95B26"/>
    <w:rsid w:val="00D965C8"/>
    <w:rsid w:val="00D96B82"/>
    <w:rsid w:val="00D96E98"/>
    <w:rsid w:val="00D972AD"/>
    <w:rsid w:val="00DA00FB"/>
    <w:rsid w:val="00DA0561"/>
    <w:rsid w:val="00DA084D"/>
    <w:rsid w:val="00DA2CC2"/>
    <w:rsid w:val="00DA2D49"/>
    <w:rsid w:val="00DA34CA"/>
    <w:rsid w:val="00DA3517"/>
    <w:rsid w:val="00DA361C"/>
    <w:rsid w:val="00DA39AF"/>
    <w:rsid w:val="00DA3C13"/>
    <w:rsid w:val="00DA4322"/>
    <w:rsid w:val="00DA4794"/>
    <w:rsid w:val="00DA49B9"/>
    <w:rsid w:val="00DA4E96"/>
    <w:rsid w:val="00DA57AA"/>
    <w:rsid w:val="00DA666F"/>
    <w:rsid w:val="00DA7393"/>
    <w:rsid w:val="00DA7559"/>
    <w:rsid w:val="00DB055B"/>
    <w:rsid w:val="00DB055E"/>
    <w:rsid w:val="00DB114D"/>
    <w:rsid w:val="00DB1879"/>
    <w:rsid w:val="00DB1A1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285B"/>
    <w:rsid w:val="00DC4278"/>
    <w:rsid w:val="00DC4EBC"/>
    <w:rsid w:val="00DC5EE4"/>
    <w:rsid w:val="00DC5FB8"/>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F13"/>
    <w:rsid w:val="00DD5F85"/>
    <w:rsid w:val="00DD642E"/>
    <w:rsid w:val="00DD6CE9"/>
    <w:rsid w:val="00DD6D2C"/>
    <w:rsid w:val="00DD7A1C"/>
    <w:rsid w:val="00DD7D8A"/>
    <w:rsid w:val="00DD7DDD"/>
    <w:rsid w:val="00DE1B87"/>
    <w:rsid w:val="00DE278E"/>
    <w:rsid w:val="00DE3541"/>
    <w:rsid w:val="00DE5BBF"/>
    <w:rsid w:val="00DE70D4"/>
    <w:rsid w:val="00DF1179"/>
    <w:rsid w:val="00DF2A61"/>
    <w:rsid w:val="00DF3CD0"/>
    <w:rsid w:val="00DF4821"/>
    <w:rsid w:val="00DF4CA7"/>
    <w:rsid w:val="00DF6069"/>
    <w:rsid w:val="00DF656A"/>
    <w:rsid w:val="00E0002E"/>
    <w:rsid w:val="00E01436"/>
    <w:rsid w:val="00E021C9"/>
    <w:rsid w:val="00E02EC3"/>
    <w:rsid w:val="00E0368D"/>
    <w:rsid w:val="00E057C9"/>
    <w:rsid w:val="00E07A90"/>
    <w:rsid w:val="00E10041"/>
    <w:rsid w:val="00E1142A"/>
    <w:rsid w:val="00E117CB"/>
    <w:rsid w:val="00E11C02"/>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EA0"/>
    <w:rsid w:val="00E2318F"/>
    <w:rsid w:val="00E23A8A"/>
    <w:rsid w:val="00E23D78"/>
    <w:rsid w:val="00E243FC"/>
    <w:rsid w:val="00E2475C"/>
    <w:rsid w:val="00E247F1"/>
    <w:rsid w:val="00E2718A"/>
    <w:rsid w:val="00E307A2"/>
    <w:rsid w:val="00E31F2B"/>
    <w:rsid w:val="00E3235D"/>
    <w:rsid w:val="00E33428"/>
    <w:rsid w:val="00E339C7"/>
    <w:rsid w:val="00E33A10"/>
    <w:rsid w:val="00E33D93"/>
    <w:rsid w:val="00E34378"/>
    <w:rsid w:val="00E34960"/>
    <w:rsid w:val="00E352C0"/>
    <w:rsid w:val="00E35A68"/>
    <w:rsid w:val="00E35B3A"/>
    <w:rsid w:val="00E35BA8"/>
    <w:rsid w:val="00E3676B"/>
    <w:rsid w:val="00E36A58"/>
    <w:rsid w:val="00E36AC2"/>
    <w:rsid w:val="00E371D9"/>
    <w:rsid w:val="00E407D0"/>
    <w:rsid w:val="00E41545"/>
    <w:rsid w:val="00E41982"/>
    <w:rsid w:val="00E41A1A"/>
    <w:rsid w:val="00E422B0"/>
    <w:rsid w:val="00E42946"/>
    <w:rsid w:val="00E42EFE"/>
    <w:rsid w:val="00E43ED5"/>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64CC"/>
    <w:rsid w:val="00E601B9"/>
    <w:rsid w:val="00E6081A"/>
    <w:rsid w:val="00E61AB9"/>
    <w:rsid w:val="00E621F1"/>
    <w:rsid w:val="00E62807"/>
    <w:rsid w:val="00E62CF8"/>
    <w:rsid w:val="00E6332E"/>
    <w:rsid w:val="00E63D2F"/>
    <w:rsid w:val="00E63E3C"/>
    <w:rsid w:val="00E64205"/>
    <w:rsid w:val="00E64463"/>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45E9"/>
    <w:rsid w:val="00E74924"/>
    <w:rsid w:val="00E74E2F"/>
    <w:rsid w:val="00E75223"/>
    <w:rsid w:val="00E75247"/>
    <w:rsid w:val="00E7527C"/>
    <w:rsid w:val="00E755B3"/>
    <w:rsid w:val="00E7605A"/>
    <w:rsid w:val="00E7610A"/>
    <w:rsid w:val="00E76858"/>
    <w:rsid w:val="00E7744F"/>
    <w:rsid w:val="00E8194C"/>
    <w:rsid w:val="00E81DB6"/>
    <w:rsid w:val="00E82993"/>
    <w:rsid w:val="00E829AF"/>
    <w:rsid w:val="00E84F35"/>
    <w:rsid w:val="00E8539B"/>
    <w:rsid w:val="00E85773"/>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FB6"/>
    <w:rsid w:val="00E9765A"/>
    <w:rsid w:val="00EA10C2"/>
    <w:rsid w:val="00EA157A"/>
    <w:rsid w:val="00EA1BB8"/>
    <w:rsid w:val="00EA21BE"/>
    <w:rsid w:val="00EA2391"/>
    <w:rsid w:val="00EA2883"/>
    <w:rsid w:val="00EA3651"/>
    <w:rsid w:val="00EA3D36"/>
    <w:rsid w:val="00EA420F"/>
    <w:rsid w:val="00EA4460"/>
    <w:rsid w:val="00EA45A6"/>
    <w:rsid w:val="00EA512A"/>
    <w:rsid w:val="00EA577E"/>
    <w:rsid w:val="00EA6D16"/>
    <w:rsid w:val="00EA7A94"/>
    <w:rsid w:val="00EB10F1"/>
    <w:rsid w:val="00EB1406"/>
    <w:rsid w:val="00EB26DA"/>
    <w:rsid w:val="00EB2CD5"/>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415B"/>
    <w:rsid w:val="00EC47FD"/>
    <w:rsid w:val="00EC54A8"/>
    <w:rsid w:val="00EC59B5"/>
    <w:rsid w:val="00EC61C0"/>
    <w:rsid w:val="00EC63C5"/>
    <w:rsid w:val="00EC650C"/>
    <w:rsid w:val="00EC6D6A"/>
    <w:rsid w:val="00EC718E"/>
    <w:rsid w:val="00EC77BC"/>
    <w:rsid w:val="00EC7F81"/>
    <w:rsid w:val="00ED111E"/>
    <w:rsid w:val="00ED26ED"/>
    <w:rsid w:val="00ED2AFC"/>
    <w:rsid w:val="00ED2DCB"/>
    <w:rsid w:val="00ED3057"/>
    <w:rsid w:val="00ED30C6"/>
    <w:rsid w:val="00ED3FB6"/>
    <w:rsid w:val="00ED45AA"/>
    <w:rsid w:val="00ED4FCC"/>
    <w:rsid w:val="00ED544A"/>
    <w:rsid w:val="00ED5B25"/>
    <w:rsid w:val="00ED5F17"/>
    <w:rsid w:val="00ED6BFD"/>
    <w:rsid w:val="00ED7CE9"/>
    <w:rsid w:val="00ED7DB7"/>
    <w:rsid w:val="00EE054C"/>
    <w:rsid w:val="00EE1936"/>
    <w:rsid w:val="00EE1C7B"/>
    <w:rsid w:val="00EE2A0B"/>
    <w:rsid w:val="00EE2D9A"/>
    <w:rsid w:val="00EE2F51"/>
    <w:rsid w:val="00EE4C6A"/>
    <w:rsid w:val="00EE55F5"/>
    <w:rsid w:val="00EE5F8A"/>
    <w:rsid w:val="00EE60E2"/>
    <w:rsid w:val="00EE7226"/>
    <w:rsid w:val="00EE7706"/>
    <w:rsid w:val="00EE782D"/>
    <w:rsid w:val="00EE79E2"/>
    <w:rsid w:val="00EF0A8A"/>
    <w:rsid w:val="00EF0C27"/>
    <w:rsid w:val="00EF132F"/>
    <w:rsid w:val="00EF1CA5"/>
    <w:rsid w:val="00EF2157"/>
    <w:rsid w:val="00EF2A95"/>
    <w:rsid w:val="00EF2B38"/>
    <w:rsid w:val="00EF2B7C"/>
    <w:rsid w:val="00EF2C22"/>
    <w:rsid w:val="00EF31CF"/>
    <w:rsid w:val="00EF34AD"/>
    <w:rsid w:val="00EF38C6"/>
    <w:rsid w:val="00EF46A6"/>
    <w:rsid w:val="00EF4899"/>
    <w:rsid w:val="00EF499C"/>
    <w:rsid w:val="00EF5577"/>
    <w:rsid w:val="00EF56FE"/>
    <w:rsid w:val="00EF62CA"/>
    <w:rsid w:val="00EF6BAC"/>
    <w:rsid w:val="00EF754B"/>
    <w:rsid w:val="00F00E12"/>
    <w:rsid w:val="00F01313"/>
    <w:rsid w:val="00F01713"/>
    <w:rsid w:val="00F01973"/>
    <w:rsid w:val="00F02829"/>
    <w:rsid w:val="00F02B20"/>
    <w:rsid w:val="00F02CD0"/>
    <w:rsid w:val="00F0384B"/>
    <w:rsid w:val="00F03942"/>
    <w:rsid w:val="00F03B02"/>
    <w:rsid w:val="00F03C53"/>
    <w:rsid w:val="00F03EFE"/>
    <w:rsid w:val="00F0486D"/>
    <w:rsid w:val="00F04DA8"/>
    <w:rsid w:val="00F063F3"/>
    <w:rsid w:val="00F07719"/>
    <w:rsid w:val="00F07F53"/>
    <w:rsid w:val="00F10BB9"/>
    <w:rsid w:val="00F10F74"/>
    <w:rsid w:val="00F1203C"/>
    <w:rsid w:val="00F12163"/>
    <w:rsid w:val="00F129D3"/>
    <w:rsid w:val="00F12B4F"/>
    <w:rsid w:val="00F1431D"/>
    <w:rsid w:val="00F146ED"/>
    <w:rsid w:val="00F14DB0"/>
    <w:rsid w:val="00F15B57"/>
    <w:rsid w:val="00F16AB9"/>
    <w:rsid w:val="00F1712D"/>
    <w:rsid w:val="00F173A3"/>
    <w:rsid w:val="00F17B46"/>
    <w:rsid w:val="00F17D01"/>
    <w:rsid w:val="00F20167"/>
    <w:rsid w:val="00F21221"/>
    <w:rsid w:val="00F2154C"/>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37E"/>
    <w:rsid w:val="00F3054F"/>
    <w:rsid w:val="00F30748"/>
    <w:rsid w:val="00F31798"/>
    <w:rsid w:val="00F31E6C"/>
    <w:rsid w:val="00F32020"/>
    <w:rsid w:val="00F321BE"/>
    <w:rsid w:val="00F32260"/>
    <w:rsid w:val="00F33C2E"/>
    <w:rsid w:val="00F344A9"/>
    <w:rsid w:val="00F346BF"/>
    <w:rsid w:val="00F35BFE"/>
    <w:rsid w:val="00F36243"/>
    <w:rsid w:val="00F363F8"/>
    <w:rsid w:val="00F36C27"/>
    <w:rsid w:val="00F405CA"/>
    <w:rsid w:val="00F416ED"/>
    <w:rsid w:val="00F41D2F"/>
    <w:rsid w:val="00F43D0E"/>
    <w:rsid w:val="00F44133"/>
    <w:rsid w:val="00F44495"/>
    <w:rsid w:val="00F44546"/>
    <w:rsid w:val="00F447EF"/>
    <w:rsid w:val="00F46794"/>
    <w:rsid w:val="00F46E02"/>
    <w:rsid w:val="00F479FE"/>
    <w:rsid w:val="00F47E34"/>
    <w:rsid w:val="00F50748"/>
    <w:rsid w:val="00F510D8"/>
    <w:rsid w:val="00F51641"/>
    <w:rsid w:val="00F517B9"/>
    <w:rsid w:val="00F5211D"/>
    <w:rsid w:val="00F52E14"/>
    <w:rsid w:val="00F52E23"/>
    <w:rsid w:val="00F53C18"/>
    <w:rsid w:val="00F54116"/>
    <w:rsid w:val="00F54393"/>
    <w:rsid w:val="00F54873"/>
    <w:rsid w:val="00F55BC3"/>
    <w:rsid w:val="00F56C2C"/>
    <w:rsid w:val="00F601FB"/>
    <w:rsid w:val="00F60353"/>
    <w:rsid w:val="00F60690"/>
    <w:rsid w:val="00F60843"/>
    <w:rsid w:val="00F60C00"/>
    <w:rsid w:val="00F6111B"/>
    <w:rsid w:val="00F63501"/>
    <w:rsid w:val="00F63CFE"/>
    <w:rsid w:val="00F63D31"/>
    <w:rsid w:val="00F63EE6"/>
    <w:rsid w:val="00F6435F"/>
    <w:rsid w:val="00F64ABD"/>
    <w:rsid w:val="00F65B0C"/>
    <w:rsid w:val="00F65C43"/>
    <w:rsid w:val="00F65E47"/>
    <w:rsid w:val="00F664B0"/>
    <w:rsid w:val="00F66941"/>
    <w:rsid w:val="00F671A1"/>
    <w:rsid w:val="00F67750"/>
    <w:rsid w:val="00F67F19"/>
    <w:rsid w:val="00F704AE"/>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7ED3"/>
    <w:rsid w:val="00F8096D"/>
    <w:rsid w:val="00F81896"/>
    <w:rsid w:val="00F81960"/>
    <w:rsid w:val="00F831DE"/>
    <w:rsid w:val="00F83389"/>
    <w:rsid w:val="00F836A1"/>
    <w:rsid w:val="00F839AA"/>
    <w:rsid w:val="00F847C9"/>
    <w:rsid w:val="00F84E9B"/>
    <w:rsid w:val="00F86DEE"/>
    <w:rsid w:val="00F8770D"/>
    <w:rsid w:val="00F87A9A"/>
    <w:rsid w:val="00F91077"/>
    <w:rsid w:val="00F91297"/>
    <w:rsid w:val="00F9142D"/>
    <w:rsid w:val="00F91511"/>
    <w:rsid w:val="00F91A58"/>
    <w:rsid w:val="00F91E83"/>
    <w:rsid w:val="00F93E9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BCA"/>
    <w:rsid w:val="00FA7E94"/>
    <w:rsid w:val="00FB0575"/>
    <w:rsid w:val="00FB0DEE"/>
    <w:rsid w:val="00FB13FA"/>
    <w:rsid w:val="00FB14BF"/>
    <w:rsid w:val="00FB3111"/>
    <w:rsid w:val="00FB331A"/>
    <w:rsid w:val="00FB4B0F"/>
    <w:rsid w:val="00FB4DBD"/>
    <w:rsid w:val="00FB4FB1"/>
    <w:rsid w:val="00FB5494"/>
    <w:rsid w:val="00FB5939"/>
    <w:rsid w:val="00FB7DE4"/>
    <w:rsid w:val="00FC0810"/>
    <w:rsid w:val="00FC2617"/>
    <w:rsid w:val="00FC2A11"/>
    <w:rsid w:val="00FC2B68"/>
    <w:rsid w:val="00FC31BB"/>
    <w:rsid w:val="00FC3B17"/>
    <w:rsid w:val="00FC3FC9"/>
    <w:rsid w:val="00FC4089"/>
    <w:rsid w:val="00FC4910"/>
    <w:rsid w:val="00FC4E69"/>
    <w:rsid w:val="00FC5273"/>
    <w:rsid w:val="00FC6084"/>
    <w:rsid w:val="00FC7743"/>
    <w:rsid w:val="00FC7F03"/>
    <w:rsid w:val="00FD0292"/>
    <w:rsid w:val="00FD02A3"/>
    <w:rsid w:val="00FD09ED"/>
    <w:rsid w:val="00FD0ABD"/>
    <w:rsid w:val="00FD0AE1"/>
    <w:rsid w:val="00FD1078"/>
    <w:rsid w:val="00FD1124"/>
    <w:rsid w:val="00FD1275"/>
    <w:rsid w:val="00FD187D"/>
    <w:rsid w:val="00FD25A4"/>
    <w:rsid w:val="00FD29EB"/>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C4C"/>
    <w:rsid w:val="00FE5D2C"/>
    <w:rsid w:val="00FE5EB9"/>
    <w:rsid w:val="00FE6441"/>
    <w:rsid w:val="00FE6633"/>
    <w:rsid w:val="00FE704F"/>
    <w:rsid w:val="00FE7A66"/>
    <w:rsid w:val="00FF0594"/>
    <w:rsid w:val="00FF1367"/>
    <w:rsid w:val="00FF36B1"/>
    <w:rsid w:val="00FF39F3"/>
    <w:rsid w:val="00FF3CE8"/>
    <w:rsid w:val="00FF3DB2"/>
    <w:rsid w:val="00FF4A59"/>
    <w:rsid w:val="00FF5456"/>
    <w:rsid w:val="00FF5507"/>
    <w:rsid w:val="00FF5D70"/>
    <w:rsid w:val="00FF6640"/>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51936"/>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26D5"/>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7EBE-A9C2-42B4-93C2-F05FD853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7</Pages>
  <Words>2417</Words>
  <Characters>15934</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Кушумова Юлия Дмитриевна</cp:lastModifiedBy>
  <cp:revision>33</cp:revision>
  <cp:lastPrinted>2020-04-27T06:47:00Z</cp:lastPrinted>
  <dcterms:created xsi:type="dcterms:W3CDTF">2020-11-26T09:28:00Z</dcterms:created>
  <dcterms:modified xsi:type="dcterms:W3CDTF">2021-02-25T08:29:00Z</dcterms:modified>
</cp:coreProperties>
</file>