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4" w:rsidRPr="000F3094" w:rsidRDefault="000F3094" w:rsidP="000F3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F3094" w:rsidRPr="000F3094" w:rsidRDefault="000F3094" w:rsidP="000F3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от _________________№ _________________</w:t>
      </w:r>
    </w:p>
    <w:p w:rsidR="000F3094" w:rsidRPr="000F3094" w:rsidRDefault="000F3094" w:rsidP="000F3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ДОГОВОР</w:t>
      </w: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 xml:space="preserve">"_____" ____________ 20 __ г.      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3094">
        <w:rPr>
          <w:rFonts w:ascii="Times New Roman" w:hAnsi="Times New Roman" w:cs="Times New Roman"/>
          <w:sz w:val="28"/>
          <w:szCs w:val="28"/>
        </w:rPr>
        <w:t>очи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________________________________________________________________, именуемый в дальнейшем "Главный распорядитель", в лице главы администрации внутригородского района города Сочи ________________________________________________________________, действующего на основании ___________________________________________, с одной стороны, и_____________________________________________, именуемый в дальнейшем "Организация", в лице ____________________________________________________________________, действующего на основании___________________________________________, с   другой   стороны,   заключили   настоящий   договор   о   нижеследующем.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094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предоставление Организации субсидий                    из местного бюджета (бюджета муниципального образования                                      город-курорт Сочи) в целях возмещения затрат по проведению обследований многоквартирных домов согласно Положению о признании помещения жилым помещением, жилого помещения непригодным для проживания                                      и многоквартирного дома аварийным и подлежащим сносу или реконструкции, утвержденному Постановлением Правительства Российской Федерации                       от 28.01.2006года   № 47.  </w:t>
      </w:r>
      <w:proofErr w:type="gramEnd"/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2.1. Обязанности Главного распорядителя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2.1.1. Главный распорядитель обязуется: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- произвести выплату субсидий Организации в пределах утвержденных лимитов бюджетных обязательств;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- обеспечить ведение бухгалтерского учета в части выплат субсидий.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 xml:space="preserve">2.1.2. Главный распорядитель имеет право отказаться в одностороннем порядке от исполнения договора в случае нарушения Организацией условий </w:t>
      </w:r>
      <w:r w:rsidRPr="000F309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договора,  предупредив об этом в письменном виде другую сторону не </w:t>
      </w:r>
      <w:proofErr w:type="gramStart"/>
      <w:r w:rsidRPr="000F30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F3094">
        <w:rPr>
          <w:rFonts w:ascii="Times New Roman" w:hAnsi="Times New Roman" w:cs="Times New Roman"/>
          <w:sz w:val="28"/>
          <w:szCs w:val="28"/>
        </w:rPr>
        <w:t xml:space="preserve"> чем за две недели.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2.2. Обязанности Организации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Организация обязуется представить Главному распорядителю акт на выполненные работы (оказанные услуги), счет-фактуру, счет.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3. Порядок расчетов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3.1. Субсидии выплачиваются Главным распорядителем после представления документов, указанных в подпункте 2.2 пункта 2 настоящего договора, по мере выделения из местного бюджета (бюджета муниципального образования город-курорт Сочи) финансовых средств путем перечисления на расчетный счет Организации в пределах утвержденных лимитов бюджетных обязательств.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4. Ответственность сторон и порядок разрешения споров</w:t>
      </w: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4.1. Организация в соответствии с действующим законодательством Российской Федерации несет ответственность за представление Главному распорядителю недостоверных документов. В случае выявления недостоверности представляемых документов Организация возвращает в местный бюджет (бюджет муниципального образования город-курорт Сочи) излишне полученные суммы субсидий.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4.2. Споры по настоящему договору разрешаются путем переговоров между Главным распорядителем и Организацией. В случае невозможности урегулирования спора, возникшего между Главным распорядителем и Организацией путем переговоров, он может быть передан на разрешение в Арбитражный суд Краснодарского края в порядке, установленном законодательством Российской Федерации.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5. Срок действия договора и порядок его изменения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подписания                             и действует до 31.12.201__.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5.2 Изменения и дополнения в настоящий договор могут быть внесены только путем подписания Главным распорядителем и Организацией соответствующего соглашения.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309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bookmarkEnd w:id="0"/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четырех подлинных экземплярах: по одному для каждой из сторон, для  управления по финансам, бюджету и контролю администрации города  Сочи,  для управления делами администрации </w:t>
      </w:r>
      <w:r w:rsidRPr="000F309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Сочи и имеют равную юридическую силу.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7. Адреса и банковские реквизиты сторон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Главный распорядитель                                                                  Организация</w:t>
      </w:r>
    </w:p>
    <w:p w:rsidR="000F309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F4" w:rsidRPr="000F3094" w:rsidRDefault="000F3094" w:rsidP="000F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9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sectPr w:rsidR="00AD5CF4" w:rsidRPr="000F3094" w:rsidSect="000F30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94" w:rsidRDefault="000F3094" w:rsidP="000F3094">
      <w:pPr>
        <w:spacing w:after="0" w:line="240" w:lineRule="auto"/>
      </w:pPr>
      <w:r>
        <w:separator/>
      </w:r>
    </w:p>
  </w:endnote>
  <w:endnote w:type="continuationSeparator" w:id="0">
    <w:p w:rsidR="000F3094" w:rsidRDefault="000F3094" w:rsidP="000F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94" w:rsidRDefault="000F3094" w:rsidP="000F3094">
      <w:pPr>
        <w:spacing w:after="0" w:line="240" w:lineRule="auto"/>
      </w:pPr>
      <w:r>
        <w:separator/>
      </w:r>
    </w:p>
  </w:footnote>
  <w:footnote w:type="continuationSeparator" w:id="0">
    <w:p w:rsidR="000F3094" w:rsidRDefault="000F3094" w:rsidP="000F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19070"/>
      <w:docPartObj>
        <w:docPartGallery w:val="Page Numbers (Top of Page)"/>
        <w:docPartUnique/>
      </w:docPartObj>
    </w:sdtPr>
    <w:sdtContent>
      <w:p w:rsidR="000F3094" w:rsidRDefault="000F30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3094" w:rsidRDefault="000F3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94"/>
    <w:rsid w:val="000F3094"/>
    <w:rsid w:val="00A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094"/>
  </w:style>
  <w:style w:type="paragraph" w:styleId="a5">
    <w:name w:val="footer"/>
    <w:basedOn w:val="a"/>
    <w:link w:val="a6"/>
    <w:uiPriority w:val="99"/>
    <w:unhideWhenUsed/>
    <w:rsid w:val="000F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094"/>
  </w:style>
  <w:style w:type="paragraph" w:styleId="a5">
    <w:name w:val="footer"/>
    <w:basedOn w:val="a"/>
    <w:link w:val="a6"/>
    <w:uiPriority w:val="99"/>
    <w:unhideWhenUsed/>
    <w:rsid w:val="000F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2011-11-07T06:17:00Z</dcterms:created>
  <dcterms:modified xsi:type="dcterms:W3CDTF">2011-11-07T06:25:00Z</dcterms:modified>
</cp:coreProperties>
</file>