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27" w:rsidRPr="008D2B27" w:rsidRDefault="007D761B" w:rsidP="0094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B27" w:rsidRPr="008D2B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02BD">
        <w:rPr>
          <w:rFonts w:ascii="Times New Roman" w:hAnsi="Times New Roman" w:cs="Times New Roman"/>
          <w:b/>
          <w:sz w:val="28"/>
          <w:szCs w:val="28"/>
        </w:rPr>
        <w:t>ЖИЛИЩНО-</w:t>
      </w:r>
      <w:r w:rsidR="008D2B27" w:rsidRPr="008D2B27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:rsidR="008D2B27" w:rsidRPr="008D2B27" w:rsidRDefault="008D2B27" w:rsidP="008D2B27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0" w:name="_Toc124344483"/>
      <w:r w:rsidRPr="008D2B27">
        <w:rPr>
          <w:rFonts w:ascii="Times New Roman" w:hAnsi="Times New Roman" w:cs="Times New Roman"/>
          <w:color w:val="000000" w:themeColor="text1"/>
          <w:sz w:val="28"/>
        </w:rPr>
        <w:t>ОБЩАЯ ИНФОРМАЦИЯ</w:t>
      </w:r>
      <w:bookmarkEnd w:id="0"/>
    </w:p>
    <w:p w:rsidR="008D2B27" w:rsidRPr="008D2B27" w:rsidRDefault="008D2B27" w:rsidP="00AB48EF">
      <w:pPr>
        <w:shd w:val="clear" w:color="auto" w:fill="F9F9F9"/>
        <w:spacing w:after="0" w:line="240" w:lineRule="auto"/>
        <w:ind w:firstLine="708"/>
        <w:jc w:val="both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63694B">
        <w:rPr>
          <w:rFonts w:ascii="Tahoma" w:eastAsia="Times New Roman" w:hAnsi="Tahoma" w:cs="Tahoma"/>
          <w:noProof/>
          <w:color w:val="38383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22225</wp:posOffset>
            </wp:positionV>
            <wp:extent cx="3677853" cy="2019300"/>
            <wp:effectExtent l="0" t="0" r="0" b="0"/>
            <wp:wrapSquare wrapText="bothSides"/>
            <wp:docPr id="4" name="Рисунок 4" descr="https://www.gov.spb.ru/static/writable/ckeditor/uploads/2019/07/05/38/11_nHwFg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ckeditor/uploads/2019/07/05/38/11_nHwFgn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5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>В соответствии с частью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</w:t>
      </w:r>
      <w:r w:rsidR="00E71AB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вердыми коммунальными отходами. 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>Правила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</w:t>
      </w:r>
      <w:r w:rsidR="00D80D27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Федерации от 06.05.2011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№</w:t>
      </w:r>
      <w:r w:rsidR="00E71AB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354. Установление тарифов на коммунальные услуги в соответствии с действующим законодательством </w:t>
      </w:r>
      <w:r w:rsidR="00E71AB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Российской Федерации 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относится к полномочиям органов исполнительной власти субъектов Российской Федерации. Органом исполнительной власти Краснодарского края, уполномоченным осуществлять проведение единой государственной политики по вопросам ценообразования, является департамент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государтсвенного регулирования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тарифов Краснодарского края.</w:t>
      </w:r>
    </w:p>
    <w:p w:rsidR="008D2B27" w:rsidRPr="00DB2CF0" w:rsidRDefault="008D2B27" w:rsidP="00E71AB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>На основании части 2 статьи 5 Федерального закона Ро</w:t>
      </w:r>
      <w:r w:rsidR="00D80D27">
        <w:rPr>
          <w:rFonts w:ascii="Times New Roman" w:hAnsi="Times New Roman" w:cs="Times New Roman"/>
          <w:noProof/>
          <w:sz w:val="28"/>
          <w:szCs w:val="28"/>
          <w:lang w:bidi="ru-RU"/>
        </w:rPr>
        <w:t>ссийской Федерации от 07.12.2011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№ 416-ФЗ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«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>О водоснабжении и водоотведении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»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Законом Краснодарского края от </w:t>
      </w:r>
      <w:r w:rsidR="00D80D27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15.10.2010 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№ 2065-КЗ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«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О наделении органов местного самоуправления в Краснодарском крае отдельными государственными полномочиями по регулированию тарифов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в сфере холодного водоснабжения, водоотведения»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при условии, что потребители потребляют 100 процентов (в натуральном выражении) товаров и услуг организаций, осуществляющих холодное водоснабжение, водоотведение, полномочия по установлению тарифов в сфере холодного водоснабжения и водоотведения  на территории муниципального образования 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городской округ </w:t>
      </w: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>город-курорт Сочи переданы органам местного самоуправления.</w:t>
      </w:r>
    </w:p>
    <w:p w:rsidR="008D2B27" w:rsidRPr="00DB2CF0" w:rsidRDefault="008D2B27" w:rsidP="008D2B2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DB2CF0">
        <w:rPr>
          <w:rFonts w:ascii="Times New Roman" w:hAnsi="Times New Roman" w:cs="Times New Roman"/>
          <w:noProof/>
          <w:sz w:val="28"/>
          <w:szCs w:val="28"/>
          <w:lang w:bidi="ru-RU"/>
        </w:rPr>
        <w:t>Установление цен (тарифов) на коммунальные ресурсы (услуги) осуществляется в соответствии с федеральным законодательством, регламентирующим вопросы ценового регулирования в соответствующих сферах деятельности, и параметрами согласованного Правительством Российской Федерации прогноза социально-экономического развития страны на очередной год и плановый период, в рамках установленных на федеральном уровне для субъекта Российской Федерации ограничений повышения размера платы за коммунальные услуги и с учетом предусмотренных на очередной год периодов увеличения тарифов (их календарной разбивки).</w:t>
      </w:r>
    </w:p>
    <w:p w:rsidR="00E71ABE" w:rsidRDefault="008D2B27" w:rsidP="008D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B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городе Сочи, как и в Краснодарском крае в целом, </w:t>
      </w:r>
      <w:r w:rsidRPr="000D0B0F">
        <w:rPr>
          <w:rFonts w:ascii="Times New Roman" w:hAnsi="Times New Roman"/>
          <w:bCs/>
          <w:sz w:val="28"/>
          <w:szCs w:val="28"/>
        </w:rPr>
        <w:t>приняты все возможные меры по сдерживанию роста тарифов (цен) и ограничению повышения платежей населения в коммунальной сфере</w:t>
      </w:r>
      <w:r w:rsidR="00E71ABE">
        <w:rPr>
          <w:rFonts w:ascii="Times New Roman" w:hAnsi="Times New Roman"/>
          <w:bCs/>
          <w:sz w:val="28"/>
          <w:szCs w:val="28"/>
        </w:rPr>
        <w:t xml:space="preserve">. </w:t>
      </w:r>
    </w:p>
    <w:p w:rsidR="00E71ABE" w:rsidRDefault="00E71ABE" w:rsidP="00E71A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Тарифное регулирование на 2024</w:t>
      </w:r>
      <w:r w:rsidR="008D2B27" w:rsidRPr="000D0B0F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проведено с учетом показателей П</w:t>
      </w:r>
      <w:r w:rsidRPr="00FB4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рогноза социально-экономического развития Российской Федерации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2024 год и плановый период 2025 и 2026</w:t>
      </w:r>
      <w:r w:rsidRPr="00FB4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ы.</w:t>
      </w:r>
    </w:p>
    <w:p w:rsidR="00E71ABE" w:rsidRPr="008D2B27" w:rsidRDefault="00E71ABE" w:rsidP="00E7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sz w:val="28"/>
          <w:szCs w:val="28"/>
        </w:rPr>
        <w:t xml:space="preserve">При формировании тарифов предложения регулируемых организаций проходят проверку на предмет экономической обоснованности расходов по каждой статье затрат, проводится анализ фактических расходов, исключаются непроизводительные сверхнормативные затраты. </w:t>
      </w:r>
    </w:p>
    <w:p w:rsidR="00E71ABE" w:rsidRPr="007678B3" w:rsidRDefault="00E71ABE" w:rsidP="00E71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8B3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FB48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10.11.2023 №</w:t>
      </w:r>
      <w:r w:rsidRPr="007678B3">
        <w:rPr>
          <w:rFonts w:ascii="Times New Roman" w:hAnsi="Times New Roman"/>
          <w:sz w:val="28"/>
          <w:szCs w:val="28"/>
        </w:rPr>
        <w:t xml:space="preserve">3147-р утверждены индексы изменения размера вносимой гражданами платы за коммунальные услуги в среднем по субъектам Российской Федерации на 2024-2028 годы. </w:t>
      </w:r>
    </w:p>
    <w:p w:rsidR="00E71ABE" w:rsidRPr="007678B3" w:rsidRDefault="00E71ABE" w:rsidP="00E71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8B3">
        <w:rPr>
          <w:rFonts w:ascii="Times New Roman" w:hAnsi="Times New Roman"/>
          <w:sz w:val="28"/>
          <w:szCs w:val="28"/>
        </w:rPr>
        <w:t>Средний индекс по Краснодарскому краю составил:</w:t>
      </w:r>
    </w:p>
    <w:p w:rsidR="00E71ABE" w:rsidRPr="007678B3" w:rsidRDefault="00E71ABE" w:rsidP="00E71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8B3">
        <w:rPr>
          <w:rFonts w:ascii="Times New Roman" w:hAnsi="Times New Roman"/>
          <w:sz w:val="28"/>
          <w:szCs w:val="28"/>
        </w:rPr>
        <w:t>- первое полугодие 2024 года – 0 %;</w:t>
      </w:r>
    </w:p>
    <w:p w:rsidR="00E71ABE" w:rsidRPr="007678B3" w:rsidRDefault="00E71ABE" w:rsidP="00E71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8B3">
        <w:rPr>
          <w:rFonts w:ascii="Times New Roman" w:hAnsi="Times New Roman"/>
          <w:sz w:val="28"/>
          <w:szCs w:val="28"/>
        </w:rPr>
        <w:t xml:space="preserve">- второе полугодие 2024 года – 9,6 %. </w:t>
      </w:r>
    </w:p>
    <w:p w:rsidR="008D2B27" w:rsidRDefault="008D2B27" w:rsidP="00E7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B0F">
        <w:rPr>
          <w:rFonts w:ascii="Times New Roman" w:hAnsi="Times New Roman"/>
          <w:sz w:val="28"/>
          <w:szCs w:val="28"/>
        </w:rPr>
        <w:t>При этом действующим законодательством ограничивается не сам тариф (цена) на конкретную коммунальную услугу, а совокупное изменение платы граждан (потребителя гражданина в МО) за все потребляемые коммунальные услуги (за набор потребленных коммунальных услуг) в каждом месяце текущего года по отношению к декабрю предыдущего года (при неизменном порядке оплаты, наборе и объемах потребляемых коммунальных услуг, кроме изменения нормативов их потребления).</w:t>
      </w:r>
    </w:p>
    <w:p w:rsidR="009402BD" w:rsidRPr="008D2B27" w:rsidRDefault="009402BD" w:rsidP="009402BD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ТАРИФЫ НА КОММУНАЛЬНЫЕ УСЛУГИ</w:t>
      </w:r>
    </w:p>
    <w:p w:rsidR="00B266F2" w:rsidRPr="000D0187" w:rsidRDefault="00962446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С</w:t>
      </w:r>
      <w:r w:rsidR="00B266F2">
        <w:rPr>
          <w:color w:val="auto"/>
          <w:sz w:val="28"/>
        </w:rPr>
        <w:t xml:space="preserve"> 1 июля 2024</w:t>
      </w:r>
      <w:r w:rsidR="00B266F2" w:rsidRPr="000D0187">
        <w:rPr>
          <w:color w:val="auto"/>
          <w:sz w:val="28"/>
        </w:rPr>
        <w:t xml:space="preserve"> года для населения города Сочи тарифы измен</w:t>
      </w:r>
      <w:r w:rsidR="00B266F2">
        <w:rPr>
          <w:color w:val="auto"/>
          <w:sz w:val="28"/>
        </w:rPr>
        <w:t>ятся</w:t>
      </w:r>
      <w:r w:rsidR="00B266F2" w:rsidRPr="000D0187">
        <w:rPr>
          <w:color w:val="auto"/>
          <w:sz w:val="28"/>
        </w:rPr>
        <w:t xml:space="preserve">: </w:t>
      </w:r>
    </w:p>
    <w:p w:rsidR="00B266F2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0D0187">
        <w:rPr>
          <w:color w:val="auto"/>
          <w:sz w:val="28"/>
        </w:rPr>
        <w:t xml:space="preserve">- на </w:t>
      </w:r>
      <w:r w:rsidRPr="000D0187">
        <w:rPr>
          <w:b/>
          <w:color w:val="auto"/>
          <w:sz w:val="28"/>
        </w:rPr>
        <w:t>холодную воду</w:t>
      </w:r>
      <w:r>
        <w:rPr>
          <w:color w:val="auto"/>
          <w:sz w:val="28"/>
        </w:rPr>
        <w:t xml:space="preserve"> (МУП «Водоканал») - на 6,3 % </w:t>
      </w:r>
    </w:p>
    <w:p w:rsidR="00B266F2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(с 38,08 до 40,48</w:t>
      </w:r>
      <w:r w:rsidRPr="000D0187">
        <w:rPr>
          <w:color w:val="auto"/>
          <w:sz w:val="28"/>
        </w:rPr>
        <w:t xml:space="preserve"> руб./м3); </w:t>
      </w:r>
    </w:p>
    <w:p w:rsidR="00B266F2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на </w:t>
      </w:r>
      <w:r w:rsidRPr="00B266F2">
        <w:rPr>
          <w:b/>
          <w:color w:val="auto"/>
          <w:sz w:val="28"/>
        </w:rPr>
        <w:t>водоотведение</w:t>
      </w:r>
      <w:r>
        <w:rPr>
          <w:b/>
          <w:color w:val="auto"/>
          <w:sz w:val="28"/>
        </w:rPr>
        <w:t xml:space="preserve"> </w:t>
      </w:r>
      <w:r>
        <w:rPr>
          <w:color w:val="auto"/>
          <w:sz w:val="28"/>
        </w:rPr>
        <w:t xml:space="preserve">(МУП «Водоканал») - на 1,6 % </w:t>
      </w:r>
    </w:p>
    <w:p w:rsidR="00B266F2" w:rsidRPr="000D0187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(с 30,58 до 31,07</w:t>
      </w:r>
      <w:r w:rsidRPr="000D0187">
        <w:rPr>
          <w:color w:val="auto"/>
          <w:sz w:val="28"/>
        </w:rPr>
        <w:t xml:space="preserve"> руб./м3); </w:t>
      </w:r>
    </w:p>
    <w:p w:rsidR="00835142" w:rsidRPr="000F1850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0D0187">
        <w:rPr>
          <w:color w:val="auto"/>
          <w:sz w:val="28"/>
        </w:rPr>
        <w:t>- на теплоснабжение (</w:t>
      </w:r>
      <w:r w:rsidRPr="000D0187">
        <w:rPr>
          <w:b/>
          <w:color w:val="auto"/>
          <w:sz w:val="28"/>
        </w:rPr>
        <w:t>отопление и горячая вода</w:t>
      </w:r>
      <w:r w:rsidRPr="000D0187">
        <w:rPr>
          <w:color w:val="auto"/>
          <w:sz w:val="28"/>
        </w:rPr>
        <w:t xml:space="preserve">) </w:t>
      </w:r>
      <w:r>
        <w:rPr>
          <w:color w:val="auto"/>
          <w:sz w:val="28"/>
        </w:rPr>
        <w:t>(МУП «</w:t>
      </w:r>
      <w:proofErr w:type="spellStart"/>
      <w:r>
        <w:rPr>
          <w:color w:val="auto"/>
          <w:sz w:val="28"/>
        </w:rPr>
        <w:t>Сочителоэнерго</w:t>
      </w:r>
      <w:proofErr w:type="spellEnd"/>
      <w:r>
        <w:rPr>
          <w:color w:val="auto"/>
          <w:sz w:val="28"/>
        </w:rPr>
        <w:t xml:space="preserve">») </w:t>
      </w:r>
      <w:r w:rsidRPr="000D0187">
        <w:rPr>
          <w:color w:val="auto"/>
          <w:sz w:val="28"/>
        </w:rPr>
        <w:t xml:space="preserve">– </w:t>
      </w:r>
      <w:r w:rsidR="000F1850" w:rsidRPr="000F1850">
        <w:rPr>
          <w:color w:val="auto"/>
          <w:sz w:val="28"/>
        </w:rPr>
        <w:t>на 9,6</w:t>
      </w:r>
      <w:r w:rsidRPr="000F1850">
        <w:rPr>
          <w:color w:val="auto"/>
          <w:sz w:val="28"/>
        </w:rPr>
        <w:t xml:space="preserve"> %</w:t>
      </w:r>
    </w:p>
    <w:p w:rsidR="00B266F2" w:rsidRPr="000F1850" w:rsidRDefault="000F1850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0F1850">
        <w:rPr>
          <w:color w:val="auto"/>
          <w:sz w:val="28"/>
        </w:rPr>
        <w:t>(с 3 325,48 до 3 643,08</w:t>
      </w:r>
      <w:r w:rsidR="00B266F2" w:rsidRPr="000F1850">
        <w:rPr>
          <w:color w:val="auto"/>
          <w:sz w:val="28"/>
        </w:rPr>
        <w:t xml:space="preserve"> руб./Гкал);</w:t>
      </w:r>
    </w:p>
    <w:p w:rsidR="00B266F2" w:rsidRPr="000D0187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0D0187">
        <w:rPr>
          <w:color w:val="auto"/>
          <w:sz w:val="28"/>
        </w:rPr>
        <w:t xml:space="preserve">- на </w:t>
      </w:r>
      <w:r w:rsidRPr="000D0187">
        <w:rPr>
          <w:b/>
          <w:color w:val="auto"/>
          <w:sz w:val="28"/>
        </w:rPr>
        <w:t>электроэнергию</w:t>
      </w:r>
      <w:r w:rsidR="00835142">
        <w:rPr>
          <w:color w:val="auto"/>
          <w:sz w:val="28"/>
        </w:rPr>
        <w:t xml:space="preserve"> для населения – на 8,8 % (с 6,00 до 6,53</w:t>
      </w:r>
      <w:r w:rsidRPr="000D0187">
        <w:rPr>
          <w:color w:val="auto"/>
          <w:sz w:val="28"/>
        </w:rPr>
        <w:t xml:space="preserve"> руб./</w:t>
      </w:r>
      <w:proofErr w:type="spellStart"/>
      <w:r w:rsidRPr="000D0187">
        <w:rPr>
          <w:color w:val="auto"/>
          <w:sz w:val="28"/>
        </w:rPr>
        <w:t>кВтч</w:t>
      </w:r>
      <w:proofErr w:type="spellEnd"/>
      <w:r w:rsidRPr="000D0187">
        <w:rPr>
          <w:color w:val="auto"/>
          <w:sz w:val="28"/>
        </w:rPr>
        <w:t xml:space="preserve"> </w:t>
      </w:r>
      <w:r w:rsidR="00835142" w:rsidRPr="00835142">
        <w:rPr>
          <w:color w:val="auto"/>
          <w:sz w:val="28"/>
          <w:szCs w:val="28"/>
        </w:rPr>
        <w:t>в домах, не оборудованных электроплитами и электроотопительными установками и с 4,20 д</w:t>
      </w:r>
      <w:r w:rsidR="00835142">
        <w:rPr>
          <w:color w:val="auto"/>
          <w:sz w:val="28"/>
        </w:rPr>
        <w:t>о 4,57</w:t>
      </w:r>
      <w:r w:rsidRPr="000D0187">
        <w:rPr>
          <w:color w:val="auto"/>
          <w:sz w:val="28"/>
        </w:rPr>
        <w:t xml:space="preserve"> руб./</w:t>
      </w:r>
      <w:proofErr w:type="spellStart"/>
      <w:r w:rsidRPr="000D0187">
        <w:rPr>
          <w:color w:val="auto"/>
          <w:sz w:val="28"/>
        </w:rPr>
        <w:t>кВтч</w:t>
      </w:r>
      <w:proofErr w:type="spellEnd"/>
      <w:r w:rsidRPr="000D0187">
        <w:rPr>
          <w:color w:val="auto"/>
          <w:sz w:val="28"/>
        </w:rPr>
        <w:t xml:space="preserve"> в домах, оборудованных в установленном порядке стационарными электроплитами и (или) электроотопительными установками);</w:t>
      </w:r>
    </w:p>
    <w:p w:rsidR="00835142" w:rsidRPr="00A053D8" w:rsidRDefault="00B266F2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A053D8">
        <w:rPr>
          <w:color w:val="auto"/>
          <w:sz w:val="28"/>
        </w:rPr>
        <w:t xml:space="preserve">- на </w:t>
      </w:r>
      <w:r w:rsidRPr="00A053D8">
        <w:rPr>
          <w:b/>
          <w:color w:val="auto"/>
          <w:sz w:val="28"/>
        </w:rPr>
        <w:t xml:space="preserve">газ природный </w:t>
      </w:r>
      <w:r w:rsidRPr="00A053D8">
        <w:rPr>
          <w:color w:val="auto"/>
          <w:sz w:val="28"/>
        </w:rPr>
        <w:t xml:space="preserve">– </w:t>
      </w:r>
      <w:r w:rsidR="00A053D8" w:rsidRPr="00A053D8">
        <w:rPr>
          <w:color w:val="auto"/>
          <w:sz w:val="28"/>
        </w:rPr>
        <w:t xml:space="preserve">на 9,6 </w:t>
      </w:r>
      <w:r w:rsidRPr="00A053D8">
        <w:rPr>
          <w:color w:val="auto"/>
          <w:sz w:val="28"/>
        </w:rPr>
        <w:t xml:space="preserve">% </w:t>
      </w:r>
    </w:p>
    <w:p w:rsidR="00B266F2" w:rsidRDefault="00A053D8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A053D8">
        <w:rPr>
          <w:color w:val="auto"/>
          <w:sz w:val="28"/>
        </w:rPr>
        <w:t>(с 7,61 до 8,34</w:t>
      </w:r>
      <w:r w:rsidR="00B266F2" w:rsidRPr="00A053D8">
        <w:rPr>
          <w:color w:val="auto"/>
          <w:sz w:val="28"/>
        </w:rPr>
        <w:t xml:space="preserve"> руб./м3).</w:t>
      </w:r>
    </w:p>
    <w:p w:rsidR="007D761B" w:rsidRPr="007D761B" w:rsidRDefault="007D761B" w:rsidP="007D761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Тарифы </w:t>
      </w:r>
      <w:r w:rsidRPr="000D0187">
        <w:rPr>
          <w:color w:val="auto"/>
          <w:sz w:val="28"/>
        </w:rPr>
        <w:t xml:space="preserve">на услуги регионального оператора по </w:t>
      </w:r>
      <w:r w:rsidRPr="000D0187">
        <w:rPr>
          <w:b/>
          <w:color w:val="auto"/>
          <w:sz w:val="28"/>
        </w:rPr>
        <w:t>обращению с ТКО</w:t>
      </w:r>
      <w:r w:rsidRPr="000D0187">
        <w:rPr>
          <w:color w:val="auto"/>
          <w:sz w:val="28"/>
        </w:rPr>
        <w:t xml:space="preserve"> </w:t>
      </w:r>
      <w:r>
        <w:rPr>
          <w:color w:val="auto"/>
          <w:sz w:val="28"/>
        </w:rPr>
        <w:t>в 2024 году останутся без изменений</w:t>
      </w:r>
      <w:r w:rsidRPr="00835142">
        <w:rPr>
          <w:color w:val="FF0000"/>
          <w:sz w:val="28"/>
        </w:rPr>
        <w:t xml:space="preserve"> </w:t>
      </w:r>
      <w:r w:rsidRPr="007D761B">
        <w:rPr>
          <w:color w:val="auto"/>
          <w:sz w:val="28"/>
        </w:rPr>
        <w:t>(</w:t>
      </w:r>
      <w:r w:rsidRPr="007D761B">
        <w:rPr>
          <w:color w:val="auto"/>
          <w:sz w:val="28"/>
        </w:rPr>
        <w:t>253,60 руб./чел. в месяц для жителей МКД</w:t>
      </w:r>
      <w:r w:rsidRPr="007D761B">
        <w:rPr>
          <w:color w:val="auto"/>
          <w:sz w:val="28"/>
        </w:rPr>
        <w:t>).</w:t>
      </w:r>
    </w:p>
    <w:p w:rsidR="007D761B" w:rsidRPr="00A053D8" w:rsidRDefault="007D761B" w:rsidP="00B266F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</w:p>
    <w:p w:rsidR="00962446" w:rsidRPr="00BC6024" w:rsidRDefault="00BC6024" w:rsidP="00962446">
      <w:pPr>
        <w:pStyle w:val="1"/>
        <w:rPr>
          <w:rFonts w:ascii="Times New Roman" w:hAnsi="Times New Roman" w:cs="Times New Roman"/>
          <w:noProof/>
          <w:color w:val="000000" w:themeColor="text1"/>
          <w:sz w:val="28"/>
        </w:rPr>
      </w:pPr>
      <w:bookmarkStart w:id="1" w:name="_Toc124344489"/>
      <w:r w:rsidRPr="00BC6024">
        <w:rPr>
          <w:rFonts w:ascii="Times New Roman" w:hAnsi="Times New Roman" w:cs="Times New Roman"/>
          <w:noProof/>
          <w:color w:val="000000" w:themeColor="text1"/>
          <w:sz w:val="28"/>
          <w:lang w:bidi="ru-RU"/>
        </w:rPr>
        <w:lastRenderedPageBreak/>
        <w:t>ПЛАТА ЗА СОДЕРЖАНИЕ ЖИЛОГО ПОМЕЩЕНИЯ</w:t>
      </w:r>
      <w:bookmarkEnd w:id="1"/>
    </w:p>
    <w:p w:rsidR="00962446" w:rsidRPr="00DB2CF0" w:rsidRDefault="00BC6024" w:rsidP="005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3FBCE6" wp14:editId="4C3EB2F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225800" cy="2149475"/>
            <wp:effectExtent l="0" t="0" r="0" b="3175"/>
            <wp:wrapThrough wrapText="bothSides">
              <wp:wrapPolygon edited="0">
                <wp:start x="0" y="0"/>
                <wp:lineTo x="0" y="21440"/>
                <wp:lineTo x="21430" y="21440"/>
                <wp:lineTo x="21430" y="0"/>
                <wp:lineTo x="0" y="0"/>
              </wp:wrapPolygon>
            </wp:wrapThrough>
            <wp:docPr id="14" name="Рисунок 14" descr="В Сочи лишат лицензии три управляющие компании | sochi-expres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очи лишат лицензии три управляющие компании | sochi-express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446" w:rsidRPr="00DB2C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962446" w:rsidRPr="00DB2CF0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="00962446" w:rsidRPr="00DB2C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62446" w:rsidRPr="00DB2CF0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962446" w:rsidRPr="00DB2C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62446" w:rsidRPr="00DB2CF0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="00962446" w:rsidRPr="00DB2C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62446" w:rsidRPr="00DB2CF0">
          <w:rPr>
            <w:rFonts w:ascii="Times New Roman" w:hAnsi="Times New Roman" w:cs="Times New Roman"/>
            <w:sz w:val="28"/>
            <w:szCs w:val="28"/>
          </w:rPr>
          <w:t>158</w:t>
        </w:r>
      </w:hyperlink>
      <w:r w:rsidR="00962446" w:rsidRPr="00DB2CF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ЖК РФ) собственник</w:t>
      </w:r>
      <w:r w:rsidR="00B60549">
        <w:rPr>
          <w:rFonts w:ascii="Times New Roman" w:hAnsi="Times New Roman" w:cs="Times New Roman"/>
          <w:sz w:val="28"/>
          <w:szCs w:val="28"/>
        </w:rPr>
        <w:t>и помещений</w:t>
      </w:r>
      <w:r w:rsidR="00962446" w:rsidRPr="00DB2CF0">
        <w:rPr>
          <w:rFonts w:ascii="Times New Roman" w:hAnsi="Times New Roman" w:cs="Times New Roman"/>
          <w:sz w:val="28"/>
          <w:szCs w:val="28"/>
        </w:rPr>
        <w:t xml:space="preserve"> в многоквартирном доме обязан</w:t>
      </w:r>
      <w:r w:rsidR="00B60549">
        <w:rPr>
          <w:rFonts w:ascii="Times New Roman" w:hAnsi="Times New Roman" w:cs="Times New Roman"/>
          <w:sz w:val="28"/>
          <w:szCs w:val="28"/>
        </w:rPr>
        <w:t>ы</w:t>
      </w:r>
      <w:r w:rsidR="00962446" w:rsidRPr="00DB2CF0">
        <w:rPr>
          <w:rFonts w:ascii="Times New Roman" w:hAnsi="Times New Roman" w:cs="Times New Roman"/>
          <w:sz w:val="28"/>
          <w:szCs w:val="28"/>
        </w:rPr>
        <w:t xml:space="preserve">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962446" w:rsidRPr="00DB2CF0" w:rsidRDefault="00962446" w:rsidP="005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Pr="00DB2CF0">
          <w:rPr>
            <w:rFonts w:ascii="Times New Roman" w:hAnsi="Times New Roman" w:cs="Times New Roman"/>
            <w:sz w:val="28"/>
            <w:szCs w:val="28"/>
          </w:rPr>
          <w:t>части 1 статьи 156</w:t>
        </w:r>
      </w:hyperlink>
      <w:r w:rsidRPr="00DB2CF0">
        <w:rPr>
          <w:rFonts w:ascii="Times New Roman" w:hAnsi="Times New Roman" w:cs="Times New Roman"/>
          <w:sz w:val="28"/>
          <w:szCs w:val="28"/>
        </w:rPr>
        <w:t xml:space="preserve"> ЖК РФ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962446" w:rsidRPr="00DB2CF0" w:rsidRDefault="00962446" w:rsidP="0057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0">
        <w:rPr>
          <w:rFonts w:ascii="Times New Roman" w:hAnsi="Times New Roman" w:cs="Times New Roman"/>
          <w:sz w:val="28"/>
          <w:szCs w:val="28"/>
        </w:rPr>
        <w:t>В соответствии со статьями 44, 155, 156, 158, 162, 164 ЖК РФ и пунктом 17 Правил содержания общего имущества в многоквартирном доме, утвержденных постановлением Правительства Рос</w:t>
      </w:r>
      <w:r w:rsidR="00D80D27">
        <w:rPr>
          <w:rFonts w:ascii="Times New Roman" w:hAnsi="Times New Roman" w:cs="Times New Roman"/>
          <w:sz w:val="28"/>
          <w:szCs w:val="28"/>
        </w:rPr>
        <w:t>сийской Федерации от 13.08.</w:t>
      </w:r>
      <w:r w:rsidRPr="00DB2CF0">
        <w:rPr>
          <w:rFonts w:ascii="Times New Roman" w:hAnsi="Times New Roman" w:cs="Times New Roman"/>
          <w:sz w:val="28"/>
          <w:szCs w:val="28"/>
        </w:rPr>
        <w:t xml:space="preserve">2006 № 491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2CF0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CF0">
        <w:rPr>
          <w:rFonts w:ascii="Times New Roman" w:hAnsi="Times New Roman" w:cs="Times New Roman"/>
          <w:sz w:val="28"/>
          <w:szCs w:val="28"/>
        </w:rPr>
        <w:t xml:space="preserve"> (далее – Правила содержания), размер платы собственников помещений за содержание и ремонт общего имущества в многоквартирном доме определяется на общем собрании собственников помещений в многоквартирном доме.</w:t>
      </w:r>
    </w:p>
    <w:p w:rsidR="00962446" w:rsidRDefault="00962446" w:rsidP="005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CF0">
        <w:rPr>
          <w:rFonts w:ascii="Times New Roman" w:eastAsia="Calibri" w:hAnsi="Times New Roman" w:cs="Times New Roman"/>
          <w:sz w:val="28"/>
          <w:szCs w:val="28"/>
        </w:rPr>
        <w:t>Вместе с тем необходимо отметить, что в соответствии с частью 4 статьи 158 ЖК РФ и пунктом 36 Правил содержания в случае если собственники помещений на общем собрании не приняли решение об установлении размера платы за содержание и ремонт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 власти соответствующего субъекта Российской Федерации) устанавливают размер платы за содержание и ремонт жилого помещения, вносимой собственниками помещений.</w:t>
      </w:r>
    </w:p>
    <w:p w:rsidR="00962446" w:rsidRDefault="00962446" w:rsidP="005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bidi="ru-RU"/>
        </w:rPr>
      </w:pPr>
      <w:r w:rsidRPr="00122300">
        <w:rPr>
          <w:rFonts w:ascii="Times New Roman" w:hAnsi="Times New Roman" w:cs="Times New Roman"/>
          <w:noProof/>
          <w:sz w:val="28"/>
          <w:szCs w:val="24"/>
          <w:lang w:bidi="ru-RU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4"/>
          <w:lang w:bidi="ru-RU"/>
        </w:rPr>
        <w:t>м</w:t>
      </w:r>
      <w:r w:rsidRPr="00122300"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 администрации </w:t>
      </w:r>
      <w:r w:rsidR="00D80D27" w:rsidRPr="00D80D27"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муниципального образования городской округ город-курорт Сочи </w:t>
      </w:r>
      <w:r w:rsidR="00D80D27"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Краснодарского края </w:t>
      </w:r>
      <w:r w:rsidRPr="00122300">
        <w:rPr>
          <w:rFonts w:ascii="Times New Roman" w:hAnsi="Times New Roman" w:cs="Times New Roman"/>
          <w:noProof/>
          <w:sz w:val="28"/>
          <w:szCs w:val="24"/>
          <w:lang w:bidi="ru-RU"/>
        </w:rPr>
        <w:t>от</w:t>
      </w:r>
      <w:r w:rsidR="00D80D27"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 03.04.2023 № 932</w:t>
      </w:r>
      <w:r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 </w:t>
      </w:r>
      <w:r w:rsidR="00510FE7"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установлен размер </w:t>
      </w:r>
      <w:r w:rsidR="00510FE7" w:rsidRPr="00510FE7">
        <w:rPr>
          <w:rFonts w:ascii="Times New Roman" w:hAnsi="Times New Roman" w:cs="Times New Roman"/>
          <w:noProof/>
          <w:sz w:val="28"/>
          <w:szCs w:val="24"/>
          <w:lang w:bidi="ru-RU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</w:t>
      </w:r>
      <w:r w:rsidR="00510FE7" w:rsidRPr="00510FE7">
        <w:rPr>
          <w:rFonts w:ascii="Times New Roman" w:hAnsi="Times New Roman" w:cs="Times New Roman"/>
          <w:noProof/>
          <w:sz w:val="28"/>
          <w:szCs w:val="24"/>
          <w:lang w:bidi="ru-RU"/>
        </w:rPr>
        <w:lastRenderedPageBreak/>
        <w:t>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510FE7">
        <w:rPr>
          <w:rFonts w:ascii="Times New Roman" w:hAnsi="Times New Roman" w:cs="Times New Roman"/>
          <w:noProof/>
          <w:sz w:val="28"/>
          <w:szCs w:val="24"/>
          <w:lang w:bidi="ru-RU"/>
        </w:rPr>
        <w:t>:</w:t>
      </w:r>
    </w:p>
    <w:p w:rsidR="00510FE7" w:rsidRPr="0050237A" w:rsidRDefault="00510FE7" w:rsidP="00574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bidi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6066"/>
        <w:gridCol w:w="2733"/>
      </w:tblGrid>
      <w:tr w:rsidR="00510FE7" w:rsidRPr="00510FE7" w:rsidTr="00510F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дома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руб./кв. м</w:t>
            </w:r>
          </w:p>
        </w:tc>
      </w:tr>
      <w:tr w:rsidR="00510FE7" w:rsidRPr="00510FE7" w:rsidTr="00510F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все виды благоустройства, с лифтом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510FE7" w:rsidRPr="00510FE7" w:rsidTr="00510F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все виды благоустройства, без лифта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</w:tr>
      <w:tr w:rsidR="00510FE7" w:rsidRPr="00510FE7" w:rsidTr="00510F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частичные удобства (отсутствует хотя бы один из видов удобств)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</w:tr>
      <w:tr w:rsidR="00510FE7" w:rsidRPr="00510FE7" w:rsidTr="00510F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все виды благоустройства, с лифтом и с индивидуальным тепловым пунктом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</w:tr>
      <w:tr w:rsidR="00510FE7" w:rsidRPr="00510FE7" w:rsidTr="00510FE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все виды благоустройства, с лифтом и с газовой котельной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E7" w:rsidRPr="00510FE7" w:rsidRDefault="0051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E7"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</w:tr>
    </w:tbl>
    <w:p w:rsidR="00962446" w:rsidRPr="00835142" w:rsidRDefault="00962446" w:rsidP="00B266F2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</w:rPr>
      </w:pPr>
    </w:p>
    <w:p w:rsidR="00510FE7" w:rsidRPr="00BC6024" w:rsidRDefault="00510FE7" w:rsidP="00510FE7">
      <w:pPr>
        <w:pStyle w:val="1"/>
        <w:rPr>
          <w:rFonts w:ascii="Times New Roman" w:hAnsi="Times New Roman" w:cs="Times New Roman"/>
          <w:noProof/>
          <w:color w:val="000000" w:themeColor="text1"/>
          <w:sz w:val="28"/>
        </w:rPr>
      </w:pPr>
      <w:r w:rsidRPr="001271B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630555</wp:posOffset>
            </wp:positionV>
            <wp:extent cx="2942590" cy="1676400"/>
            <wp:effectExtent l="0" t="0" r="0" b="0"/>
            <wp:wrapSquare wrapText="bothSides"/>
            <wp:docPr id="30" name="Рисунок 30" descr="Новый Закон о найме жилья: о чем важно знать и что изменилось? - DEL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Закон о найме жилья: о чем важно знать и что изменилось? - DELF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24">
        <w:rPr>
          <w:rFonts w:ascii="Times New Roman" w:hAnsi="Times New Roman" w:cs="Times New Roman"/>
          <w:noProof/>
          <w:color w:val="000000" w:themeColor="text1"/>
          <w:sz w:val="28"/>
          <w:lang w:bidi="ru-RU"/>
        </w:rPr>
        <w:t xml:space="preserve">ПЛАТА ЗА </w:t>
      </w:r>
      <w:r>
        <w:rPr>
          <w:rFonts w:ascii="Times New Roman" w:hAnsi="Times New Roman" w:cs="Times New Roman"/>
          <w:noProof/>
          <w:color w:val="000000" w:themeColor="text1"/>
          <w:sz w:val="28"/>
          <w:lang w:bidi="ru-RU"/>
        </w:rPr>
        <w:t>ПОЛЬЗОВАНИЕ ЖИЛЫМ ПОМЕЩЕНИЕМ (ПЛАТА ЗА НАЕМ)</w:t>
      </w:r>
    </w:p>
    <w:p w:rsidR="00510FE7" w:rsidRPr="00DB2CF0" w:rsidRDefault="00510FE7" w:rsidP="00510FE7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FE7">
        <w:rPr>
          <w:rFonts w:ascii="Times New Roman" w:hAnsi="Times New Roman" w:cs="Times New Roman"/>
          <w:sz w:val="28"/>
          <w:szCs w:val="28"/>
        </w:rPr>
        <w:t xml:space="preserve">В соответствии со ст. 156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Pr="00510FE7">
        <w:rPr>
          <w:rFonts w:ascii="Times New Roman" w:hAnsi="Times New Roman" w:cs="Times New Roman"/>
          <w:sz w:val="28"/>
          <w:szCs w:val="28"/>
        </w:rPr>
        <w:t xml:space="preserve"> размер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устанавливается органом местного самоуправления.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E7" w:rsidRPr="00880CC9" w:rsidRDefault="00510FE7" w:rsidP="00BF5EF7">
      <w:pPr>
        <w:tabs>
          <w:tab w:val="left" w:pos="567"/>
          <w:tab w:val="left" w:pos="147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F0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найма,</w:t>
      </w:r>
      <w:r w:rsidRPr="00DB2CF0"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государственного или муниципального жилищного фонда</w:t>
      </w:r>
      <w:r w:rsidRPr="00DB2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город-курорт Сочи Краснодарского края и договорам найма жилых помещений коммерческого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 постановлением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город-курорт Сочи Краснодарского края от 16.01.2023 № 55 </w:t>
      </w:r>
      <w:r w:rsidRPr="00DB2CF0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AB48EF" w:rsidRDefault="00AB48EF" w:rsidP="00AB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510FE7" w:rsidRPr="00510FE7">
        <w:rPr>
          <w:rFonts w:ascii="Times New Roman" w:hAnsi="Times New Roman" w:cs="Times New Roman"/>
          <w:sz w:val="28"/>
          <w:szCs w:val="28"/>
        </w:rPr>
        <w:t xml:space="preserve"> платы </w:t>
      </w:r>
    </w:p>
    <w:p w:rsidR="00510FE7" w:rsidRDefault="00510FE7" w:rsidP="00AB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FE7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AB48EF" w:rsidRPr="00AB48EF" w:rsidRDefault="00AB48EF" w:rsidP="00AB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59"/>
        <w:gridCol w:w="3589"/>
        <w:gridCol w:w="2977"/>
        <w:gridCol w:w="2409"/>
      </w:tblGrid>
      <w:tr w:rsidR="00AB48EF" w:rsidRPr="00510FE7" w:rsidTr="00A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Категория жилья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Размер,</w:t>
            </w:r>
            <w:r w:rsid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510FE7" w:rsidRPr="00AB48EF" w:rsidRDefault="00AB48EF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(НДС не </w:t>
            </w:r>
            <w:r w:rsidR="00510FE7"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облагается)</w:t>
            </w:r>
          </w:p>
        </w:tc>
      </w:tr>
      <w:tr w:rsidR="00AB48EF" w:rsidRPr="00510FE7" w:rsidTr="00AB48EF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 повышенной комфортности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20,44</w:t>
            </w:r>
          </w:p>
        </w:tc>
      </w:tr>
      <w:tr w:rsidR="00AB48EF" w:rsidRPr="00510FE7" w:rsidTr="00A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Дома, имеющие все виды благоустройства, включая лифт и мусоропровод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17,89</w:t>
            </w:r>
          </w:p>
        </w:tc>
      </w:tr>
      <w:tr w:rsidR="00AB48EF" w:rsidRPr="00510FE7" w:rsidTr="00AB48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Дома, имеющие все виды благоустройства, кроме лифта и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15,33</w:t>
            </w:r>
          </w:p>
        </w:tc>
      </w:tr>
      <w:tr w:rsidR="00AB48EF" w:rsidRPr="00510FE7" w:rsidTr="00A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8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9,20</w:t>
            </w:r>
          </w:p>
        </w:tc>
      </w:tr>
    </w:tbl>
    <w:p w:rsidR="00510FE7" w:rsidRPr="00510FE7" w:rsidRDefault="00510FE7" w:rsidP="00510FE7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510FE7" w:rsidRPr="00AB48EF" w:rsidRDefault="00510FE7" w:rsidP="00AB48E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48EF">
        <w:rPr>
          <w:rFonts w:ascii="Times New Roman" w:hAnsi="Times New Roman" w:cs="Times New Roman"/>
          <w:color w:val="000000" w:themeColor="text1"/>
          <w:sz w:val="24"/>
        </w:rPr>
        <w:t>Примечание: плата за пользование жилым помещением (плата за наем) не взимается в многоквартирных домах, признанных в установленном Правительством Российской Федерации порядке аварийными и подлежащими сносу, а также предоставленных в наем гражданам, признанным в установленном порядке малоимущими.</w:t>
      </w:r>
    </w:p>
    <w:p w:rsidR="00AB48EF" w:rsidRDefault="00AB48EF" w:rsidP="00AB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510FE7" w:rsidRPr="00AB48EF">
        <w:rPr>
          <w:rFonts w:ascii="Times New Roman" w:hAnsi="Times New Roman" w:cs="Times New Roman"/>
          <w:sz w:val="28"/>
          <w:szCs w:val="28"/>
        </w:rPr>
        <w:t xml:space="preserve"> платы </w:t>
      </w:r>
    </w:p>
    <w:p w:rsidR="00510FE7" w:rsidRPr="00AB48EF" w:rsidRDefault="00510FE7" w:rsidP="00AB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8EF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 для нанимателей жилых помещений по договорам найма жилых помещений коммерческого использования</w:t>
      </w:r>
    </w:p>
    <w:p w:rsidR="00510FE7" w:rsidRPr="00510FE7" w:rsidRDefault="00510FE7" w:rsidP="00510FE7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-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3539"/>
        <w:gridCol w:w="2977"/>
        <w:gridCol w:w="2409"/>
      </w:tblGrid>
      <w:tr w:rsidR="00AB48EF" w:rsidRPr="00AB48EF" w:rsidTr="00A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Категория жилья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Размер,</w:t>
            </w:r>
            <w:r w:rsid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(НДС не облагается)</w:t>
            </w:r>
          </w:p>
        </w:tc>
      </w:tr>
      <w:tr w:rsidR="00510FE7" w:rsidRPr="00AB48EF" w:rsidTr="00AB48EF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 повышенной комфортности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51,10</w:t>
            </w:r>
          </w:p>
        </w:tc>
      </w:tr>
      <w:tr w:rsidR="00AB48EF" w:rsidRPr="00AB48EF" w:rsidTr="00A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Дома, имеющие все виды благоустройства, включая лифт и мусоропровод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44,71</w:t>
            </w:r>
          </w:p>
        </w:tc>
      </w:tr>
      <w:tr w:rsidR="00510FE7" w:rsidRPr="00AB48EF" w:rsidTr="00AB48EF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Дома, имеющие все виды благоустройства, кроме лифта и мусоропровода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38,34</w:t>
            </w:r>
          </w:p>
        </w:tc>
      </w:tr>
      <w:tr w:rsidR="00AB48EF" w:rsidRPr="00AB48EF" w:rsidTr="00A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месяц на 1 квадратный метр общей площади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0FE7" w:rsidRPr="00AB48EF" w:rsidRDefault="00510FE7" w:rsidP="00AB48E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8EF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22,99</w:t>
            </w:r>
          </w:p>
        </w:tc>
      </w:tr>
    </w:tbl>
    <w:p w:rsidR="00E71ABE" w:rsidRDefault="00E71ABE" w:rsidP="00E7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631" w:rsidRPr="00BC6024" w:rsidRDefault="00E50631" w:rsidP="00E50631">
      <w:pPr>
        <w:pStyle w:val="1"/>
        <w:rPr>
          <w:rFonts w:ascii="Times New Roman" w:hAnsi="Times New Roman" w:cs="Times New Roman"/>
          <w:noProof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bidi="ru-RU"/>
        </w:rPr>
        <w:lastRenderedPageBreak/>
        <w:t>ВЗНОСЫ НА КАПИТАЛЬНЫЙ РЕМОНТ</w:t>
      </w:r>
    </w:p>
    <w:p w:rsidR="00E50631" w:rsidRPr="00DB2CF0" w:rsidRDefault="00E50631" w:rsidP="00E5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6333DB" wp14:editId="16C92523">
            <wp:simplePos x="0" y="0"/>
            <wp:positionH relativeFrom="margin">
              <wp:posOffset>37465</wp:posOffset>
            </wp:positionH>
            <wp:positionV relativeFrom="paragraph">
              <wp:posOffset>17780</wp:posOffset>
            </wp:positionV>
            <wp:extent cx="3077845" cy="1628775"/>
            <wp:effectExtent l="0" t="0" r="8255" b="9525"/>
            <wp:wrapSquare wrapText="bothSides"/>
            <wp:docPr id="33" name="Рисунок 33" descr="Капитальный ремонт: собственники квартир могут посмотреть график работ на  интерактивной карте / Новости города / Сайт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питальный ремонт: собственники квартир могут посмотреть график работ на  интерактивной карте / Новости города / Сайт Москв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CF0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со статьей 169 ЖК РФ</w:t>
      </w:r>
      <w:r w:rsidRPr="00DB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2CF0">
        <w:rPr>
          <w:rFonts w:ascii="Times New Roman" w:hAnsi="Times New Roman" w:cs="Times New Roman"/>
          <w:sz w:val="28"/>
          <w:szCs w:val="28"/>
        </w:rPr>
        <w:t>обственники помещений в многоквартирном доме обязаны уплачивать ежемесячные взносы на капитальный ремонт общего имущес</w:t>
      </w:r>
      <w:r>
        <w:rPr>
          <w:rFonts w:ascii="Times New Roman" w:hAnsi="Times New Roman" w:cs="Times New Roman"/>
          <w:sz w:val="28"/>
          <w:szCs w:val="28"/>
        </w:rPr>
        <w:t xml:space="preserve">тва в многоквартирном доме </w:t>
      </w:r>
    </w:p>
    <w:p w:rsidR="00E50631" w:rsidRDefault="00E50631" w:rsidP="00E50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0">
        <w:rPr>
          <w:rFonts w:ascii="Times New Roman" w:hAnsi="Times New Roman" w:cs="Times New Roman"/>
          <w:sz w:val="28"/>
          <w:szCs w:val="28"/>
        </w:rPr>
        <w:t xml:space="preserve">В настоящее время минимальный размер ежемесячного взноса на капитальный ремонт общего имущества собственников помещений в многоквартирных домах, расположенных на территории Краснодарского края составляет </w:t>
      </w:r>
      <w:r>
        <w:rPr>
          <w:rFonts w:ascii="Times New Roman" w:hAnsi="Times New Roman" w:cs="Times New Roman"/>
          <w:b/>
          <w:sz w:val="32"/>
          <w:szCs w:val="32"/>
        </w:rPr>
        <w:t>6 рублей 95 копеек</w:t>
      </w:r>
      <w:r w:rsidRPr="00DB2CF0">
        <w:rPr>
          <w:rFonts w:ascii="Times New Roman" w:hAnsi="Times New Roman" w:cs="Times New Roman"/>
          <w:sz w:val="28"/>
          <w:szCs w:val="28"/>
        </w:rPr>
        <w:t xml:space="preserve"> на один квадратный метр общей площади помещения в многоквартирном доме</w:t>
      </w:r>
      <w:r w:rsidR="001E03A9">
        <w:rPr>
          <w:rFonts w:ascii="Times New Roman" w:hAnsi="Times New Roman" w:cs="Times New Roman"/>
          <w:sz w:val="28"/>
          <w:szCs w:val="28"/>
        </w:rPr>
        <w:t xml:space="preserve"> (п</w:t>
      </w:r>
      <w:r w:rsidR="001E03A9" w:rsidRPr="001E03A9">
        <w:rPr>
          <w:rFonts w:ascii="Times New Roman" w:hAnsi="Times New Roman" w:cs="Times New Roman"/>
          <w:sz w:val="28"/>
          <w:szCs w:val="28"/>
        </w:rPr>
        <w:t>риказ Министерства ТЭК и ЖКХ Кра</w:t>
      </w:r>
      <w:r w:rsidR="001E03A9">
        <w:rPr>
          <w:rFonts w:ascii="Times New Roman" w:hAnsi="Times New Roman" w:cs="Times New Roman"/>
          <w:sz w:val="28"/>
          <w:szCs w:val="28"/>
        </w:rPr>
        <w:t>снодарского края от 10.01.2023 № 14</w:t>
      </w:r>
      <w:r w:rsidR="00A3747F">
        <w:rPr>
          <w:rFonts w:ascii="Times New Roman" w:hAnsi="Times New Roman" w:cs="Times New Roman"/>
          <w:sz w:val="28"/>
          <w:szCs w:val="28"/>
        </w:rPr>
        <w:t>).</w:t>
      </w:r>
      <w:r w:rsidR="001E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31" w:rsidRDefault="00E50631" w:rsidP="00E7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C15" w:rsidRDefault="00BF5EF7" w:rsidP="00BF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ru-RU"/>
        </w:rPr>
        <w:t>ПЕРЕВОЗКА</w:t>
      </w:r>
      <w:r w:rsidR="00DA0B07" w:rsidRPr="00DA0B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ru-RU"/>
        </w:rPr>
        <w:t xml:space="preserve"> ПАССАЖИРОВ И БАГАЖА АВТОМОБИЛЬНЫМ ТРАНСПОРТОМ ПО РЕГУЛИРУЕМЫМ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ru-RU"/>
        </w:rPr>
        <w:t xml:space="preserve"> ТАРИФАМ</w:t>
      </w:r>
    </w:p>
    <w:p w:rsidR="00DA0B07" w:rsidRDefault="00DA0B07" w:rsidP="00DA0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658E4DB" wp14:editId="4B509367">
            <wp:simplePos x="0" y="0"/>
            <wp:positionH relativeFrom="margin">
              <wp:posOffset>-140335</wp:posOffset>
            </wp:positionH>
            <wp:positionV relativeFrom="paragraph">
              <wp:posOffset>142240</wp:posOffset>
            </wp:positionV>
            <wp:extent cx="3361690" cy="1765300"/>
            <wp:effectExtent l="0" t="0" r="0" b="6350"/>
            <wp:wrapSquare wrapText="bothSides"/>
            <wp:docPr id="13" name="Рисунок 13" descr="Яндекс Карты начали показывать движение всего общественного транспорта в  Сочи. 24 августа 2022 г. Кубан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декс Карты начали показывать движение всего общественного транспорта в  Сочи. 24 августа 2022 г. Кубан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B07" w:rsidRPr="0027645B" w:rsidRDefault="00DA0B07" w:rsidP="00DA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CF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пункту</w:t>
      </w:r>
      <w:r w:rsidRPr="00DB2CF0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части 1 статьи</w:t>
      </w:r>
      <w:r w:rsidRPr="00DB2CF0">
        <w:rPr>
          <w:rFonts w:ascii="Times New Roman" w:hAnsi="Times New Roman" w:cs="Times New Roman"/>
          <w:sz w:val="28"/>
          <w:szCs w:val="28"/>
        </w:rPr>
        <w:t xml:space="preserve"> 3 </w:t>
      </w:r>
      <w:r w:rsidRPr="00DB2CF0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DB2CF0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eastAsia="Calibri" w:hAnsi="Times New Roman" w:cs="Times New Roman"/>
          <w:sz w:val="28"/>
          <w:szCs w:val="28"/>
        </w:rPr>
        <w:t>от 13.07.2015 №</w:t>
      </w:r>
      <w:r w:rsidRPr="00DB2CF0">
        <w:rPr>
          <w:rFonts w:ascii="Times New Roman" w:eastAsia="Calibri" w:hAnsi="Times New Roman" w:cs="Times New Roman"/>
          <w:sz w:val="28"/>
          <w:szCs w:val="28"/>
        </w:rPr>
        <w:t xml:space="preserve">220-ФЗ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B2CF0">
        <w:rPr>
          <w:rFonts w:ascii="Times New Roman" w:eastAsia="Calibri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CF0">
        <w:rPr>
          <w:rFonts w:ascii="Times New Roman" w:hAnsi="Times New Roman" w:cs="Times New Roman"/>
          <w:sz w:val="28"/>
          <w:szCs w:val="28"/>
        </w:rPr>
        <w:t>регулярные перевозки подразделяются на регулярные перевозки по регулируемым тарифам или регулярные перевозки по нерегулируемым тарифам.</w:t>
      </w:r>
    </w:p>
    <w:p w:rsidR="00DA0B07" w:rsidRPr="00DB2CF0" w:rsidRDefault="00DA0B07" w:rsidP="00DA0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17 части 1 статьи</w:t>
      </w:r>
      <w:r w:rsidRPr="00DB2CF0">
        <w:rPr>
          <w:rFonts w:ascii="Times New Roman" w:hAnsi="Times New Roman" w:cs="Times New Roman"/>
          <w:sz w:val="28"/>
          <w:szCs w:val="28"/>
        </w:rPr>
        <w:t xml:space="preserve"> 3 Федерального закона № 220-ФЗ установлено, что регулярные перевозки по регулируемым тарифам - это регулярные перевозки, осуществляемые с применением тарифов, установленных органом го</w:t>
      </w:r>
      <w:r>
        <w:rPr>
          <w:rFonts w:ascii="Times New Roman" w:hAnsi="Times New Roman" w:cs="Times New Roman"/>
          <w:sz w:val="28"/>
          <w:szCs w:val="28"/>
        </w:rPr>
        <w:t>сударственной власти субъекта Российской Федерации</w:t>
      </w:r>
      <w:r w:rsidRPr="00DB2CF0">
        <w:rPr>
          <w:rFonts w:ascii="Times New Roman" w:hAnsi="Times New Roman" w:cs="Times New Roman"/>
          <w:sz w:val="28"/>
          <w:szCs w:val="28"/>
        </w:rPr>
        <w:t>, если иное не установ</w:t>
      </w:r>
      <w:r>
        <w:rPr>
          <w:rFonts w:ascii="Times New Roman" w:hAnsi="Times New Roman" w:cs="Times New Roman"/>
          <w:sz w:val="28"/>
          <w:szCs w:val="28"/>
        </w:rPr>
        <w:t>лено законом данного субъекта Российской Федерации</w:t>
      </w:r>
      <w:r w:rsidRPr="00DB2CF0">
        <w:rPr>
          <w:rFonts w:ascii="Times New Roman" w:hAnsi="Times New Roman" w:cs="Times New Roman"/>
          <w:sz w:val="28"/>
          <w:szCs w:val="28"/>
        </w:rPr>
        <w:t>.</w:t>
      </w:r>
    </w:p>
    <w:p w:rsidR="00DA0B07" w:rsidRDefault="00DA0B07" w:rsidP="00DA0B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CF0">
        <w:rPr>
          <w:rFonts w:ascii="Times New Roman" w:hAnsi="Times New Roman" w:cs="Times New Roman"/>
          <w:noProof/>
          <w:lang w:bidi="ru-RU"/>
        </w:rPr>
        <w:tab/>
      </w:r>
      <w:r w:rsidRPr="00DB2CF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DB2CF0">
        <w:rPr>
          <w:rFonts w:ascii="Times New Roman" w:eastAsia="Calibri" w:hAnsi="Times New Roman" w:cs="Times New Roman"/>
          <w:sz w:val="28"/>
          <w:szCs w:val="28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</w:t>
      </w:r>
      <w:r w:rsidRPr="00DB2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городской округ </w:t>
      </w:r>
      <w:r w:rsidRPr="00DB2CF0">
        <w:rPr>
          <w:rFonts w:ascii="Times New Roman" w:eastAsia="Calibri" w:hAnsi="Times New Roman" w:cs="Times New Roman"/>
          <w:sz w:val="28"/>
          <w:szCs w:val="28"/>
        </w:rPr>
        <w:t>город-курорт Сочи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DB2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25.07.2023</w:t>
      </w:r>
      <w:r w:rsidRPr="00DB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2147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CF0">
        <w:rPr>
          <w:rFonts w:ascii="Times New Roman" w:hAnsi="Times New Roman" w:cs="Times New Roman"/>
          <w:bCs/>
          <w:sz w:val="28"/>
          <w:szCs w:val="28"/>
        </w:rPr>
        <w:t xml:space="preserve">установлены предельные максимальные тарифы на регулярные перевозки пассажиров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багажа </w:t>
      </w:r>
      <w:r w:rsidRPr="00DB2CF0">
        <w:rPr>
          <w:rFonts w:ascii="Times New Roman" w:hAnsi="Times New Roman" w:cs="Times New Roman"/>
          <w:bCs/>
          <w:sz w:val="28"/>
          <w:szCs w:val="28"/>
        </w:rPr>
        <w:t>автомобильным транспортом по муниципальным маршрутам регулярных перевозок в городе Сочи в следующих размерах:</w:t>
      </w:r>
    </w:p>
    <w:p w:rsidR="00DA0B07" w:rsidRDefault="00DA0B07" w:rsidP="00DA0B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EF7" w:rsidRDefault="00BF5EF7" w:rsidP="00DA0B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EF7" w:rsidRDefault="00BF5EF7" w:rsidP="00DA0B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B07" w:rsidRDefault="00DA0B07" w:rsidP="00DA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A0B07">
        <w:rPr>
          <w:rFonts w:ascii="Times New Roman" w:hAnsi="Times New Roman"/>
          <w:sz w:val="28"/>
          <w:szCs w:val="28"/>
        </w:rPr>
        <w:t>редельные максимальные тарифы на регулярные</w:t>
      </w:r>
      <w:r>
        <w:rPr>
          <w:rFonts w:ascii="Times New Roman" w:hAnsi="Times New Roman"/>
          <w:sz w:val="28"/>
          <w:szCs w:val="28"/>
        </w:rPr>
        <w:t xml:space="preserve"> перевозки пассажиров </w:t>
      </w:r>
      <w:r w:rsidRPr="00DA0B07">
        <w:rPr>
          <w:rFonts w:ascii="Times New Roman" w:hAnsi="Times New Roman"/>
          <w:sz w:val="28"/>
          <w:szCs w:val="28"/>
        </w:rPr>
        <w:t>и багажа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в городском сообщении по </w:t>
      </w:r>
      <w:r w:rsidRPr="00DA0B07">
        <w:rPr>
          <w:rFonts w:ascii="Times New Roman" w:hAnsi="Times New Roman"/>
          <w:sz w:val="28"/>
          <w:szCs w:val="28"/>
        </w:rPr>
        <w:t>муниципальным и смежным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B07">
        <w:rPr>
          <w:rFonts w:ascii="Times New Roman" w:hAnsi="Times New Roman"/>
          <w:sz w:val="28"/>
          <w:szCs w:val="28"/>
        </w:rPr>
        <w:t>межрегиональным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B07">
        <w:rPr>
          <w:rFonts w:ascii="Times New Roman" w:hAnsi="Times New Roman"/>
          <w:sz w:val="28"/>
          <w:szCs w:val="28"/>
        </w:rPr>
        <w:t>по регулируемым тарифам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городской округ город-курорт Сочи К</w:t>
      </w:r>
      <w:r w:rsidRPr="00DA0B07">
        <w:rPr>
          <w:rFonts w:ascii="Times New Roman" w:hAnsi="Times New Roman"/>
          <w:sz w:val="28"/>
          <w:szCs w:val="28"/>
        </w:rPr>
        <w:t>раснодарского края</w:t>
      </w:r>
      <w:r>
        <w:rPr>
          <w:rFonts w:ascii="Times New Roman" w:hAnsi="Times New Roman"/>
          <w:sz w:val="28"/>
          <w:szCs w:val="28"/>
        </w:rPr>
        <w:t xml:space="preserve"> и в границах федеральной территории «Сириус» и К</w:t>
      </w:r>
      <w:r w:rsidRPr="00DA0B07">
        <w:rPr>
          <w:rFonts w:ascii="Times New Roman" w:hAnsi="Times New Roman"/>
          <w:sz w:val="28"/>
          <w:szCs w:val="28"/>
        </w:rPr>
        <w:t>раснодарского края</w:t>
      </w:r>
    </w:p>
    <w:p w:rsidR="00DA0B07" w:rsidRDefault="00DA0B07" w:rsidP="00DA0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5"/>
        <w:gridCol w:w="1361"/>
        <w:gridCol w:w="2324"/>
      </w:tblGrid>
      <w:tr w:rsidR="00DA0B07" w:rsidRPr="00DA0B07" w:rsidTr="00DA0B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Номер строки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Наименование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Предельный максимальный тариф при оплате в салоне транспортного средства</w:t>
            </w:r>
          </w:p>
        </w:tc>
      </w:tr>
      <w:tr w:rsidR="00DA0B07" w:rsidRPr="00DA0B07" w:rsidTr="00DA0B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Перевозка пассажиров автомобильным транспортом в городском сообщении по муниципальным и смежным межрегиональным маршрутам регулярных перевозок по регулируемым тарифам в муниципальном образовании городской округ город-курорт Сочи Краснодарского края и в г</w:t>
            </w:r>
            <w:r w:rsidR="008D7DC7">
              <w:rPr>
                <w:rFonts w:ascii="Times New Roman" w:hAnsi="Times New Roman" w:cs="Times New Roman"/>
                <w:sz w:val="24"/>
                <w:szCs w:val="20"/>
              </w:rPr>
              <w:t>раницах федеральной территории «Сириус»</w:t>
            </w: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 xml:space="preserve"> и Краснодарского края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рублей за поездку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36,00</w:t>
            </w:r>
          </w:p>
        </w:tc>
      </w:tr>
      <w:tr w:rsidR="00DA0B07" w:rsidRPr="00DA0B07" w:rsidTr="00DA0B0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Перевозка багажа автомобильным транспортом в городском сообщении по муниципальным и смежным межрегиональным маршрутам регулярных перевозок по регулируемым тарифам в муниципальном образовании городской округ город-курорт Сочи Краснодарского края и в г</w:t>
            </w:r>
            <w:r w:rsidR="008D7DC7">
              <w:rPr>
                <w:rFonts w:ascii="Times New Roman" w:hAnsi="Times New Roman" w:cs="Times New Roman"/>
                <w:sz w:val="24"/>
                <w:szCs w:val="20"/>
              </w:rPr>
              <w:t>раницах федеральной территории «Сириус»</w:t>
            </w: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 xml:space="preserve"> и Краснодарского края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рублей за одно 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A0B07">
              <w:rPr>
                <w:rFonts w:ascii="Times New Roman" w:hAnsi="Times New Roman" w:cs="Times New Roman"/>
                <w:sz w:val="24"/>
                <w:szCs w:val="20"/>
              </w:rPr>
              <w:t>36,00</w:t>
            </w:r>
          </w:p>
        </w:tc>
      </w:tr>
    </w:tbl>
    <w:p w:rsidR="00DA0B07" w:rsidRDefault="00DA0B07" w:rsidP="00DA0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0B07" w:rsidRDefault="00DA0B07" w:rsidP="00DA0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0B07">
        <w:rPr>
          <w:rFonts w:ascii="Times New Roman" w:hAnsi="Times New Roman"/>
          <w:sz w:val="28"/>
          <w:szCs w:val="28"/>
        </w:rPr>
        <w:t>редельные максимальные тарифы на регулярные</w:t>
      </w:r>
      <w:r>
        <w:rPr>
          <w:rFonts w:ascii="Times New Roman" w:hAnsi="Times New Roman"/>
          <w:sz w:val="28"/>
          <w:szCs w:val="28"/>
        </w:rPr>
        <w:t xml:space="preserve"> перевозки пассажиров </w:t>
      </w:r>
      <w:r w:rsidRPr="00DA0B07">
        <w:rPr>
          <w:rFonts w:ascii="Times New Roman" w:hAnsi="Times New Roman"/>
          <w:sz w:val="28"/>
          <w:szCs w:val="28"/>
        </w:rPr>
        <w:t>и багажа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B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пригородном</w:t>
      </w:r>
      <w:r w:rsidRPr="00DA0B07">
        <w:rPr>
          <w:rFonts w:ascii="Times New Roman" w:hAnsi="Times New Roman"/>
          <w:sz w:val="28"/>
          <w:szCs w:val="28"/>
        </w:rPr>
        <w:t xml:space="preserve"> сообщении по муниципальным и смежным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B07">
        <w:rPr>
          <w:rFonts w:ascii="Times New Roman" w:hAnsi="Times New Roman"/>
          <w:sz w:val="28"/>
          <w:szCs w:val="28"/>
        </w:rPr>
        <w:t>межрегиональным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B07">
        <w:rPr>
          <w:rFonts w:ascii="Times New Roman" w:hAnsi="Times New Roman"/>
          <w:sz w:val="28"/>
          <w:szCs w:val="28"/>
        </w:rPr>
        <w:t>по регулируемым тарифам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городской округ город-курорт Сочи К</w:t>
      </w:r>
      <w:r w:rsidRPr="00DA0B07">
        <w:rPr>
          <w:rFonts w:ascii="Times New Roman" w:hAnsi="Times New Roman"/>
          <w:sz w:val="28"/>
          <w:szCs w:val="28"/>
        </w:rPr>
        <w:t>раснодарского края</w:t>
      </w:r>
      <w:r>
        <w:rPr>
          <w:rFonts w:ascii="Times New Roman" w:hAnsi="Times New Roman"/>
          <w:sz w:val="28"/>
          <w:szCs w:val="28"/>
        </w:rPr>
        <w:t xml:space="preserve"> и в границах федеральной территории «Сириус» и К</w:t>
      </w:r>
      <w:r w:rsidRPr="00DA0B07">
        <w:rPr>
          <w:rFonts w:ascii="Times New Roman" w:hAnsi="Times New Roman"/>
          <w:sz w:val="28"/>
          <w:szCs w:val="28"/>
        </w:rPr>
        <w:t>раснодарского края</w:t>
      </w:r>
    </w:p>
    <w:p w:rsidR="00DA0B07" w:rsidRDefault="00DA0B07" w:rsidP="00DA0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843"/>
        <w:gridCol w:w="1418"/>
        <w:gridCol w:w="2409"/>
      </w:tblGrid>
      <w:tr w:rsidR="00DA0B07" w:rsidRPr="00DA0B07" w:rsidTr="008D7DC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при оплате в салоне транспортного средства</w:t>
            </w:r>
          </w:p>
        </w:tc>
      </w:tr>
      <w:tr w:rsidR="00DA0B07" w:rsidRPr="00DA0B07" w:rsidTr="008D7DC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автомобильным транспортом в пригородном сообщении по муниципальным и смежным межрегиональным маршрутам регулярных </w:t>
            </w:r>
            <w:r w:rsidRPr="00DA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по регулируемым тарифам в муниципальном образовании городской округ город-курорт Сочи Краснодарского края и в границах федеральной территории "Сириус" и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за один </w:t>
            </w:r>
            <w:proofErr w:type="spellStart"/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-километр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DA0B07" w:rsidRPr="00DA0B07" w:rsidTr="008D7DC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Перевозка багажа автомобильным транспортом в пригородном сообщении по муниципальным и смежным межрегиональным маршрутам регулярных перевозок по регулируемым тарифам в муниципальном образовании городской округ город-курорт Сочи Краснодарского края и в границах федеральной территории "Сириус" и Краснодарского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рублей за одно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07" w:rsidRPr="00DA0B07" w:rsidRDefault="00DA0B07" w:rsidP="00D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7">
              <w:rPr>
                <w:rFonts w:ascii="Times New Roman" w:hAnsi="Times New Roman" w:cs="Times New Roman"/>
                <w:sz w:val="24"/>
                <w:szCs w:val="24"/>
              </w:rPr>
              <w:t>20% от стоимости билета, но не менее размера тарифа на перевозку пассажиров транспортом общего пользования в городском сообщении по муниципальным маршрутам регулярных перевозок по регулируемым тарифам</w:t>
            </w:r>
          </w:p>
        </w:tc>
      </w:tr>
    </w:tbl>
    <w:p w:rsidR="00DA0B07" w:rsidRDefault="00DA0B07" w:rsidP="00DA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A0B07" w:rsidRPr="008D7DC7" w:rsidRDefault="00DA0B07" w:rsidP="00DA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C7">
        <w:rPr>
          <w:rFonts w:ascii="Times New Roman" w:hAnsi="Times New Roman" w:cs="Times New Roman"/>
          <w:sz w:val="28"/>
          <w:szCs w:val="28"/>
        </w:rPr>
        <w:t>При безналичной оплате (банковская карта, транспортная карта) проезда пассажиров и багажа автомобильным транспортом в городском и пригородном сообщении по муниципальным и смежным межрегиональным маршрутам регулярных перевозок по регулируемым тарифам в муниципальном образовании городской округ город-курорт Сочи Краснодарского края и в г</w:t>
      </w:r>
      <w:r w:rsidR="008D7DC7">
        <w:rPr>
          <w:rFonts w:ascii="Times New Roman" w:hAnsi="Times New Roman" w:cs="Times New Roman"/>
          <w:sz w:val="28"/>
          <w:szCs w:val="28"/>
        </w:rPr>
        <w:t>раницах федеральной территории «Сириус»</w:t>
      </w:r>
      <w:r w:rsidRPr="008D7DC7">
        <w:rPr>
          <w:rFonts w:ascii="Times New Roman" w:hAnsi="Times New Roman" w:cs="Times New Roman"/>
          <w:sz w:val="28"/>
          <w:szCs w:val="28"/>
        </w:rPr>
        <w:t xml:space="preserve"> и Краснодарского края применяется скидка не менее 10% от стоимости билета.</w:t>
      </w:r>
    </w:p>
    <w:p w:rsidR="008D7DC7" w:rsidRDefault="00DA0B07" w:rsidP="008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C7">
        <w:rPr>
          <w:rFonts w:ascii="Times New Roman" w:hAnsi="Times New Roman" w:cs="Times New Roman"/>
          <w:sz w:val="28"/>
          <w:szCs w:val="28"/>
        </w:rPr>
        <w:t xml:space="preserve">Стоимость проезда по одному тарифному участку пригородного и/или городского сообщения определяется перевозчиками самостоятельно умножением протяженности тарифного участка на действующий тариф за километр пути в рамках предельного тарифа, утвержденного постановлением </w:t>
      </w:r>
      <w:r w:rsidR="008D7DC7">
        <w:rPr>
          <w:rFonts w:ascii="Times New Roman" w:hAnsi="Times New Roman" w:cs="Times New Roman"/>
          <w:sz w:val="28"/>
          <w:szCs w:val="28"/>
        </w:rPr>
        <w:t xml:space="preserve">№2147, </w:t>
      </w:r>
      <w:r w:rsidRPr="008D7DC7">
        <w:rPr>
          <w:rFonts w:ascii="Times New Roman" w:hAnsi="Times New Roman" w:cs="Times New Roman"/>
          <w:sz w:val="28"/>
          <w:szCs w:val="28"/>
        </w:rPr>
        <w:t>с учетом зоны городского сообщения. За проезд неполного тарифного участка взимается плата как за проезд полного тарифного участка.</w:t>
      </w:r>
    </w:p>
    <w:p w:rsidR="00DA0B07" w:rsidRDefault="00DA0B07" w:rsidP="008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DC7">
        <w:rPr>
          <w:rFonts w:ascii="Times New Roman" w:hAnsi="Times New Roman" w:cs="Times New Roman"/>
          <w:sz w:val="28"/>
          <w:szCs w:val="28"/>
        </w:rPr>
        <w:t xml:space="preserve">Стоимость проезда пассажиров автомобильным транспортом пригородного сообщения без деления маршрута на тарифные участки по муниципальным маршрутам регулярных перевозок по регулируемым тарифам определяется перевозчиками самостоятельно умножением действующего тарифа за один </w:t>
      </w:r>
      <w:proofErr w:type="spellStart"/>
      <w:r w:rsidRPr="008D7DC7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Pr="008D7DC7">
        <w:rPr>
          <w:rFonts w:ascii="Times New Roman" w:hAnsi="Times New Roman" w:cs="Times New Roman"/>
          <w:sz w:val="28"/>
          <w:szCs w:val="28"/>
        </w:rPr>
        <w:t xml:space="preserve"> в рамках предельного максимального тарифа, утвержденного постановлением</w:t>
      </w:r>
      <w:r w:rsidR="008D7DC7">
        <w:rPr>
          <w:rFonts w:ascii="Times New Roman" w:hAnsi="Times New Roman" w:cs="Times New Roman"/>
          <w:sz w:val="28"/>
          <w:szCs w:val="28"/>
        </w:rPr>
        <w:t xml:space="preserve"> № 2147</w:t>
      </w:r>
      <w:r w:rsidRPr="008D7DC7">
        <w:rPr>
          <w:rFonts w:ascii="Times New Roman" w:hAnsi="Times New Roman" w:cs="Times New Roman"/>
          <w:sz w:val="28"/>
          <w:szCs w:val="28"/>
        </w:rPr>
        <w:t>, на протяженность маршрута.</w:t>
      </w:r>
    </w:p>
    <w:p w:rsidR="00942723" w:rsidRDefault="00942723" w:rsidP="008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32"/>
          <w:szCs w:val="32"/>
        </w:rPr>
      </w:pPr>
    </w:p>
    <w:p w:rsidR="00942723" w:rsidRPr="00942723" w:rsidRDefault="00942723" w:rsidP="0094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2723">
        <w:rPr>
          <w:rFonts w:ascii="Times New Roman" w:hAnsi="Times New Roman" w:cs="Times New Roman"/>
          <w:b/>
          <w:sz w:val="28"/>
          <w:szCs w:val="32"/>
        </w:rPr>
        <w:t>ИНФОРМАЦИЯ ОБ УРОВНЯХ ЦЕН И ТАРИФОВ НА ТОВАРЫ И УСЛУГИ ПО МУНИЦИПАЛЬНОМУ ОБРАЗОВАНИЮ</w:t>
      </w:r>
    </w:p>
    <w:p w:rsidR="00942723" w:rsidRDefault="00942723" w:rsidP="008D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3" w:rsidRPr="00942723" w:rsidRDefault="00942723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2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распоряжения главы администрации (губернатора) Краснодарского края от 16.03.2022 № 39-р «О стабилизации цен на отдельные виды социально значимых продуктов питания, товаров для детей и продукции детского питания в Краснодарском крае» </w:t>
      </w:r>
      <w:r w:rsidR="001E6AF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6CB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округ город-курорт Сочи Краснодарского края</w:t>
      </w:r>
      <w:r w:rsidRPr="00942723">
        <w:rPr>
          <w:rFonts w:ascii="Times New Roman" w:hAnsi="Times New Roman" w:cs="Times New Roman"/>
          <w:sz w:val="28"/>
          <w:szCs w:val="28"/>
        </w:rPr>
        <w:t xml:space="preserve"> в постоянном режиме осуществляется мониторинг цен на социально значимые продукты питания, товары для детей и продукцию детского питания, сложившихся на территории муниципаль</w:t>
      </w:r>
      <w:r w:rsidR="00336CB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B60649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336CB0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B6064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942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723" w:rsidRPr="00942723" w:rsidRDefault="00942723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23">
        <w:rPr>
          <w:rFonts w:ascii="Times New Roman" w:hAnsi="Times New Roman" w:cs="Times New Roman"/>
          <w:sz w:val="28"/>
          <w:szCs w:val="28"/>
        </w:rPr>
        <w:t>В соответствии с вышеуказанным нормативным правовым актом хозяйствующим субъектам, осуществляющим розничную торговлю социально значимыми продуктами питания, товарами для детей и продукцией детского питания, рекомендовано осуществлять реализацию социально значимых товаров с торговой наценкой не выше 10 процентов, а именно: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942723" w:rsidRPr="00942723" w:rsidRDefault="00D12330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723"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942723" w:rsidRDefault="00942723" w:rsidP="0094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723" w:rsidRPr="00E13420" w:rsidRDefault="00942723" w:rsidP="00942723">
      <w:pPr>
        <w:spacing w:after="120"/>
        <w:jc w:val="center"/>
        <w:rPr>
          <w:rFonts w:ascii="Times New Roman" w:eastAsiaTheme="minorEastAsia" w:hAnsi="Times New Roman" w:cs="Times New Roman"/>
          <w:spacing w:val="-6"/>
          <w:sz w:val="28"/>
          <w:szCs w:val="24"/>
        </w:rPr>
      </w:pPr>
      <w:r w:rsidRPr="00E13420">
        <w:rPr>
          <w:rFonts w:ascii="Times New Roman" w:eastAsiaTheme="minorEastAsia" w:hAnsi="Times New Roman" w:cs="Times New Roman"/>
          <w:spacing w:val="-6"/>
          <w:sz w:val="28"/>
          <w:szCs w:val="24"/>
        </w:rPr>
        <w:t>СОЦИАЛЬНО ЗНАЧИМЫЕ ПРОДУКТЫ ПИТАНИЯ</w:t>
      </w:r>
    </w:p>
    <w:p w:rsidR="009D033C" w:rsidRPr="00B92733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По результатам мониторингов розничных цен на социально значимые продукты питания динамика измен</w:t>
      </w:r>
      <w:r w:rsidR="00814741" w:rsidRPr="00B92733">
        <w:rPr>
          <w:color w:val="auto"/>
          <w:sz w:val="28"/>
        </w:rPr>
        <w:t xml:space="preserve">ения средних розничных цен на конец </w:t>
      </w:r>
      <w:r w:rsidRPr="00B92733">
        <w:rPr>
          <w:color w:val="auto"/>
          <w:sz w:val="28"/>
        </w:rPr>
        <w:t xml:space="preserve">2023 </w:t>
      </w:r>
      <w:r w:rsidR="00814741" w:rsidRPr="00B92733">
        <w:rPr>
          <w:color w:val="auto"/>
          <w:sz w:val="28"/>
        </w:rPr>
        <w:t xml:space="preserve">года </w:t>
      </w:r>
      <w:r w:rsidRPr="00B92733">
        <w:rPr>
          <w:color w:val="auto"/>
          <w:sz w:val="28"/>
        </w:rPr>
        <w:t>по отношению к 01.01.2023 сложилась следующим образом.</w:t>
      </w:r>
    </w:p>
    <w:p w:rsidR="009D033C" w:rsidRPr="00B92733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b/>
          <w:color w:val="auto"/>
          <w:sz w:val="28"/>
        </w:rPr>
        <w:t>Снижение</w:t>
      </w:r>
      <w:r w:rsidRPr="00B92733">
        <w:rPr>
          <w:color w:val="auto"/>
          <w:sz w:val="28"/>
        </w:rPr>
        <w:t xml:space="preserve"> средних розничных цен зафиксировано на:</w:t>
      </w:r>
    </w:p>
    <w:p w:rsidR="009D033C" w:rsidRPr="00B92733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lastRenderedPageBreak/>
        <w:t xml:space="preserve">муку пшеничную первого сорта – снижение цены на </w:t>
      </w:r>
      <w:r w:rsidR="00DF17B0" w:rsidRPr="00B92733">
        <w:rPr>
          <w:color w:val="auto"/>
          <w:sz w:val="28"/>
        </w:rPr>
        <w:t>5,13</w:t>
      </w:r>
      <w:r w:rsidRPr="00B92733">
        <w:rPr>
          <w:color w:val="auto"/>
          <w:sz w:val="28"/>
        </w:rPr>
        <w:t xml:space="preserve"> руб. за 1 кг (с </w:t>
      </w:r>
      <w:r w:rsidR="00DF17B0" w:rsidRPr="00B92733">
        <w:rPr>
          <w:color w:val="auto"/>
          <w:sz w:val="28"/>
        </w:rPr>
        <w:t>55,12</w:t>
      </w:r>
      <w:r w:rsidRPr="00B92733">
        <w:rPr>
          <w:color w:val="auto"/>
          <w:sz w:val="28"/>
        </w:rPr>
        <w:t xml:space="preserve"> руб. до </w:t>
      </w:r>
      <w:r w:rsidR="00DF17B0" w:rsidRPr="00B92733">
        <w:rPr>
          <w:color w:val="auto"/>
          <w:sz w:val="28"/>
        </w:rPr>
        <w:t>49,99</w:t>
      </w:r>
      <w:r w:rsidRPr="00B92733">
        <w:rPr>
          <w:color w:val="auto"/>
          <w:sz w:val="28"/>
        </w:rPr>
        <w:t xml:space="preserve"> руб.) или на </w:t>
      </w:r>
      <w:r w:rsidR="00DF17B0" w:rsidRPr="00B92733">
        <w:rPr>
          <w:color w:val="auto"/>
          <w:sz w:val="28"/>
        </w:rPr>
        <w:t xml:space="preserve">9,31 </w:t>
      </w:r>
      <w:r w:rsidRPr="00B92733">
        <w:rPr>
          <w:color w:val="auto"/>
          <w:sz w:val="28"/>
        </w:rPr>
        <w:t>%;</w:t>
      </w:r>
    </w:p>
    <w:p w:rsidR="009D033C" w:rsidRPr="00B92733" w:rsidRDefault="009D033C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муку пшеничную высшего сорта – снижение цены на </w:t>
      </w:r>
      <w:r w:rsidR="00DF17B0" w:rsidRPr="00B92733">
        <w:rPr>
          <w:color w:val="auto"/>
          <w:sz w:val="28"/>
        </w:rPr>
        <w:t>5,15</w:t>
      </w:r>
      <w:r w:rsidRPr="00B92733">
        <w:rPr>
          <w:color w:val="auto"/>
          <w:sz w:val="28"/>
        </w:rPr>
        <w:t xml:space="preserve"> руб. за 1 кг (с </w:t>
      </w:r>
      <w:r w:rsidR="00DF17B0" w:rsidRPr="00B92733">
        <w:rPr>
          <w:color w:val="auto"/>
          <w:sz w:val="28"/>
        </w:rPr>
        <w:t>63,39</w:t>
      </w:r>
      <w:r w:rsidRPr="00B92733">
        <w:rPr>
          <w:color w:val="auto"/>
          <w:sz w:val="28"/>
        </w:rPr>
        <w:t xml:space="preserve"> руб. до </w:t>
      </w:r>
      <w:r w:rsidR="00DF17B0" w:rsidRPr="00B92733">
        <w:rPr>
          <w:color w:val="auto"/>
          <w:sz w:val="28"/>
        </w:rPr>
        <w:t>58,24</w:t>
      </w:r>
      <w:r w:rsidRPr="00B92733">
        <w:rPr>
          <w:color w:val="auto"/>
          <w:sz w:val="28"/>
        </w:rPr>
        <w:t xml:space="preserve"> руб.) или на </w:t>
      </w:r>
      <w:r w:rsidR="00DF17B0" w:rsidRPr="00B92733">
        <w:rPr>
          <w:color w:val="auto"/>
          <w:sz w:val="28"/>
        </w:rPr>
        <w:t xml:space="preserve">8,12 </w:t>
      </w:r>
      <w:r w:rsidRPr="00B92733">
        <w:rPr>
          <w:color w:val="auto"/>
          <w:sz w:val="28"/>
        </w:rPr>
        <w:t>%;</w:t>
      </w:r>
    </w:p>
    <w:p w:rsidR="00165466" w:rsidRPr="00B92733" w:rsidRDefault="00165466" w:rsidP="00E1342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хлеб и хлебобулочные изделия из пшеничной муки за 1 кг – снижение цены на 13,42 руб. за 1 кг (с 111,09 руб. до 97,67 руб.) или на 12,08 %;</w:t>
      </w:r>
    </w:p>
    <w:p w:rsidR="009D033C" w:rsidRPr="00B92733" w:rsidRDefault="009D033C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творог обезжиренный весовой – снижение цены на </w:t>
      </w:r>
      <w:r w:rsidR="00DF17B0" w:rsidRPr="00B92733">
        <w:rPr>
          <w:color w:val="auto"/>
          <w:sz w:val="28"/>
        </w:rPr>
        <w:t>21,52</w:t>
      </w:r>
      <w:r w:rsidRPr="00B92733">
        <w:rPr>
          <w:color w:val="auto"/>
          <w:sz w:val="28"/>
        </w:rPr>
        <w:t xml:space="preserve"> руб. за 1 кг                          </w:t>
      </w:r>
      <w:proofErr w:type="gramStart"/>
      <w:r w:rsidRPr="00B92733">
        <w:rPr>
          <w:color w:val="auto"/>
          <w:sz w:val="28"/>
        </w:rPr>
        <w:t xml:space="preserve">   (</w:t>
      </w:r>
      <w:proofErr w:type="gramEnd"/>
      <w:r w:rsidRPr="00B92733">
        <w:rPr>
          <w:color w:val="auto"/>
          <w:sz w:val="28"/>
        </w:rPr>
        <w:t xml:space="preserve">с </w:t>
      </w:r>
      <w:r w:rsidR="00DF17B0" w:rsidRPr="00B92733">
        <w:rPr>
          <w:color w:val="auto"/>
          <w:sz w:val="28"/>
        </w:rPr>
        <w:t>266,52</w:t>
      </w:r>
      <w:r w:rsidRPr="00B92733">
        <w:rPr>
          <w:color w:val="auto"/>
          <w:sz w:val="28"/>
        </w:rPr>
        <w:t xml:space="preserve"> руб. до </w:t>
      </w:r>
      <w:r w:rsidR="00DF17B0" w:rsidRPr="00B92733">
        <w:rPr>
          <w:color w:val="auto"/>
          <w:sz w:val="28"/>
        </w:rPr>
        <w:t>245</w:t>
      </w:r>
      <w:r w:rsidRPr="00B92733">
        <w:rPr>
          <w:color w:val="auto"/>
          <w:sz w:val="28"/>
        </w:rPr>
        <w:t xml:space="preserve"> руб.) или на </w:t>
      </w:r>
      <w:r w:rsidR="00DF17B0" w:rsidRPr="00B92733">
        <w:rPr>
          <w:color w:val="auto"/>
          <w:sz w:val="28"/>
        </w:rPr>
        <w:t xml:space="preserve">8,07 </w:t>
      </w:r>
      <w:r w:rsidRPr="00B92733">
        <w:rPr>
          <w:color w:val="auto"/>
          <w:sz w:val="28"/>
        </w:rPr>
        <w:t>%;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масло растительное, подсолнечное, нерафинированное</w:t>
      </w:r>
      <w:r w:rsidR="0082739D" w:rsidRPr="00B92733">
        <w:rPr>
          <w:color w:val="auto"/>
          <w:sz w:val="28"/>
        </w:rPr>
        <w:t xml:space="preserve"> за полиэтиленовую бутылку</w:t>
      </w:r>
      <w:r w:rsidR="00DF17B0" w:rsidRPr="00B92733">
        <w:rPr>
          <w:color w:val="auto"/>
          <w:sz w:val="28"/>
        </w:rPr>
        <w:t xml:space="preserve"> </w:t>
      </w:r>
      <w:r w:rsidR="0082739D" w:rsidRPr="00B92733">
        <w:rPr>
          <w:color w:val="auto"/>
          <w:sz w:val="28"/>
        </w:rPr>
        <w:t>емкостью</w:t>
      </w:r>
      <w:r w:rsidRPr="00B92733">
        <w:rPr>
          <w:color w:val="auto"/>
          <w:sz w:val="28"/>
        </w:rPr>
        <w:t xml:space="preserve"> 1 л –  уменьшение цены на </w:t>
      </w:r>
      <w:r w:rsidR="0082739D" w:rsidRPr="00B92733">
        <w:rPr>
          <w:color w:val="auto"/>
          <w:sz w:val="28"/>
        </w:rPr>
        <w:t>13,88</w:t>
      </w:r>
      <w:r w:rsidR="00DF17B0" w:rsidRPr="00B92733">
        <w:rPr>
          <w:color w:val="auto"/>
          <w:sz w:val="28"/>
        </w:rPr>
        <w:t xml:space="preserve"> </w:t>
      </w:r>
      <w:r w:rsidR="0082739D" w:rsidRPr="00B92733">
        <w:rPr>
          <w:color w:val="auto"/>
          <w:sz w:val="28"/>
        </w:rPr>
        <w:t xml:space="preserve">руб. </w:t>
      </w:r>
      <w:r w:rsidRPr="00B92733">
        <w:rPr>
          <w:color w:val="auto"/>
          <w:sz w:val="28"/>
        </w:rPr>
        <w:t xml:space="preserve">(с </w:t>
      </w:r>
      <w:r w:rsidR="0082739D" w:rsidRPr="00B92733">
        <w:rPr>
          <w:color w:val="auto"/>
          <w:sz w:val="28"/>
        </w:rPr>
        <w:t>155,11</w:t>
      </w:r>
      <w:r w:rsidRPr="00B92733">
        <w:rPr>
          <w:color w:val="auto"/>
          <w:sz w:val="28"/>
        </w:rPr>
        <w:t xml:space="preserve"> руб. до </w:t>
      </w:r>
      <w:r w:rsidR="0082739D" w:rsidRPr="00B92733">
        <w:rPr>
          <w:color w:val="auto"/>
          <w:sz w:val="28"/>
        </w:rPr>
        <w:t>141,23</w:t>
      </w:r>
      <w:r w:rsidRPr="00B92733">
        <w:rPr>
          <w:color w:val="auto"/>
          <w:sz w:val="28"/>
        </w:rPr>
        <w:t xml:space="preserve"> руб.) или на </w:t>
      </w:r>
      <w:r w:rsidR="0082739D" w:rsidRPr="00B92733">
        <w:rPr>
          <w:color w:val="auto"/>
          <w:sz w:val="28"/>
        </w:rPr>
        <w:t>8,95</w:t>
      </w:r>
      <w:r w:rsidRPr="00B92733">
        <w:rPr>
          <w:color w:val="auto"/>
          <w:sz w:val="28"/>
        </w:rPr>
        <w:t xml:space="preserve"> %;</w:t>
      </w:r>
    </w:p>
    <w:p w:rsidR="00165466" w:rsidRPr="00B92733" w:rsidRDefault="00165466" w:rsidP="00165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говядину (кроме бескостного мяса) – снижение цены на </w:t>
      </w:r>
      <w:r w:rsidR="001B1FCC" w:rsidRPr="00B92733">
        <w:rPr>
          <w:color w:val="auto"/>
          <w:sz w:val="28"/>
        </w:rPr>
        <w:t>29,25</w:t>
      </w:r>
      <w:r w:rsidRPr="00B92733">
        <w:rPr>
          <w:color w:val="auto"/>
          <w:sz w:val="28"/>
        </w:rPr>
        <w:t xml:space="preserve"> руб. за 1 кг (с </w:t>
      </w:r>
      <w:r w:rsidR="001B1FCC" w:rsidRPr="00B92733">
        <w:rPr>
          <w:color w:val="auto"/>
          <w:sz w:val="28"/>
        </w:rPr>
        <w:t>564,50</w:t>
      </w:r>
      <w:r w:rsidRPr="00B92733">
        <w:rPr>
          <w:color w:val="auto"/>
          <w:sz w:val="28"/>
        </w:rPr>
        <w:t xml:space="preserve"> руб. до </w:t>
      </w:r>
      <w:r w:rsidR="001B1FCC" w:rsidRPr="00B92733">
        <w:rPr>
          <w:color w:val="auto"/>
          <w:sz w:val="28"/>
        </w:rPr>
        <w:t>535</w:t>
      </w:r>
      <w:r w:rsidRPr="00B92733">
        <w:rPr>
          <w:color w:val="auto"/>
          <w:sz w:val="28"/>
        </w:rPr>
        <w:t xml:space="preserve"> руб.) или на 5,</w:t>
      </w:r>
      <w:r w:rsidR="001B1FCC" w:rsidRPr="00B92733">
        <w:rPr>
          <w:color w:val="auto"/>
          <w:sz w:val="28"/>
        </w:rPr>
        <w:t>23</w:t>
      </w:r>
      <w:r w:rsidRPr="00B92733">
        <w:rPr>
          <w:color w:val="auto"/>
          <w:sz w:val="28"/>
        </w:rPr>
        <w:t>%;</w:t>
      </w:r>
    </w:p>
    <w:p w:rsidR="00165466" w:rsidRPr="00B92733" w:rsidRDefault="00165466" w:rsidP="00165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свинину (кроме бескостного мяса) – снижение цены на </w:t>
      </w:r>
      <w:r w:rsidR="001B1FCC" w:rsidRPr="00B92733">
        <w:rPr>
          <w:color w:val="auto"/>
          <w:sz w:val="28"/>
        </w:rPr>
        <w:t>19,51</w:t>
      </w:r>
      <w:r w:rsidRPr="00B92733">
        <w:rPr>
          <w:color w:val="auto"/>
          <w:sz w:val="28"/>
        </w:rPr>
        <w:t xml:space="preserve"> руб. за 1 кг (с </w:t>
      </w:r>
      <w:r w:rsidR="001B1FCC" w:rsidRPr="00B92733">
        <w:rPr>
          <w:color w:val="auto"/>
          <w:sz w:val="28"/>
        </w:rPr>
        <w:t>332</w:t>
      </w:r>
      <w:r w:rsidRPr="00B92733">
        <w:rPr>
          <w:color w:val="auto"/>
          <w:sz w:val="28"/>
        </w:rPr>
        <w:t xml:space="preserve"> руб. до 3</w:t>
      </w:r>
      <w:r w:rsidR="001B1FCC" w:rsidRPr="00B92733">
        <w:rPr>
          <w:color w:val="auto"/>
          <w:sz w:val="28"/>
        </w:rPr>
        <w:t>1</w:t>
      </w:r>
      <w:r w:rsidRPr="00B92733">
        <w:rPr>
          <w:color w:val="auto"/>
          <w:sz w:val="28"/>
        </w:rPr>
        <w:t>2,</w:t>
      </w:r>
      <w:r w:rsidR="001B1FCC" w:rsidRPr="00B92733">
        <w:rPr>
          <w:color w:val="auto"/>
          <w:sz w:val="28"/>
        </w:rPr>
        <w:t>49</w:t>
      </w:r>
      <w:r w:rsidRPr="00B92733">
        <w:rPr>
          <w:color w:val="auto"/>
          <w:sz w:val="28"/>
        </w:rPr>
        <w:t xml:space="preserve"> руб.) или на </w:t>
      </w:r>
      <w:r w:rsidR="001B1FCC" w:rsidRPr="00B92733">
        <w:rPr>
          <w:color w:val="auto"/>
          <w:sz w:val="28"/>
        </w:rPr>
        <w:t>5,88</w:t>
      </w:r>
      <w:r w:rsidRPr="00B92733">
        <w:rPr>
          <w:color w:val="auto"/>
          <w:sz w:val="28"/>
        </w:rPr>
        <w:t>%;</w:t>
      </w:r>
    </w:p>
    <w:p w:rsidR="007C1199" w:rsidRPr="00B92733" w:rsidRDefault="007C1199" w:rsidP="007C11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кур (кроме куриных окорочков) – снижение цены на 4,57 руб. за 1 кг (с 213,09 руб. до 208,52 руб.) или на 2,14 %;</w:t>
      </w:r>
    </w:p>
    <w:p w:rsidR="009D033C" w:rsidRPr="00B92733" w:rsidRDefault="00220E71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сахар-песок за 1 кг – снижение цены на 14,90 руб. за 1 кг (с 71,89 руб. до 56,99 руб.) или на 20,73 %;</w:t>
      </w:r>
    </w:p>
    <w:p w:rsidR="00165466" w:rsidRPr="00B92733" w:rsidRDefault="00165466" w:rsidP="00165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рис шлифованный – снижение цены на 16,43 руб. за 1 кг (с 104,22 руб. </w:t>
      </w:r>
      <w:r w:rsidRPr="00B92733">
        <w:rPr>
          <w:color w:val="auto"/>
          <w:sz w:val="28"/>
        </w:rPr>
        <w:br/>
        <w:t>до 87,79 руб.) или на 15,76 %;</w:t>
      </w:r>
    </w:p>
    <w:p w:rsidR="009D033C" w:rsidRPr="00B92733" w:rsidRDefault="009D033C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крупа гречневая ядрица – снижение цены на </w:t>
      </w:r>
      <w:r w:rsidR="0082739D" w:rsidRPr="00B92733">
        <w:rPr>
          <w:color w:val="auto"/>
          <w:sz w:val="28"/>
        </w:rPr>
        <w:t xml:space="preserve">34,41 </w:t>
      </w:r>
      <w:r w:rsidRPr="00B92733">
        <w:rPr>
          <w:color w:val="auto"/>
          <w:sz w:val="28"/>
        </w:rPr>
        <w:t xml:space="preserve">руб. за 1 кг (с </w:t>
      </w:r>
      <w:r w:rsidR="0082739D" w:rsidRPr="00B92733">
        <w:rPr>
          <w:color w:val="auto"/>
          <w:sz w:val="28"/>
        </w:rPr>
        <w:t>104,90</w:t>
      </w:r>
      <w:r w:rsidRPr="00B92733">
        <w:rPr>
          <w:color w:val="auto"/>
          <w:sz w:val="28"/>
        </w:rPr>
        <w:t xml:space="preserve"> руб. до </w:t>
      </w:r>
      <w:r w:rsidR="0082739D" w:rsidRPr="00B92733">
        <w:rPr>
          <w:color w:val="auto"/>
          <w:sz w:val="28"/>
        </w:rPr>
        <w:t>70,49</w:t>
      </w:r>
      <w:r w:rsidRPr="00B92733">
        <w:rPr>
          <w:color w:val="auto"/>
          <w:sz w:val="28"/>
        </w:rPr>
        <w:t xml:space="preserve"> руб.) или на </w:t>
      </w:r>
      <w:r w:rsidR="0082739D" w:rsidRPr="00B92733">
        <w:rPr>
          <w:color w:val="auto"/>
          <w:sz w:val="28"/>
        </w:rPr>
        <w:t>32,80</w:t>
      </w:r>
      <w:r w:rsidRPr="00B92733">
        <w:rPr>
          <w:color w:val="auto"/>
          <w:sz w:val="28"/>
        </w:rPr>
        <w:t xml:space="preserve"> %;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лук репчатый за 1 кг – </w:t>
      </w:r>
      <w:r w:rsidR="0082739D" w:rsidRPr="00B92733">
        <w:rPr>
          <w:color w:val="auto"/>
          <w:sz w:val="28"/>
        </w:rPr>
        <w:t>снижение</w:t>
      </w:r>
      <w:r w:rsidRPr="00B92733">
        <w:rPr>
          <w:color w:val="auto"/>
          <w:sz w:val="28"/>
        </w:rPr>
        <w:t xml:space="preserve"> цены на 4,</w:t>
      </w:r>
      <w:r w:rsidR="0082739D" w:rsidRPr="00B92733">
        <w:rPr>
          <w:color w:val="auto"/>
          <w:sz w:val="28"/>
        </w:rPr>
        <w:t>15</w:t>
      </w:r>
      <w:r w:rsidRPr="00B92733">
        <w:rPr>
          <w:color w:val="auto"/>
          <w:sz w:val="28"/>
        </w:rPr>
        <w:t xml:space="preserve"> руб. (с </w:t>
      </w:r>
      <w:r w:rsidR="0082739D" w:rsidRPr="00B92733">
        <w:rPr>
          <w:color w:val="auto"/>
          <w:sz w:val="28"/>
        </w:rPr>
        <w:t>33,07</w:t>
      </w:r>
      <w:r w:rsidRPr="00B92733">
        <w:rPr>
          <w:color w:val="auto"/>
          <w:sz w:val="28"/>
        </w:rPr>
        <w:t xml:space="preserve"> руб.</w:t>
      </w:r>
      <w:r w:rsidRPr="00B92733">
        <w:rPr>
          <w:color w:val="auto"/>
          <w:sz w:val="28"/>
        </w:rPr>
        <w:br/>
        <w:t xml:space="preserve">до </w:t>
      </w:r>
      <w:r w:rsidR="0082739D" w:rsidRPr="00B92733">
        <w:rPr>
          <w:color w:val="auto"/>
          <w:sz w:val="28"/>
        </w:rPr>
        <w:t>28,92</w:t>
      </w:r>
      <w:r w:rsidRPr="00B92733">
        <w:rPr>
          <w:color w:val="auto"/>
          <w:sz w:val="28"/>
        </w:rPr>
        <w:t xml:space="preserve"> руб.) или на </w:t>
      </w:r>
      <w:r w:rsidR="0082739D" w:rsidRPr="00B92733">
        <w:rPr>
          <w:color w:val="auto"/>
          <w:sz w:val="28"/>
        </w:rPr>
        <w:t xml:space="preserve">12,55 </w:t>
      </w:r>
      <w:r w:rsidRPr="00B92733">
        <w:rPr>
          <w:color w:val="auto"/>
          <w:sz w:val="28"/>
        </w:rPr>
        <w:t>%.</w:t>
      </w:r>
    </w:p>
    <w:p w:rsidR="0082739D" w:rsidRPr="00B92733" w:rsidRDefault="0082739D" w:rsidP="008273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картофель за 1 кг – снижение цены на </w:t>
      </w:r>
      <w:r w:rsidR="00165466" w:rsidRPr="00B92733">
        <w:rPr>
          <w:color w:val="auto"/>
          <w:sz w:val="28"/>
        </w:rPr>
        <w:t>16,25</w:t>
      </w:r>
      <w:r w:rsidRPr="00B92733">
        <w:rPr>
          <w:color w:val="auto"/>
          <w:sz w:val="28"/>
        </w:rPr>
        <w:t xml:space="preserve"> руб. (с </w:t>
      </w:r>
      <w:r w:rsidR="00165466" w:rsidRPr="00B92733">
        <w:rPr>
          <w:color w:val="auto"/>
          <w:sz w:val="28"/>
        </w:rPr>
        <w:t>39,90</w:t>
      </w:r>
      <w:r w:rsidRPr="00B92733">
        <w:rPr>
          <w:color w:val="auto"/>
          <w:sz w:val="28"/>
        </w:rPr>
        <w:t xml:space="preserve"> руб.</w:t>
      </w:r>
      <w:r w:rsidRPr="00B92733">
        <w:rPr>
          <w:color w:val="auto"/>
          <w:sz w:val="28"/>
        </w:rPr>
        <w:br/>
        <w:t xml:space="preserve">до </w:t>
      </w:r>
      <w:r w:rsidR="00165466" w:rsidRPr="00B92733">
        <w:rPr>
          <w:color w:val="auto"/>
          <w:sz w:val="28"/>
        </w:rPr>
        <w:t>23,65</w:t>
      </w:r>
      <w:r w:rsidRPr="00B92733">
        <w:rPr>
          <w:color w:val="auto"/>
          <w:sz w:val="28"/>
        </w:rPr>
        <w:t xml:space="preserve"> руб.) или на </w:t>
      </w:r>
      <w:r w:rsidR="00165466" w:rsidRPr="00B92733">
        <w:rPr>
          <w:color w:val="auto"/>
          <w:sz w:val="28"/>
        </w:rPr>
        <w:t>40,73</w:t>
      </w:r>
      <w:r w:rsidRPr="00B92733">
        <w:rPr>
          <w:color w:val="auto"/>
          <w:sz w:val="28"/>
        </w:rPr>
        <w:t xml:space="preserve"> %.</w:t>
      </w:r>
    </w:p>
    <w:p w:rsidR="00165466" w:rsidRPr="00B92733" w:rsidRDefault="00165466" w:rsidP="001654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морковь свежая за 1 кг – снижение цены на 5,71 руб. (с 32,80 руб. </w:t>
      </w:r>
      <w:r w:rsidRPr="00B92733">
        <w:rPr>
          <w:color w:val="auto"/>
          <w:sz w:val="28"/>
        </w:rPr>
        <w:br/>
        <w:t>до 27,09 руб.) или на 17,41 %;</w:t>
      </w:r>
    </w:p>
    <w:p w:rsidR="0082739D" w:rsidRPr="00B92733" w:rsidRDefault="00165466" w:rsidP="00B60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яблоки, за 1 кг – снижение цены на 19,19 руб. (с 89,96 руб. до </w:t>
      </w:r>
      <w:r w:rsidRPr="00B92733">
        <w:rPr>
          <w:color w:val="auto"/>
          <w:sz w:val="28"/>
        </w:rPr>
        <w:br/>
        <w:t>70,17 руб.) или на 21,33 %.</w:t>
      </w:r>
    </w:p>
    <w:p w:rsidR="009D033C" w:rsidRPr="00B92733" w:rsidRDefault="009D033C" w:rsidP="007C11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b/>
          <w:color w:val="auto"/>
          <w:sz w:val="28"/>
        </w:rPr>
        <w:t>Увеличение</w:t>
      </w:r>
      <w:r w:rsidRPr="00B92733">
        <w:rPr>
          <w:color w:val="auto"/>
          <w:sz w:val="28"/>
        </w:rPr>
        <w:t xml:space="preserve"> средних розничных цен зафиксировано на следующие продукты питания: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яйцо куриное столовое 1 категории (за 1 десяток) – рост цены на </w:t>
      </w:r>
      <w:r w:rsidR="00B60649" w:rsidRPr="00B92733">
        <w:rPr>
          <w:color w:val="auto"/>
          <w:sz w:val="28"/>
        </w:rPr>
        <w:t>47,</w:t>
      </w:r>
      <w:r w:rsidR="007C1199" w:rsidRPr="00B92733">
        <w:rPr>
          <w:color w:val="auto"/>
          <w:sz w:val="28"/>
        </w:rPr>
        <w:t>50</w:t>
      </w:r>
      <w:r w:rsidRPr="00B92733">
        <w:rPr>
          <w:color w:val="auto"/>
          <w:sz w:val="28"/>
        </w:rPr>
        <w:t xml:space="preserve"> руб. (с </w:t>
      </w:r>
      <w:r w:rsidR="00B60649" w:rsidRPr="00B92733">
        <w:rPr>
          <w:color w:val="auto"/>
          <w:sz w:val="28"/>
        </w:rPr>
        <w:t>79,</w:t>
      </w:r>
      <w:r w:rsidR="007C1199" w:rsidRPr="00B92733">
        <w:rPr>
          <w:color w:val="auto"/>
          <w:sz w:val="28"/>
        </w:rPr>
        <w:t>90</w:t>
      </w:r>
      <w:r w:rsidRPr="00B92733">
        <w:rPr>
          <w:color w:val="auto"/>
          <w:sz w:val="28"/>
        </w:rPr>
        <w:t xml:space="preserve"> руб. до </w:t>
      </w:r>
      <w:r w:rsidR="00B60649" w:rsidRPr="00B92733">
        <w:rPr>
          <w:color w:val="auto"/>
          <w:sz w:val="28"/>
        </w:rPr>
        <w:t>127,</w:t>
      </w:r>
      <w:r w:rsidR="007C1199" w:rsidRPr="00B92733">
        <w:rPr>
          <w:color w:val="auto"/>
          <w:sz w:val="28"/>
        </w:rPr>
        <w:t>49</w:t>
      </w:r>
      <w:r w:rsidRPr="00B92733">
        <w:rPr>
          <w:color w:val="auto"/>
          <w:sz w:val="28"/>
        </w:rPr>
        <w:t xml:space="preserve"> руб.) или на </w:t>
      </w:r>
      <w:r w:rsidR="00B60649" w:rsidRPr="00B92733">
        <w:rPr>
          <w:color w:val="auto"/>
          <w:sz w:val="28"/>
        </w:rPr>
        <w:t>59,</w:t>
      </w:r>
      <w:r w:rsidR="007C1199" w:rsidRPr="00B92733">
        <w:rPr>
          <w:color w:val="auto"/>
          <w:sz w:val="28"/>
        </w:rPr>
        <w:t xml:space="preserve">56 </w:t>
      </w:r>
      <w:r w:rsidRPr="00B92733">
        <w:rPr>
          <w:color w:val="auto"/>
          <w:sz w:val="28"/>
        </w:rPr>
        <w:t>%;</w:t>
      </w:r>
    </w:p>
    <w:p w:rsidR="009D033C" w:rsidRPr="00B92733" w:rsidRDefault="009D033C" w:rsidP="00085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яйцо куриное столовое 2 категории (за 1 десяток) – рост цены на </w:t>
      </w:r>
      <w:r w:rsidR="00B60649" w:rsidRPr="00B92733">
        <w:rPr>
          <w:color w:val="auto"/>
          <w:sz w:val="28"/>
        </w:rPr>
        <w:t>61,</w:t>
      </w:r>
      <w:r w:rsidR="007C1199" w:rsidRPr="00B92733">
        <w:rPr>
          <w:color w:val="auto"/>
          <w:sz w:val="28"/>
        </w:rPr>
        <w:t>91</w:t>
      </w:r>
      <w:r w:rsidRPr="00B92733">
        <w:rPr>
          <w:color w:val="auto"/>
          <w:sz w:val="28"/>
        </w:rPr>
        <w:t xml:space="preserve"> руб. (с </w:t>
      </w:r>
      <w:r w:rsidR="00B60649" w:rsidRPr="00B92733">
        <w:rPr>
          <w:color w:val="auto"/>
          <w:sz w:val="28"/>
        </w:rPr>
        <w:t>63,</w:t>
      </w:r>
      <w:r w:rsidR="007C1199" w:rsidRPr="00B92733">
        <w:rPr>
          <w:color w:val="auto"/>
          <w:sz w:val="28"/>
        </w:rPr>
        <w:t>08</w:t>
      </w:r>
      <w:r w:rsidRPr="00B92733">
        <w:rPr>
          <w:color w:val="auto"/>
          <w:sz w:val="28"/>
        </w:rPr>
        <w:t xml:space="preserve"> руб. до </w:t>
      </w:r>
      <w:r w:rsidR="007C1199" w:rsidRPr="00B92733">
        <w:rPr>
          <w:color w:val="auto"/>
          <w:sz w:val="28"/>
        </w:rPr>
        <w:t>124</w:t>
      </w:r>
      <w:r w:rsidR="00B60649" w:rsidRPr="00B92733">
        <w:rPr>
          <w:color w:val="auto"/>
          <w:sz w:val="28"/>
        </w:rPr>
        <w:t>,</w:t>
      </w:r>
      <w:r w:rsidR="007C1199" w:rsidRPr="00B92733">
        <w:rPr>
          <w:color w:val="auto"/>
          <w:sz w:val="28"/>
        </w:rPr>
        <w:t>99</w:t>
      </w:r>
      <w:r w:rsidRPr="00B92733">
        <w:rPr>
          <w:color w:val="auto"/>
          <w:sz w:val="28"/>
        </w:rPr>
        <w:t xml:space="preserve"> руб.) или на </w:t>
      </w:r>
      <w:r w:rsidR="00B60649" w:rsidRPr="00B92733">
        <w:rPr>
          <w:color w:val="auto"/>
          <w:sz w:val="28"/>
        </w:rPr>
        <w:t>98,</w:t>
      </w:r>
      <w:r w:rsidR="007C1199" w:rsidRPr="00B92733">
        <w:rPr>
          <w:color w:val="auto"/>
          <w:sz w:val="28"/>
        </w:rPr>
        <w:t xml:space="preserve">15 </w:t>
      </w:r>
      <w:r w:rsidRPr="00B92733">
        <w:rPr>
          <w:color w:val="auto"/>
          <w:sz w:val="28"/>
        </w:rPr>
        <w:t>%;</w:t>
      </w:r>
    </w:p>
    <w:p w:rsidR="009D033C" w:rsidRPr="00B92733" w:rsidRDefault="009D033C" w:rsidP="00085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>рыбу мороженую неразделанную (</w:t>
      </w:r>
      <w:proofErr w:type="spellStart"/>
      <w:r w:rsidRPr="00B92733">
        <w:rPr>
          <w:color w:val="auto"/>
          <w:sz w:val="28"/>
        </w:rPr>
        <w:t>лимонема</w:t>
      </w:r>
      <w:proofErr w:type="spellEnd"/>
      <w:r w:rsidRPr="00B92733">
        <w:rPr>
          <w:color w:val="auto"/>
          <w:sz w:val="28"/>
        </w:rPr>
        <w:t xml:space="preserve">, треска, хек, сайда, </w:t>
      </w:r>
      <w:proofErr w:type="spellStart"/>
      <w:r w:rsidRPr="00B92733">
        <w:rPr>
          <w:color w:val="auto"/>
          <w:sz w:val="28"/>
        </w:rPr>
        <w:t>путассу</w:t>
      </w:r>
      <w:proofErr w:type="spellEnd"/>
      <w:r w:rsidRPr="00B92733">
        <w:rPr>
          <w:color w:val="auto"/>
          <w:sz w:val="28"/>
        </w:rPr>
        <w:t xml:space="preserve">, минтай) за 1 кг – увеличение цены на </w:t>
      </w:r>
      <w:r w:rsidR="00B60649" w:rsidRPr="00B92733">
        <w:rPr>
          <w:color w:val="auto"/>
          <w:sz w:val="28"/>
        </w:rPr>
        <w:t>33,</w:t>
      </w:r>
      <w:r w:rsidR="007C1199" w:rsidRPr="00B92733">
        <w:rPr>
          <w:color w:val="auto"/>
          <w:sz w:val="28"/>
        </w:rPr>
        <w:t>95</w:t>
      </w:r>
      <w:r w:rsidRPr="00B92733">
        <w:rPr>
          <w:color w:val="auto"/>
          <w:sz w:val="28"/>
        </w:rPr>
        <w:t xml:space="preserve"> руб. (с </w:t>
      </w:r>
      <w:r w:rsidR="00B60649" w:rsidRPr="00B92733">
        <w:rPr>
          <w:color w:val="auto"/>
          <w:sz w:val="28"/>
        </w:rPr>
        <w:t>208,</w:t>
      </w:r>
      <w:r w:rsidR="007C1199" w:rsidRPr="00B92733">
        <w:rPr>
          <w:color w:val="auto"/>
          <w:sz w:val="28"/>
        </w:rPr>
        <w:t>04</w:t>
      </w:r>
      <w:r w:rsidRPr="00B92733">
        <w:rPr>
          <w:color w:val="auto"/>
          <w:sz w:val="28"/>
        </w:rPr>
        <w:t xml:space="preserve"> руб. до </w:t>
      </w:r>
      <w:r w:rsidR="00B60649" w:rsidRPr="00B92733">
        <w:rPr>
          <w:color w:val="auto"/>
          <w:sz w:val="28"/>
        </w:rPr>
        <w:t>241,</w:t>
      </w:r>
      <w:r w:rsidR="007C1199" w:rsidRPr="00B92733">
        <w:rPr>
          <w:color w:val="auto"/>
          <w:sz w:val="28"/>
        </w:rPr>
        <w:t>99</w:t>
      </w:r>
      <w:r w:rsidRPr="00B92733">
        <w:rPr>
          <w:color w:val="auto"/>
          <w:sz w:val="28"/>
        </w:rPr>
        <w:t xml:space="preserve"> руб.) или на </w:t>
      </w:r>
      <w:r w:rsidR="00B60649" w:rsidRPr="00B92733">
        <w:rPr>
          <w:color w:val="auto"/>
          <w:sz w:val="28"/>
        </w:rPr>
        <w:t>16,</w:t>
      </w:r>
      <w:r w:rsidR="007C1199" w:rsidRPr="00B92733">
        <w:rPr>
          <w:color w:val="auto"/>
          <w:sz w:val="28"/>
        </w:rPr>
        <w:t xml:space="preserve">32 </w:t>
      </w:r>
      <w:r w:rsidRPr="00B92733">
        <w:rPr>
          <w:color w:val="auto"/>
          <w:sz w:val="28"/>
        </w:rPr>
        <w:t xml:space="preserve">%; </w:t>
      </w:r>
    </w:p>
    <w:p w:rsidR="009D033C" w:rsidRPr="00B92733" w:rsidRDefault="009D033C" w:rsidP="00085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хлеб пшеничный формовой из муки 1-го сорта – увеличение цены </w:t>
      </w:r>
      <w:r w:rsidRPr="00B92733">
        <w:rPr>
          <w:color w:val="auto"/>
          <w:sz w:val="28"/>
        </w:rPr>
        <w:br/>
        <w:t xml:space="preserve">на </w:t>
      </w:r>
      <w:r w:rsidR="00085907" w:rsidRPr="00B92733">
        <w:rPr>
          <w:color w:val="auto"/>
          <w:sz w:val="28"/>
        </w:rPr>
        <w:t>8,23</w:t>
      </w:r>
      <w:r w:rsidRPr="00B92733">
        <w:rPr>
          <w:color w:val="auto"/>
          <w:sz w:val="28"/>
        </w:rPr>
        <w:t xml:space="preserve"> руб. за 1 кг (с </w:t>
      </w:r>
      <w:r w:rsidR="00085907" w:rsidRPr="00B92733">
        <w:rPr>
          <w:color w:val="auto"/>
          <w:sz w:val="28"/>
        </w:rPr>
        <w:t>78,00 руб. до 86</w:t>
      </w:r>
      <w:r w:rsidRPr="00B92733">
        <w:rPr>
          <w:color w:val="auto"/>
          <w:sz w:val="28"/>
        </w:rPr>
        <w:t>,</w:t>
      </w:r>
      <w:r w:rsidR="00085907" w:rsidRPr="00B92733">
        <w:rPr>
          <w:color w:val="auto"/>
          <w:sz w:val="28"/>
        </w:rPr>
        <w:t>23</w:t>
      </w:r>
      <w:r w:rsidRPr="00B92733">
        <w:rPr>
          <w:color w:val="auto"/>
          <w:sz w:val="28"/>
        </w:rPr>
        <w:t xml:space="preserve"> руб.) или на </w:t>
      </w:r>
      <w:r w:rsidR="00085907" w:rsidRPr="00B92733">
        <w:rPr>
          <w:color w:val="auto"/>
          <w:sz w:val="28"/>
        </w:rPr>
        <w:t>10,55</w:t>
      </w:r>
      <w:r w:rsidRPr="00B92733">
        <w:rPr>
          <w:color w:val="auto"/>
          <w:sz w:val="28"/>
        </w:rPr>
        <w:t xml:space="preserve"> %;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кефир 2,5 % жирности – увеличение цены на </w:t>
      </w:r>
      <w:r w:rsidR="00085907" w:rsidRPr="00B92733">
        <w:rPr>
          <w:color w:val="auto"/>
          <w:sz w:val="28"/>
        </w:rPr>
        <w:t>3,63</w:t>
      </w:r>
      <w:r w:rsidRPr="00B92733">
        <w:rPr>
          <w:color w:val="auto"/>
          <w:sz w:val="28"/>
        </w:rPr>
        <w:t xml:space="preserve"> руб. за полиэтиленовый пакет весом 1 кг (с </w:t>
      </w:r>
      <w:r w:rsidR="00085907" w:rsidRPr="00B92733">
        <w:rPr>
          <w:color w:val="auto"/>
          <w:sz w:val="28"/>
        </w:rPr>
        <w:t>63,02 руб. до 66</w:t>
      </w:r>
      <w:r w:rsidRPr="00B92733">
        <w:rPr>
          <w:color w:val="auto"/>
          <w:sz w:val="28"/>
        </w:rPr>
        <w:t>,</w:t>
      </w:r>
      <w:r w:rsidR="00085907" w:rsidRPr="00B92733">
        <w:rPr>
          <w:color w:val="auto"/>
          <w:sz w:val="28"/>
        </w:rPr>
        <w:t>65</w:t>
      </w:r>
      <w:r w:rsidRPr="00B92733">
        <w:rPr>
          <w:color w:val="auto"/>
          <w:sz w:val="28"/>
        </w:rPr>
        <w:t xml:space="preserve"> руб.) или на </w:t>
      </w:r>
      <w:r w:rsidR="00085907" w:rsidRPr="00B92733">
        <w:rPr>
          <w:color w:val="auto"/>
          <w:sz w:val="28"/>
        </w:rPr>
        <w:t xml:space="preserve">5,76 </w:t>
      </w:r>
      <w:r w:rsidRPr="00B92733">
        <w:rPr>
          <w:color w:val="auto"/>
          <w:sz w:val="28"/>
        </w:rPr>
        <w:t>%;</w:t>
      </w:r>
    </w:p>
    <w:p w:rsidR="00085907" w:rsidRPr="00B92733" w:rsidRDefault="00085907" w:rsidP="00085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lastRenderedPageBreak/>
        <w:t>молоко питьевое 2,5 % жирности в полиэтиленовом пакете – увеличение цены на 7,74 руб. за полиэтиленовый пакет весом 1 кг (с 56,32 руб. до 64,06 руб.) или на 13,74 %;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сметану 20 % жирности, за полиэтиленовый пакет весом 500 г – увеличение цены на </w:t>
      </w:r>
      <w:r w:rsidR="00085907" w:rsidRPr="00B92733">
        <w:rPr>
          <w:color w:val="auto"/>
          <w:sz w:val="28"/>
        </w:rPr>
        <w:t xml:space="preserve">12,33 </w:t>
      </w:r>
      <w:r w:rsidRPr="00B92733">
        <w:rPr>
          <w:color w:val="auto"/>
          <w:sz w:val="28"/>
        </w:rPr>
        <w:t xml:space="preserve">руб. (с </w:t>
      </w:r>
      <w:r w:rsidR="00085907" w:rsidRPr="00B92733">
        <w:rPr>
          <w:color w:val="auto"/>
          <w:sz w:val="28"/>
        </w:rPr>
        <w:t>128,90</w:t>
      </w:r>
      <w:r w:rsidRPr="00B92733">
        <w:rPr>
          <w:color w:val="auto"/>
          <w:sz w:val="28"/>
        </w:rPr>
        <w:t xml:space="preserve"> руб. до </w:t>
      </w:r>
      <w:r w:rsidR="00085907" w:rsidRPr="00B92733">
        <w:rPr>
          <w:color w:val="auto"/>
          <w:sz w:val="28"/>
        </w:rPr>
        <w:t>141,23</w:t>
      </w:r>
      <w:r w:rsidRPr="00B92733">
        <w:rPr>
          <w:color w:val="auto"/>
          <w:sz w:val="28"/>
        </w:rPr>
        <w:t xml:space="preserve"> руб.) или на </w:t>
      </w:r>
      <w:r w:rsidR="00085907" w:rsidRPr="00B92733">
        <w:rPr>
          <w:color w:val="auto"/>
          <w:sz w:val="28"/>
        </w:rPr>
        <w:t>9,57</w:t>
      </w:r>
      <w:r w:rsidRPr="00B92733">
        <w:rPr>
          <w:color w:val="auto"/>
          <w:sz w:val="28"/>
        </w:rPr>
        <w:t xml:space="preserve"> %;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творог обезжиренный, за пачку весом 200г – увеличение цены на </w:t>
      </w:r>
      <w:r w:rsidRPr="00B92733">
        <w:rPr>
          <w:color w:val="auto"/>
          <w:sz w:val="28"/>
        </w:rPr>
        <w:br/>
      </w:r>
      <w:r w:rsidR="00085907" w:rsidRPr="00B92733">
        <w:rPr>
          <w:color w:val="auto"/>
          <w:sz w:val="28"/>
        </w:rPr>
        <w:t>10,41</w:t>
      </w:r>
      <w:r w:rsidRPr="00B92733">
        <w:rPr>
          <w:color w:val="auto"/>
          <w:sz w:val="28"/>
        </w:rPr>
        <w:t xml:space="preserve"> руб. (с </w:t>
      </w:r>
      <w:r w:rsidR="00085907" w:rsidRPr="00B92733">
        <w:rPr>
          <w:color w:val="auto"/>
          <w:sz w:val="28"/>
        </w:rPr>
        <w:t>62,08</w:t>
      </w:r>
      <w:r w:rsidRPr="00B92733">
        <w:rPr>
          <w:color w:val="auto"/>
          <w:sz w:val="28"/>
        </w:rPr>
        <w:t xml:space="preserve"> руб. до </w:t>
      </w:r>
      <w:r w:rsidR="00085907" w:rsidRPr="00B92733">
        <w:rPr>
          <w:color w:val="auto"/>
          <w:sz w:val="28"/>
        </w:rPr>
        <w:t>72,49</w:t>
      </w:r>
      <w:r w:rsidRPr="00B92733">
        <w:rPr>
          <w:color w:val="auto"/>
          <w:sz w:val="28"/>
        </w:rPr>
        <w:t xml:space="preserve"> руб.) или на </w:t>
      </w:r>
      <w:r w:rsidR="00085907" w:rsidRPr="00B92733">
        <w:rPr>
          <w:color w:val="auto"/>
          <w:sz w:val="28"/>
        </w:rPr>
        <w:t>16</w:t>
      </w:r>
      <w:r w:rsidRPr="00B92733">
        <w:rPr>
          <w:color w:val="auto"/>
          <w:sz w:val="28"/>
        </w:rPr>
        <w:t>,</w:t>
      </w:r>
      <w:r w:rsidR="00085907" w:rsidRPr="00B92733">
        <w:rPr>
          <w:color w:val="auto"/>
          <w:sz w:val="28"/>
        </w:rPr>
        <w:t>77</w:t>
      </w:r>
      <w:r w:rsidRPr="00B92733">
        <w:rPr>
          <w:color w:val="auto"/>
          <w:sz w:val="28"/>
        </w:rPr>
        <w:t xml:space="preserve"> %;</w:t>
      </w:r>
    </w:p>
    <w:p w:rsidR="009D033C" w:rsidRPr="00B92733" w:rsidRDefault="009D033C" w:rsidP="00E13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масло сливочное </w:t>
      </w:r>
      <w:r w:rsidR="00085907" w:rsidRPr="00B92733">
        <w:rPr>
          <w:color w:val="auto"/>
          <w:sz w:val="28"/>
        </w:rPr>
        <w:t>72,5 %</w:t>
      </w:r>
      <w:r w:rsidR="00747B5A" w:rsidRPr="00B92733">
        <w:rPr>
          <w:color w:val="auto"/>
          <w:sz w:val="28"/>
        </w:rPr>
        <w:t xml:space="preserve"> жирности</w:t>
      </w:r>
      <w:r w:rsidRPr="00B92733">
        <w:rPr>
          <w:color w:val="auto"/>
          <w:sz w:val="28"/>
        </w:rPr>
        <w:t xml:space="preserve">, </w:t>
      </w:r>
      <w:r w:rsidR="00747B5A" w:rsidRPr="00B92733">
        <w:rPr>
          <w:color w:val="auto"/>
          <w:sz w:val="28"/>
        </w:rPr>
        <w:t>фасованное в пачках</w:t>
      </w:r>
      <w:r w:rsidRPr="00B92733">
        <w:rPr>
          <w:color w:val="auto"/>
          <w:sz w:val="28"/>
        </w:rPr>
        <w:t xml:space="preserve"> – увеличение цены на</w:t>
      </w:r>
      <w:r w:rsidR="00747B5A" w:rsidRPr="00B92733">
        <w:rPr>
          <w:color w:val="auto"/>
          <w:sz w:val="28"/>
        </w:rPr>
        <w:t xml:space="preserve"> 8,59 руб. </w:t>
      </w:r>
      <w:r w:rsidRPr="00B92733">
        <w:rPr>
          <w:color w:val="auto"/>
          <w:sz w:val="28"/>
        </w:rPr>
        <w:t xml:space="preserve">(с </w:t>
      </w:r>
      <w:r w:rsidR="00747B5A" w:rsidRPr="00B92733">
        <w:rPr>
          <w:color w:val="auto"/>
          <w:sz w:val="28"/>
        </w:rPr>
        <w:t>128,90</w:t>
      </w:r>
      <w:r w:rsidRPr="00B92733">
        <w:rPr>
          <w:color w:val="auto"/>
          <w:sz w:val="28"/>
        </w:rPr>
        <w:t xml:space="preserve"> руб. до </w:t>
      </w:r>
      <w:r w:rsidR="00747B5A" w:rsidRPr="00B92733">
        <w:rPr>
          <w:color w:val="auto"/>
          <w:sz w:val="28"/>
        </w:rPr>
        <w:t>137,49</w:t>
      </w:r>
      <w:r w:rsidRPr="00B92733">
        <w:rPr>
          <w:color w:val="auto"/>
          <w:sz w:val="28"/>
        </w:rPr>
        <w:t xml:space="preserve"> руб.) или на 6,</w:t>
      </w:r>
      <w:r w:rsidR="00747B5A" w:rsidRPr="00B92733">
        <w:rPr>
          <w:color w:val="auto"/>
          <w:sz w:val="28"/>
        </w:rPr>
        <w:t>66</w:t>
      </w:r>
      <w:r w:rsidRPr="00B92733">
        <w:rPr>
          <w:color w:val="auto"/>
          <w:sz w:val="28"/>
        </w:rPr>
        <w:t xml:space="preserve"> %;</w:t>
      </w:r>
    </w:p>
    <w:p w:rsidR="009D033C" w:rsidRPr="00B92733" w:rsidRDefault="00747B5A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 соль поваренная пищевая – увеличение цены на 3,50 руб. за 1 кг</w:t>
      </w:r>
      <w:r w:rsidRPr="00B92733">
        <w:rPr>
          <w:color w:val="auto"/>
          <w:sz w:val="28"/>
        </w:rPr>
        <w:br/>
        <w:t>(с 16,00 руб. до 19,50 руб.), что составило 21,88 %;</w:t>
      </w:r>
    </w:p>
    <w:p w:rsidR="00747B5A" w:rsidRPr="00B92733" w:rsidRDefault="00747B5A" w:rsidP="00747B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вермишель, за 1 кг – увеличение цены на 11,73 руб. (с 55,00 руб. до </w:t>
      </w:r>
      <w:r w:rsidRPr="00B92733">
        <w:rPr>
          <w:color w:val="auto"/>
          <w:sz w:val="28"/>
        </w:rPr>
        <w:br/>
        <w:t xml:space="preserve">66,73 руб.) или на 21,33 </w:t>
      </w:r>
      <w:r w:rsidR="00B92733" w:rsidRPr="00B92733">
        <w:rPr>
          <w:color w:val="auto"/>
          <w:sz w:val="28"/>
        </w:rPr>
        <w:t>%.</w:t>
      </w:r>
    </w:p>
    <w:p w:rsidR="00942723" w:rsidRPr="00B92733" w:rsidRDefault="00942723" w:rsidP="00B92733">
      <w:pPr>
        <w:spacing w:after="120"/>
        <w:rPr>
          <w:rFonts w:eastAsiaTheme="minorEastAsia"/>
          <w:b/>
          <w:spacing w:val="-6"/>
        </w:rPr>
      </w:pPr>
    </w:p>
    <w:p w:rsidR="00942723" w:rsidRPr="00B92733" w:rsidRDefault="00942723" w:rsidP="00942723">
      <w:pPr>
        <w:spacing w:after="120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B92733">
        <w:rPr>
          <w:rFonts w:ascii="Times New Roman" w:eastAsiaTheme="minorEastAsia" w:hAnsi="Times New Roman" w:cs="Times New Roman"/>
          <w:spacing w:val="-6"/>
          <w:sz w:val="28"/>
          <w:szCs w:val="28"/>
        </w:rPr>
        <w:t>ТОВАРЫ ДЛЯ ДЕТЕЙ И ПРОДУКЦИЯ ДЕТСКОГО ПИТАНИЯ</w:t>
      </w:r>
    </w:p>
    <w:p w:rsidR="00E13420" w:rsidRPr="00B92733" w:rsidRDefault="00E13420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На детские товары, относящиеся к социально значимым продуктам питания, </w:t>
      </w:r>
      <w:r w:rsidR="00814741" w:rsidRPr="00B92733">
        <w:rPr>
          <w:color w:val="auto"/>
          <w:sz w:val="28"/>
        </w:rPr>
        <w:t xml:space="preserve">на конец 2023 года по отношению к 01.01.2023 </w:t>
      </w:r>
      <w:r w:rsidRPr="00B92733">
        <w:rPr>
          <w:color w:val="auto"/>
          <w:sz w:val="28"/>
        </w:rPr>
        <w:t>зафиксированы следующие средние розничные цены:</w:t>
      </w:r>
    </w:p>
    <w:p w:rsidR="00E13420" w:rsidRPr="00B92733" w:rsidRDefault="00B044C7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смеси сухие молочные для детского питания за 1 </w:t>
      </w:r>
      <w:r w:rsidR="00747B5A" w:rsidRPr="00B92733">
        <w:rPr>
          <w:color w:val="auto"/>
          <w:sz w:val="28"/>
        </w:rPr>
        <w:t>шт.</w:t>
      </w:r>
      <w:r w:rsidR="00E13420" w:rsidRPr="00B92733">
        <w:rPr>
          <w:color w:val="auto"/>
          <w:sz w:val="28"/>
        </w:rPr>
        <w:t xml:space="preserve"> – увеличение цены на </w:t>
      </w:r>
      <w:r w:rsidR="00B92733" w:rsidRPr="00B92733">
        <w:rPr>
          <w:color w:val="auto"/>
          <w:sz w:val="28"/>
        </w:rPr>
        <w:t>49</w:t>
      </w:r>
      <w:r w:rsidR="00E13420" w:rsidRPr="00B92733">
        <w:rPr>
          <w:color w:val="auto"/>
          <w:sz w:val="28"/>
        </w:rPr>
        <w:t xml:space="preserve"> руб. (с </w:t>
      </w:r>
      <w:r w:rsidR="00B92733" w:rsidRPr="00B92733">
        <w:rPr>
          <w:color w:val="auto"/>
          <w:sz w:val="28"/>
        </w:rPr>
        <w:t>490</w:t>
      </w:r>
      <w:r w:rsidR="00E13420" w:rsidRPr="00B92733">
        <w:rPr>
          <w:color w:val="auto"/>
          <w:sz w:val="28"/>
        </w:rPr>
        <w:t xml:space="preserve"> руб. до </w:t>
      </w:r>
      <w:r w:rsidR="00B92733" w:rsidRPr="00B92733">
        <w:rPr>
          <w:color w:val="auto"/>
          <w:sz w:val="28"/>
        </w:rPr>
        <w:t>539</w:t>
      </w:r>
      <w:r w:rsidR="00E13420" w:rsidRPr="00B92733">
        <w:rPr>
          <w:color w:val="auto"/>
          <w:sz w:val="28"/>
        </w:rPr>
        <w:t xml:space="preserve"> руб.) или на </w:t>
      </w:r>
      <w:r w:rsidR="00B92733" w:rsidRPr="00B92733">
        <w:rPr>
          <w:color w:val="auto"/>
          <w:sz w:val="28"/>
        </w:rPr>
        <w:t>10</w:t>
      </w:r>
      <w:r w:rsidR="00747B5A" w:rsidRPr="00B92733">
        <w:rPr>
          <w:color w:val="auto"/>
          <w:sz w:val="28"/>
        </w:rPr>
        <w:t xml:space="preserve"> </w:t>
      </w:r>
      <w:r w:rsidR="00E13420" w:rsidRPr="00B92733">
        <w:rPr>
          <w:color w:val="auto"/>
          <w:sz w:val="28"/>
        </w:rPr>
        <w:t>%;</w:t>
      </w:r>
    </w:p>
    <w:p w:rsidR="00E13420" w:rsidRPr="00B92733" w:rsidRDefault="00B044C7" w:rsidP="00E554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консервы мясные для детского питания за 1 шт. – увеличение цены на </w:t>
      </w:r>
      <w:r w:rsidR="00B92733" w:rsidRPr="00B92733">
        <w:rPr>
          <w:color w:val="auto"/>
          <w:sz w:val="28"/>
        </w:rPr>
        <w:t>7,4</w:t>
      </w:r>
      <w:r w:rsidR="00E13420" w:rsidRPr="00B92733">
        <w:rPr>
          <w:color w:val="auto"/>
          <w:sz w:val="28"/>
        </w:rPr>
        <w:t xml:space="preserve"> руб. (с </w:t>
      </w:r>
      <w:r w:rsidR="00747B5A" w:rsidRPr="00B92733">
        <w:rPr>
          <w:color w:val="auto"/>
          <w:sz w:val="28"/>
        </w:rPr>
        <w:t>62,60</w:t>
      </w:r>
      <w:r w:rsidR="00E13420" w:rsidRPr="00B92733">
        <w:rPr>
          <w:color w:val="auto"/>
          <w:sz w:val="28"/>
        </w:rPr>
        <w:t xml:space="preserve"> руб. до </w:t>
      </w:r>
      <w:r w:rsidR="00B92733" w:rsidRPr="00B92733">
        <w:rPr>
          <w:color w:val="auto"/>
          <w:sz w:val="28"/>
        </w:rPr>
        <w:t xml:space="preserve">70 руб.) или на 11,8 </w:t>
      </w:r>
      <w:r w:rsidR="00E13420" w:rsidRPr="00B92733">
        <w:rPr>
          <w:color w:val="auto"/>
          <w:sz w:val="28"/>
        </w:rPr>
        <w:t>%;</w:t>
      </w:r>
    </w:p>
    <w:p w:rsidR="00E13420" w:rsidRPr="00B92733" w:rsidRDefault="00B044C7" w:rsidP="00FC24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консервы овощные для детского питания за 1шт. – </w:t>
      </w:r>
      <w:r w:rsidR="00747B5A" w:rsidRPr="00B92733">
        <w:rPr>
          <w:color w:val="auto"/>
          <w:sz w:val="28"/>
        </w:rPr>
        <w:t>сниж</w:t>
      </w:r>
      <w:r w:rsidR="00E13420" w:rsidRPr="00B92733">
        <w:rPr>
          <w:color w:val="auto"/>
          <w:sz w:val="28"/>
        </w:rPr>
        <w:t xml:space="preserve">ение цены на </w:t>
      </w:r>
      <w:r w:rsidR="00747B5A" w:rsidRPr="00B92733">
        <w:rPr>
          <w:color w:val="auto"/>
          <w:sz w:val="28"/>
        </w:rPr>
        <w:t>1,31</w:t>
      </w:r>
      <w:r w:rsidR="00E13420" w:rsidRPr="00B92733">
        <w:rPr>
          <w:color w:val="auto"/>
          <w:sz w:val="28"/>
        </w:rPr>
        <w:t xml:space="preserve"> руб. (с </w:t>
      </w:r>
      <w:r w:rsidR="00FC244F" w:rsidRPr="00B92733">
        <w:rPr>
          <w:color w:val="auto"/>
          <w:sz w:val="28"/>
        </w:rPr>
        <w:t>49,00 руб. до 47</w:t>
      </w:r>
      <w:r w:rsidR="00E13420" w:rsidRPr="00B92733">
        <w:rPr>
          <w:color w:val="auto"/>
          <w:sz w:val="28"/>
        </w:rPr>
        <w:t>,</w:t>
      </w:r>
      <w:r w:rsidR="00FC244F" w:rsidRPr="00B92733">
        <w:rPr>
          <w:color w:val="auto"/>
          <w:sz w:val="28"/>
        </w:rPr>
        <w:t>6</w:t>
      </w:r>
      <w:r w:rsidR="00E13420" w:rsidRPr="00B92733">
        <w:rPr>
          <w:color w:val="auto"/>
          <w:sz w:val="28"/>
        </w:rPr>
        <w:t xml:space="preserve">9 руб.) или на </w:t>
      </w:r>
      <w:r w:rsidR="00FC244F" w:rsidRPr="00B92733">
        <w:rPr>
          <w:color w:val="auto"/>
          <w:sz w:val="28"/>
        </w:rPr>
        <w:t xml:space="preserve">2,67 </w:t>
      </w:r>
      <w:r w:rsidR="00E13420" w:rsidRPr="00B92733">
        <w:rPr>
          <w:color w:val="auto"/>
          <w:sz w:val="28"/>
        </w:rPr>
        <w:t>%;</w:t>
      </w:r>
    </w:p>
    <w:p w:rsidR="00E13420" w:rsidRPr="00B92733" w:rsidRDefault="00B044C7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  <w:r w:rsidRPr="00B92733">
        <w:rPr>
          <w:color w:val="auto"/>
          <w:sz w:val="28"/>
        </w:rPr>
        <w:t xml:space="preserve">- </w:t>
      </w:r>
      <w:r w:rsidR="00E13420" w:rsidRPr="00B92733">
        <w:rPr>
          <w:color w:val="auto"/>
          <w:sz w:val="28"/>
        </w:rPr>
        <w:t xml:space="preserve">подгузники детские бумажные (памперсы) за 1 шт. – уменьшение цены на </w:t>
      </w:r>
      <w:r w:rsidR="00FC244F" w:rsidRPr="00B92733">
        <w:rPr>
          <w:color w:val="auto"/>
          <w:sz w:val="28"/>
        </w:rPr>
        <w:t>2,20</w:t>
      </w:r>
      <w:r w:rsidR="00E13420" w:rsidRPr="00B92733">
        <w:rPr>
          <w:color w:val="auto"/>
          <w:sz w:val="28"/>
        </w:rPr>
        <w:t xml:space="preserve"> руб.  (с 23,</w:t>
      </w:r>
      <w:r w:rsidR="00FC244F" w:rsidRPr="00B92733">
        <w:rPr>
          <w:color w:val="auto"/>
          <w:sz w:val="28"/>
        </w:rPr>
        <w:t>05</w:t>
      </w:r>
      <w:r w:rsidR="00E13420" w:rsidRPr="00B92733">
        <w:rPr>
          <w:color w:val="auto"/>
          <w:sz w:val="28"/>
        </w:rPr>
        <w:t xml:space="preserve"> руб. до </w:t>
      </w:r>
      <w:r w:rsidR="00FC244F" w:rsidRPr="00B92733">
        <w:rPr>
          <w:color w:val="auto"/>
          <w:sz w:val="28"/>
        </w:rPr>
        <w:t>20,85</w:t>
      </w:r>
      <w:r w:rsidR="00E13420" w:rsidRPr="00B92733">
        <w:rPr>
          <w:color w:val="auto"/>
          <w:sz w:val="28"/>
        </w:rPr>
        <w:t xml:space="preserve"> руб.) или на </w:t>
      </w:r>
      <w:r w:rsidR="00FC244F" w:rsidRPr="00B92733">
        <w:rPr>
          <w:color w:val="auto"/>
          <w:sz w:val="28"/>
        </w:rPr>
        <w:t xml:space="preserve">9,54 </w:t>
      </w:r>
      <w:r w:rsidR="00E13420" w:rsidRPr="00B92733">
        <w:rPr>
          <w:color w:val="auto"/>
          <w:sz w:val="28"/>
        </w:rPr>
        <w:t>%.</w:t>
      </w:r>
    </w:p>
    <w:p w:rsidR="00E5547B" w:rsidRPr="00B92733" w:rsidRDefault="00E5547B" w:rsidP="00E554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auto"/>
          <w:sz w:val="28"/>
        </w:rPr>
      </w:pPr>
    </w:p>
    <w:p w:rsidR="00942723" w:rsidRPr="00B92733" w:rsidRDefault="00942723" w:rsidP="00942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33">
        <w:rPr>
          <w:rFonts w:ascii="Times New Roman" w:eastAsiaTheme="minorEastAsia" w:hAnsi="Times New Roman" w:cs="Times New Roman"/>
          <w:sz w:val="28"/>
          <w:szCs w:val="28"/>
        </w:rPr>
        <w:t>АНАЛИЗ ЦЕН НА ГОРЮЧЕ-СМАЗОЧНЫЕ МАТЕРИАЛЫ</w:t>
      </w:r>
    </w:p>
    <w:p w:rsidR="00B044C7" w:rsidRPr="00B92733" w:rsidRDefault="00B044C7" w:rsidP="00B044C7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>В мониторинге цен на горюче-смазочные материалы, реализуемые на территории муниципального образования город</w:t>
      </w:r>
      <w:r w:rsidR="00814741" w:rsidRPr="00B92733">
        <w:rPr>
          <w:rFonts w:ascii="Times New Roman" w:hAnsi="Times New Roman"/>
          <w:sz w:val="28"/>
          <w:szCs w:val="28"/>
        </w:rPr>
        <w:t>-курорт</w:t>
      </w:r>
      <w:r w:rsidRPr="00B92733">
        <w:rPr>
          <w:rFonts w:ascii="Times New Roman" w:hAnsi="Times New Roman"/>
          <w:sz w:val="28"/>
          <w:szCs w:val="28"/>
        </w:rPr>
        <w:t xml:space="preserve"> </w:t>
      </w:r>
      <w:r w:rsidR="00814741" w:rsidRPr="00B92733">
        <w:rPr>
          <w:rFonts w:ascii="Times New Roman" w:hAnsi="Times New Roman"/>
          <w:sz w:val="28"/>
          <w:szCs w:val="28"/>
        </w:rPr>
        <w:t>Сочи</w:t>
      </w:r>
      <w:r w:rsidRPr="00B92733">
        <w:rPr>
          <w:rFonts w:ascii="Times New Roman" w:hAnsi="Times New Roman"/>
          <w:sz w:val="28"/>
          <w:szCs w:val="28"/>
        </w:rPr>
        <w:t xml:space="preserve">, участвуют такие </w:t>
      </w:r>
      <w:r w:rsidR="00814741" w:rsidRPr="00B92733">
        <w:rPr>
          <w:rFonts w:ascii="Times New Roman" w:hAnsi="Times New Roman"/>
          <w:sz w:val="28"/>
          <w:szCs w:val="28"/>
        </w:rPr>
        <w:t>организации</w:t>
      </w:r>
      <w:r w:rsidRPr="00B92733">
        <w:rPr>
          <w:rFonts w:ascii="Times New Roman" w:hAnsi="Times New Roman"/>
          <w:sz w:val="28"/>
          <w:szCs w:val="28"/>
        </w:rPr>
        <w:t xml:space="preserve"> как: ПАО «НК </w:t>
      </w:r>
      <w:r w:rsidR="008D1285" w:rsidRPr="00B92733">
        <w:rPr>
          <w:rFonts w:ascii="Times New Roman" w:hAnsi="Times New Roman"/>
          <w:sz w:val="28"/>
          <w:szCs w:val="28"/>
        </w:rPr>
        <w:t>«</w:t>
      </w:r>
      <w:r w:rsidRPr="00B92733">
        <w:rPr>
          <w:rFonts w:ascii="Times New Roman" w:hAnsi="Times New Roman"/>
          <w:sz w:val="28"/>
          <w:szCs w:val="28"/>
        </w:rPr>
        <w:t>Роснефть», ООО «Лукойл-</w:t>
      </w:r>
      <w:proofErr w:type="spellStart"/>
      <w:r w:rsidRPr="00B92733">
        <w:rPr>
          <w:rFonts w:ascii="Times New Roman" w:hAnsi="Times New Roman"/>
          <w:sz w:val="28"/>
          <w:szCs w:val="28"/>
        </w:rPr>
        <w:t>Югнефтепродукт</w:t>
      </w:r>
      <w:proofErr w:type="spellEnd"/>
      <w:r w:rsidRPr="00B92733">
        <w:rPr>
          <w:rFonts w:ascii="Times New Roman" w:hAnsi="Times New Roman"/>
          <w:sz w:val="28"/>
          <w:szCs w:val="28"/>
        </w:rPr>
        <w:t>», АО «</w:t>
      </w:r>
      <w:proofErr w:type="spellStart"/>
      <w:r w:rsidRPr="00B9273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B92733">
        <w:rPr>
          <w:rFonts w:ascii="Times New Roman" w:hAnsi="Times New Roman"/>
          <w:sz w:val="28"/>
          <w:szCs w:val="28"/>
        </w:rPr>
        <w:t>-Региональные продажи», ООО «</w:t>
      </w:r>
      <w:r w:rsidR="008D1285" w:rsidRPr="00B92733">
        <w:rPr>
          <w:rFonts w:ascii="Times New Roman" w:hAnsi="Times New Roman"/>
          <w:sz w:val="28"/>
          <w:szCs w:val="28"/>
        </w:rPr>
        <w:t>НТК</w:t>
      </w:r>
      <w:r w:rsidRPr="00B92733">
        <w:rPr>
          <w:rFonts w:ascii="Times New Roman" w:hAnsi="Times New Roman"/>
          <w:sz w:val="28"/>
          <w:szCs w:val="28"/>
        </w:rPr>
        <w:t xml:space="preserve">», </w:t>
      </w:r>
      <w:r w:rsidR="00FB5560" w:rsidRPr="00B92733">
        <w:rPr>
          <w:rFonts w:ascii="Times New Roman" w:hAnsi="Times New Roman"/>
          <w:sz w:val="28"/>
          <w:szCs w:val="28"/>
        </w:rPr>
        <w:t>АЗС «НТ»</w:t>
      </w:r>
      <w:r w:rsidR="00B92733" w:rsidRPr="00B92733">
        <w:rPr>
          <w:rFonts w:ascii="Times New Roman" w:hAnsi="Times New Roman"/>
          <w:sz w:val="28"/>
          <w:szCs w:val="28"/>
        </w:rPr>
        <w:t>.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Динамика средних </w:t>
      </w:r>
      <w:r w:rsidRPr="00B92733">
        <w:rPr>
          <w:rFonts w:ascii="Times New Roman" w:hAnsi="Times New Roman"/>
          <w:b/>
          <w:sz w:val="28"/>
          <w:szCs w:val="28"/>
        </w:rPr>
        <w:t>розничных цен</w:t>
      </w:r>
      <w:r w:rsidRPr="00B92733">
        <w:rPr>
          <w:rFonts w:ascii="Times New Roman" w:hAnsi="Times New Roman"/>
          <w:sz w:val="28"/>
          <w:szCs w:val="28"/>
        </w:rPr>
        <w:t xml:space="preserve"> на автомобильное топливо на </w:t>
      </w:r>
      <w:r w:rsidR="00814741" w:rsidRPr="00B92733">
        <w:rPr>
          <w:rFonts w:ascii="Times New Roman" w:hAnsi="Times New Roman"/>
          <w:sz w:val="28"/>
          <w:szCs w:val="28"/>
        </w:rPr>
        <w:t xml:space="preserve">конец </w:t>
      </w:r>
      <w:r w:rsidRPr="00B92733">
        <w:rPr>
          <w:rFonts w:ascii="Times New Roman" w:hAnsi="Times New Roman"/>
          <w:sz w:val="28"/>
          <w:szCs w:val="28"/>
        </w:rPr>
        <w:t xml:space="preserve">2023 </w:t>
      </w:r>
      <w:r w:rsidR="00814741" w:rsidRPr="00B92733">
        <w:rPr>
          <w:rFonts w:ascii="Times New Roman" w:hAnsi="Times New Roman"/>
          <w:sz w:val="28"/>
          <w:szCs w:val="28"/>
        </w:rPr>
        <w:t xml:space="preserve">года </w:t>
      </w:r>
      <w:r w:rsidRPr="00B92733">
        <w:rPr>
          <w:rFonts w:ascii="Times New Roman" w:hAnsi="Times New Roman"/>
          <w:sz w:val="28"/>
          <w:szCs w:val="28"/>
        </w:rPr>
        <w:t>к 01.01.2023 характеризуется следующими данными: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- бензин АИ-92 – цена за 2023 </w:t>
      </w:r>
      <w:r w:rsidR="00814741" w:rsidRPr="00B92733">
        <w:rPr>
          <w:rFonts w:ascii="Times New Roman" w:hAnsi="Times New Roman"/>
          <w:sz w:val="28"/>
          <w:szCs w:val="28"/>
        </w:rPr>
        <w:t xml:space="preserve">год </w:t>
      </w:r>
      <w:r w:rsidRPr="00B92733">
        <w:rPr>
          <w:rFonts w:ascii="Times New Roman" w:hAnsi="Times New Roman"/>
          <w:sz w:val="28"/>
          <w:szCs w:val="28"/>
        </w:rPr>
        <w:t xml:space="preserve">выросла на </w:t>
      </w:r>
      <w:r w:rsidR="00C70702" w:rsidRPr="00B92733">
        <w:rPr>
          <w:rFonts w:ascii="Times New Roman" w:hAnsi="Times New Roman"/>
          <w:sz w:val="28"/>
          <w:szCs w:val="28"/>
        </w:rPr>
        <w:t>2,35 руб. (с 48,74 руб. до 51,09</w:t>
      </w:r>
      <w:r w:rsidRPr="00B92733">
        <w:rPr>
          <w:rFonts w:ascii="Times New Roman" w:hAnsi="Times New Roman"/>
          <w:sz w:val="28"/>
          <w:szCs w:val="28"/>
        </w:rPr>
        <w:t xml:space="preserve"> руб.) или на </w:t>
      </w:r>
      <w:r w:rsidR="00C70702" w:rsidRPr="00B92733">
        <w:rPr>
          <w:rFonts w:ascii="Times New Roman" w:hAnsi="Times New Roman"/>
          <w:sz w:val="28"/>
          <w:szCs w:val="28"/>
        </w:rPr>
        <w:t>4,82</w:t>
      </w:r>
      <w:r w:rsidRPr="00B92733">
        <w:rPr>
          <w:rFonts w:ascii="Times New Roman" w:hAnsi="Times New Roman"/>
          <w:sz w:val="28"/>
          <w:szCs w:val="28"/>
        </w:rPr>
        <w:t xml:space="preserve"> %;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>- цена бензина АИ-95 также росла – на 3,</w:t>
      </w:r>
      <w:r w:rsidR="00C70702" w:rsidRPr="00B92733">
        <w:rPr>
          <w:rFonts w:ascii="Times New Roman" w:hAnsi="Times New Roman"/>
          <w:sz w:val="28"/>
          <w:szCs w:val="28"/>
        </w:rPr>
        <w:t>00 руб. (с 53,64 руб. до 56,64</w:t>
      </w:r>
      <w:r w:rsidRPr="00B92733">
        <w:rPr>
          <w:rFonts w:ascii="Times New Roman" w:hAnsi="Times New Roman"/>
          <w:sz w:val="28"/>
          <w:szCs w:val="28"/>
        </w:rPr>
        <w:t xml:space="preserve"> руб.) что составило </w:t>
      </w:r>
      <w:r w:rsidR="00C70702" w:rsidRPr="00B92733">
        <w:rPr>
          <w:rFonts w:ascii="Times New Roman" w:hAnsi="Times New Roman"/>
          <w:sz w:val="28"/>
          <w:szCs w:val="28"/>
        </w:rPr>
        <w:t>5,59</w:t>
      </w:r>
      <w:r w:rsidRPr="00B92733">
        <w:rPr>
          <w:rFonts w:ascii="Times New Roman" w:hAnsi="Times New Roman"/>
          <w:sz w:val="28"/>
          <w:szCs w:val="28"/>
        </w:rPr>
        <w:t xml:space="preserve"> %;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- дизельное топливо летнее с содержанием серы не более 0,05 % – рост цены на </w:t>
      </w:r>
      <w:r w:rsidR="00C70702" w:rsidRPr="00B92733">
        <w:rPr>
          <w:rFonts w:ascii="Times New Roman" w:hAnsi="Times New Roman"/>
          <w:sz w:val="28"/>
          <w:szCs w:val="28"/>
        </w:rPr>
        <w:t>3,95 руб. (с 55,87 руб. до 59</w:t>
      </w:r>
      <w:r w:rsidRPr="00B92733">
        <w:rPr>
          <w:rFonts w:ascii="Times New Roman" w:hAnsi="Times New Roman"/>
          <w:sz w:val="28"/>
          <w:szCs w:val="28"/>
        </w:rPr>
        <w:t>,</w:t>
      </w:r>
      <w:r w:rsidR="00C70702" w:rsidRPr="00B92733">
        <w:rPr>
          <w:rFonts w:ascii="Times New Roman" w:hAnsi="Times New Roman"/>
          <w:sz w:val="28"/>
          <w:szCs w:val="28"/>
        </w:rPr>
        <w:t>8</w:t>
      </w:r>
      <w:r w:rsidRPr="00B92733">
        <w:rPr>
          <w:rFonts w:ascii="Times New Roman" w:hAnsi="Times New Roman"/>
          <w:sz w:val="28"/>
          <w:szCs w:val="28"/>
        </w:rPr>
        <w:t xml:space="preserve">2 руб.) за литр или на </w:t>
      </w:r>
      <w:r w:rsidR="00C70702" w:rsidRPr="00B92733">
        <w:rPr>
          <w:rFonts w:ascii="Times New Roman" w:hAnsi="Times New Roman"/>
          <w:sz w:val="28"/>
          <w:szCs w:val="28"/>
        </w:rPr>
        <w:t>7</w:t>
      </w:r>
      <w:r w:rsidRPr="00B92733">
        <w:rPr>
          <w:rFonts w:ascii="Times New Roman" w:hAnsi="Times New Roman"/>
          <w:sz w:val="28"/>
          <w:szCs w:val="28"/>
        </w:rPr>
        <w:t>,</w:t>
      </w:r>
      <w:r w:rsidR="00C70702" w:rsidRPr="00B92733">
        <w:rPr>
          <w:rFonts w:ascii="Times New Roman" w:hAnsi="Times New Roman"/>
          <w:sz w:val="28"/>
          <w:szCs w:val="28"/>
        </w:rPr>
        <w:t>07</w:t>
      </w:r>
      <w:r w:rsidRPr="00B92733">
        <w:rPr>
          <w:rFonts w:ascii="Times New Roman" w:hAnsi="Times New Roman"/>
          <w:sz w:val="28"/>
          <w:szCs w:val="28"/>
        </w:rPr>
        <w:t xml:space="preserve"> %;</w:t>
      </w:r>
    </w:p>
    <w:p w:rsidR="00B044C7" w:rsidRPr="00B92733" w:rsidRDefault="00B044C7" w:rsidP="00B044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2733">
        <w:rPr>
          <w:rFonts w:ascii="Times New Roman" w:hAnsi="Times New Roman"/>
          <w:sz w:val="28"/>
          <w:szCs w:val="28"/>
        </w:rPr>
        <w:t xml:space="preserve">- сжиженный газ – розничные цены выросли на </w:t>
      </w:r>
      <w:r w:rsidR="00C70702" w:rsidRPr="00B92733">
        <w:rPr>
          <w:rFonts w:ascii="Times New Roman" w:hAnsi="Times New Roman"/>
          <w:sz w:val="28"/>
          <w:szCs w:val="28"/>
        </w:rPr>
        <w:t>4,90</w:t>
      </w:r>
      <w:r w:rsidRPr="00B92733">
        <w:rPr>
          <w:rFonts w:ascii="Times New Roman" w:hAnsi="Times New Roman"/>
          <w:sz w:val="28"/>
          <w:szCs w:val="28"/>
        </w:rPr>
        <w:t xml:space="preserve"> руб. (с 2</w:t>
      </w:r>
      <w:r w:rsidR="00C70702" w:rsidRPr="00B92733">
        <w:rPr>
          <w:rFonts w:ascii="Times New Roman" w:hAnsi="Times New Roman"/>
          <w:sz w:val="28"/>
          <w:szCs w:val="28"/>
        </w:rPr>
        <w:t>4</w:t>
      </w:r>
      <w:r w:rsidRPr="00B92733">
        <w:rPr>
          <w:rFonts w:ascii="Times New Roman" w:hAnsi="Times New Roman"/>
          <w:sz w:val="28"/>
          <w:szCs w:val="28"/>
        </w:rPr>
        <w:t>,</w:t>
      </w:r>
      <w:r w:rsidR="00C70702" w:rsidRPr="00B92733">
        <w:rPr>
          <w:rFonts w:ascii="Times New Roman" w:hAnsi="Times New Roman"/>
          <w:sz w:val="28"/>
          <w:szCs w:val="28"/>
        </w:rPr>
        <w:t>45</w:t>
      </w:r>
      <w:r w:rsidRPr="00B92733">
        <w:rPr>
          <w:rFonts w:ascii="Times New Roman" w:hAnsi="Times New Roman"/>
          <w:sz w:val="28"/>
          <w:szCs w:val="28"/>
        </w:rPr>
        <w:t xml:space="preserve"> руб. до 2</w:t>
      </w:r>
      <w:r w:rsidR="00C70702" w:rsidRPr="00B92733">
        <w:rPr>
          <w:rFonts w:ascii="Times New Roman" w:hAnsi="Times New Roman"/>
          <w:sz w:val="28"/>
          <w:szCs w:val="28"/>
        </w:rPr>
        <w:t>9,35</w:t>
      </w:r>
      <w:r w:rsidRPr="00B92733">
        <w:rPr>
          <w:rFonts w:ascii="Times New Roman" w:hAnsi="Times New Roman"/>
          <w:sz w:val="28"/>
          <w:szCs w:val="28"/>
        </w:rPr>
        <w:t xml:space="preserve"> руб.), что составило 2</w:t>
      </w:r>
      <w:r w:rsidR="00C70702" w:rsidRPr="00B92733">
        <w:rPr>
          <w:rFonts w:ascii="Times New Roman" w:hAnsi="Times New Roman"/>
          <w:sz w:val="28"/>
          <w:szCs w:val="28"/>
        </w:rPr>
        <w:t>0,04</w:t>
      </w:r>
      <w:r w:rsidRPr="00B92733">
        <w:rPr>
          <w:rFonts w:ascii="Times New Roman" w:hAnsi="Times New Roman"/>
          <w:sz w:val="28"/>
          <w:szCs w:val="28"/>
        </w:rPr>
        <w:t xml:space="preserve"> %.</w:t>
      </w:r>
    </w:p>
    <w:p w:rsidR="00942723" w:rsidRPr="00E13420" w:rsidRDefault="00942723" w:rsidP="00942723">
      <w:pPr>
        <w:spacing w:after="120"/>
        <w:jc w:val="center"/>
        <w:rPr>
          <w:b/>
          <w:spacing w:val="-6"/>
        </w:rPr>
      </w:pPr>
    </w:p>
    <w:p w:rsidR="00DA0B07" w:rsidRPr="008D7DC7" w:rsidRDefault="00DA0B07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A0B07" w:rsidRPr="008D7DC7" w:rsidSect="00AB48EF">
      <w:headerReference w:type="default" r:id="rId1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27" w:rsidRDefault="008D2B27" w:rsidP="008D2B27">
      <w:pPr>
        <w:spacing w:after="0" w:line="240" w:lineRule="auto"/>
      </w:pPr>
      <w:r>
        <w:separator/>
      </w:r>
    </w:p>
  </w:endnote>
  <w:endnote w:type="continuationSeparator" w:id="0">
    <w:p w:rsidR="008D2B27" w:rsidRDefault="008D2B27" w:rsidP="008D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27" w:rsidRDefault="008D2B27" w:rsidP="008D2B27">
      <w:pPr>
        <w:spacing w:after="0" w:line="240" w:lineRule="auto"/>
      </w:pPr>
      <w:r>
        <w:separator/>
      </w:r>
    </w:p>
  </w:footnote>
  <w:footnote w:type="continuationSeparator" w:id="0">
    <w:p w:rsidR="008D2B27" w:rsidRDefault="008D2B27" w:rsidP="008D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602977"/>
      <w:docPartObj>
        <w:docPartGallery w:val="Page Numbers (Top of Page)"/>
        <w:docPartUnique/>
      </w:docPartObj>
    </w:sdtPr>
    <w:sdtEndPr/>
    <w:sdtContent>
      <w:p w:rsidR="008D2B27" w:rsidRDefault="008D2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33">
          <w:rPr>
            <w:noProof/>
          </w:rPr>
          <w:t>11</w:t>
        </w:r>
        <w:r>
          <w:fldChar w:fldCharType="end"/>
        </w:r>
      </w:p>
    </w:sdtContent>
  </w:sdt>
  <w:p w:rsidR="008D2B27" w:rsidRDefault="008D2B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15BC"/>
    <w:multiLevelType w:val="hybridMultilevel"/>
    <w:tmpl w:val="0664924A"/>
    <w:lvl w:ilvl="0" w:tplc="EEB2E6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75"/>
    <w:rsid w:val="00085907"/>
    <w:rsid w:val="000F1850"/>
    <w:rsid w:val="00165466"/>
    <w:rsid w:val="001B1FCC"/>
    <w:rsid w:val="001E03A9"/>
    <w:rsid w:val="001E6AF8"/>
    <w:rsid w:val="00220E71"/>
    <w:rsid w:val="00336CB0"/>
    <w:rsid w:val="00461675"/>
    <w:rsid w:val="00510FE7"/>
    <w:rsid w:val="00574DE9"/>
    <w:rsid w:val="00747B5A"/>
    <w:rsid w:val="007C1199"/>
    <w:rsid w:val="007D761B"/>
    <w:rsid w:val="00814741"/>
    <w:rsid w:val="0082739D"/>
    <w:rsid w:val="00835142"/>
    <w:rsid w:val="008D1285"/>
    <w:rsid w:val="008D2B27"/>
    <w:rsid w:val="008D7DC7"/>
    <w:rsid w:val="009402BD"/>
    <w:rsid w:val="00942723"/>
    <w:rsid w:val="00962446"/>
    <w:rsid w:val="009D033C"/>
    <w:rsid w:val="00A053D8"/>
    <w:rsid w:val="00A34F0C"/>
    <w:rsid w:val="00A3747F"/>
    <w:rsid w:val="00A90C15"/>
    <w:rsid w:val="00AB48EF"/>
    <w:rsid w:val="00B044C7"/>
    <w:rsid w:val="00B266F2"/>
    <w:rsid w:val="00B60549"/>
    <w:rsid w:val="00B60649"/>
    <w:rsid w:val="00B92733"/>
    <w:rsid w:val="00BC6024"/>
    <w:rsid w:val="00BF5EF7"/>
    <w:rsid w:val="00C70702"/>
    <w:rsid w:val="00D12330"/>
    <w:rsid w:val="00D80D27"/>
    <w:rsid w:val="00D82C70"/>
    <w:rsid w:val="00DA0B07"/>
    <w:rsid w:val="00DF17B0"/>
    <w:rsid w:val="00E13420"/>
    <w:rsid w:val="00E50631"/>
    <w:rsid w:val="00E5547B"/>
    <w:rsid w:val="00E71ABE"/>
    <w:rsid w:val="00FB5560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CDDA"/>
  <w15:chartTrackingRefBased/>
  <w15:docId w15:val="{9C282943-D395-4643-9FDF-02FBF09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E7"/>
  </w:style>
  <w:style w:type="paragraph" w:styleId="1">
    <w:name w:val="heading 1"/>
    <w:basedOn w:val="a"/>
    <w:link w:val="10"/>
    <w:uiPriority w:val="5"/>
    <w:qFormat/>
    <w:rsid w:val="008D2B27"/>
    <w:pPr>
      <w:keepNext/>
      <w:keepLines/>
      <w:pBdr>
        <w:bottom w:val="single" w:sz="18" w:space="1" w:color="4472C4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8D2B27"/>
    <w:rPr>
      <w:rFonts w:asciiTheme="majorHAnsi" w:eastAsiaTheme="majorEastAsia" w:hAnsiTheme="majorHAnsi" w:cstheme="majorBidi"/>
      <w:color w:val="3B3838" w:themeColor="background2" w:themeShade="40"/>
      <w:kern w:val="28"/>
      <w:sz w:val="48"/>
      <w:szCs w:val="52"/>
      <w14:ligatures w14:val="standard"/>
      <w14:numForm w14:val="oldStyle"/>
    </w:rPr>
  </w:style>
  <w:style w:type="paragraph" w:styleId="a3">
    <w:name w:val="Normal (Web)"/>
    <w:basedOn w:val="a"/>
    <w:unhideWhenUsed/>
    <w:rsid w:val="008D2B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4">
    <w:name w:val="No Spacing"/>
    <w:link w:val="a5"/>
    <w:uiPriority w:val="1"/>
    <w:unhideWhenUsed/>
    <w:qFormat/>
    <w:rsid w:val="008D2B2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D2B27"/>
  </w:style>
  <w:style w:type="paragraph" w:styleId="a6">
    <w:name w:val="header"/>
    <w:basedOn w:val="a"/>
    <w:link w:val="a7"/>
    <w:uiPriority w:val="99"/>
    <w:unhideWhenUsed/>
    <w:rsid w:val="008D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B27"/>
  </w:style>
  <w:style w:type="paragraph" w:styleId="a8">
    <w:name w:val="footer"/>
    <w:basedOn w:val="a"/>
    <w:link w:val="a9"/>
    <w:uiPriority w:val="99"/>
    <w:unhideWhenUsed/>
    <w:rsid w:val="008D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B27"/>
  </w:style>
  <w:style w:type="table" w:styleId="aa">
    <w:name w:val="Table Grid"/>
    <w:basedOn w:val="a1"/>
    <w:uiPriority w:val="39"/>
    <w:rsid w:val="00B2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2"/>
    <w:qFormat/>
    <w:rsid w:val="00510FE7"/>
    <w:pPr>
      <w:numPr>
        <w:ilvl w:val="1"/>
      </w:numPr>
      <w:pBdr>
        <w:left w:val="single" w:sz="48" w:space="0" w:color="4472C4" w:themeColor="accent5"/>
        <w:bottom w:val="single" w:sz="48" w:space="1" w:color="4472C4" w:themeColor="accent5"/>
      </w:pBdr>
      <w:shd w:val="clear" w:color="auto" w:fill="4472C4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ac">
    <w:name w:val="Подзаголовок Знак"/>
    <w:basedOn w:val="a0"/>
    <w:link w:val="ab"/>
    <w:uiPriority w:val="2"/>
    <w:rsid w:val="00510FE7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4472C4" w:themeFill="accent5"/>
    </w:rPr>
  </w:style>
  <w:style w:type="character" w:styleId="ad">
    <w:name w:val="Strong"/>
    <w:basedOn w:val="a0"/>
    <w:uiPriority w:val="22"/>
    <w:qFormat/>
    <w:rsid w:val="00510FE7"/>
    <w:rPr>
      <w:b/>
      <w:bCs/>
      <w:color w:val="4472C4" w:themeColor="accent5"/>
    </w:rPr>
  </w:style>
  <w:style w:type="table" w:styleId="-31">
    <w:name w:val="Grid Table 3 Accent 1"/>
    <w:basedOn w:val="a1"/>
    <w:uiPriority w:val="48"/>
    <w:rsid w:val="00510FE7"/>
    <w:pPr>
      <w:spacing w:before="160"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e">
    <w:name w:val="List Paragraph"/>
    <w:basedOn w:val="a"/>
    <w:uiPriority w:val="34"/>
    <w:unhideWhenUsed/>
    <w:qFormat/>
    <w:rsid w:val="00510FE7"/>
    <w:pPr>
      <w:spacing w:before="16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6180C46A34093AB8B3E8BCEDA7094B9CBB1B2E177CFFB56CD80A026594752C182B3A8A18B0E9403BGCw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80C46A34093AB8B3E8BCEDA7094B9CBB1B2E177CFFB56CD80A026594752C182B3A8A18B0E84D36GCw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0C46A34093AB8B3E8BCEDA7094B9CBB1B2E177CFFB56CD80A026594752C182B3A8A18B0E84D32GCwB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6180C46A34093AB8B3E8BCEDA7094B9CBB1B2E177CFFB56CD80A026594752C182B3A8A18B0E8463AGCw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0C46A34093AB8B3E8BCEDA7094B9CBB1B2E177CFFB56CD80A026594752C182B3A8A18B0E84631GCwF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23</cp:revision>
  <dcterms:created xsi:type="dcterms:W3CDTF">2023-11-29T10:08:00Z</dcterms:created>
  <dcterms:modified xsi:type="dcterms:W3CDTF">2023-12-21T07:04:00Z</dcterms:modified>
</cp:coreProperties>
</file>