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89" w:rsidRDefault="00FF0C89" w:rsidP="00FF0C8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0C89" w:rsidRPr="008D7C97" w:rsidRDefault="00FF0C89" w:rsidP="00FF0C89">
      <w:pPr>
        <w:pStyle w:val="ConsPlusNormal"/>
        <w:jc w:val="right"/>
        <w:rPr>
          <w:sz w:val="28"/>
          <w:szCs w:val="28"/>
        </w:rPr>
      </w:pPr>
    </w:p>
    <w:p w:rsidR="00FF0C89" w:rsidRPr="007D1D26" w:rsidRDefault="00FF0C89" w:rsidP="00FF0C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D1D26">
        <w:rPr>
          <w:b w:val="0"/>
          <w:sz w:val="28"/>
          <w:szCs w:val="28"/>
        </w:rPr>
        <w:t xml:space="preserve">АДМИНИСТРАЦИЯ </w:t>
      </w:r>
      <w:r w:rsidR="00D9052C">
        <w:rPr>
          <w:b w:val="0"/>
          <w:sz w:val="28"/>
          <w:szCs w:val="28"/>
        </w:rPr>
        <w:t>МУНИЦИПАЛЬНОГО</w:t>
      </w:r>
      <w:r w:rsidR="00D9052C" w:rsidRPr="00D9052C">
        <w:rPr>
          <w:b w:val="0"/>
          <w:sz w:val="28"/>
          <w:szCs w:val="28"/>
        </w:rPr>
        <w:t xml:space="preserve"> </w:t>
      </w:r>
      <w:r w:rsidR="00D9052C">
        <w:rPr>
          <w:b w:val="0"/>
          <w:sz w:val="28"/>
          <w:szCs w:val="28"/>
        </w:rPr>
        <w:t>ОБРАЗОВАНИЯ</w:t>
      </w:r>
      <w:r w:rsidR="00D9052C" w:rsidRPr="00D9052C">
        <w:rPr>
          <w:b w:val="0"/>
          <w:sz w:val="28"/>
          <w:szCs w:val="28"/>
        </w:rPr>
        <w:t xml:space="preserve"> </w:t>
      </w:r>
      <w:r w:rsidR="00D9052C">
        <w:rPr>
          <w:b w:val="0"/>
          <w:sz w:val="28"/>
          <w:szCs w:val="28"/>
        </w:rPr>
        <w:t>ГОРОДСКОЙ ОКРУГ</w:t>
      </w:r>
      <w:r w:rsidR="00D9052C" w:rsidRPr="00D9052C">
        <w:rPr>
          <w:b w:val="0"/>
          <w:sz w:val="28"/>
          <w:szCs w:val="28"/>
        </w:rPr>
        <w:t xml:space="preserve"> </w:t>
      </w:r>
      <w:r w:rsidR="00D9052C">
        <w:rPr>
          <w:b w:val="0"/>
          <w:sz w:val="28"/>
          <w:szCs w:val="28"/>
        </w:rPr>
        <w:t>ГОРОД-КУРОРТ СОЧИ КРАСНОДАРСКОГО КРАЯ</w:t>
      </w:r>
    </w:p>
    <w:p w:rsidR="00E20876" w:rsidRPr="008D7C97" w:rsidRDefault="00E20876" w:rsidP="00FF0C89">
      <w:pPr>
        <w:pStyle w:val="ConsPlusTitle"/>
        <w:widowControl/>
        <w:jc w:val="center"/>
        <w:rPr>
          <w:sz w:val="28"/>
          <w:szCs w:val="28"/>
        </w:rPr>
      </w:pPr>
    </w:p>
    <w:p w:rsidR="00FF0C89" w:rsidRPr="007C7830" w:rsidRDefault="00FF0C89" w:rsidP="00FF0C89">
      <w:pPr>
        <w:pStyle w:val="ConsPlusTitle"/>
        <w:widowControl/>
        <w:jc w:val="center"/>
        <w:rPr>
          <w:b w:val="0"/>
          <w:sz w:val="28"/>
          <w:szCs w:val="28"/>
        </w:rPr>
      </w:pPr>
      <w:r w:rsidRPr="007C783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C783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</w:p>
    <w:p w:rsidR="00FF0C89" w:rsidRDefault="00FF0C89" w:rsidP="00FF0C89">
      <w:pPr>
        <w:pStyle w:val="ConsPlusTitle"/>
        <w:widowControl/>
        <w:jc w:val="center"/>
        <w:rPr>
          <w:sz w:val="28"/>
          <w:szCs w:val="28"/>
        </w:rPr>
      </w:pPr>
    </w:p>
    <w:p w:rsidR="00E20876" w:rsidRPr="00E20876" w:rsidRDefault="00FF0C89" w:rsidP="00E20876">
      <w:pPr>
        <w:pStyle w:val="ConsPlusTitle"/>
        <w:widowControl/>
        <w:tabs>
          <w:tab w:val="left" w:pos="82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7D1D2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______</w:t>
      </w:r>
      <w:r>
        <w:rPr>
          <w:b w:val="0"/>
          <w:sz w:val="28"/>
          <w:szCs w:val="28"/>
        </w:rPr>
        <w:tab/>
        <w:t>№ _____</w:t>
      </w:r>
    </w:p>
    <w:p w:rsidR="00383F2F" w:rsidRDefault="00383F2F" w:rsidP="00FF0C89">
      <w:pPr>
        <w:pStyle w:val="ConsPlusTitle"/>
        <w:widowControl/>
        <w:jc w:val="both"/>
        <w:rPr>
          <w:b w:val="0"/>
          <w:bCs/>
          <w:sz w:val="28"/>
          <w:szCs w:val="28"/>
        </w:rPr>
      </w:pPr>
    </w:p>
    <w:p w:rsidR="00383F2F" w:rsidRPr="00FF0C89" w:rsidRDefault="00383F2F" w:rsidP="00FF0C89">
      <w:pPr>
        <w:pStyle w:val="ConsPlusTitle"/>
        <w:widowControl/>
        <w:jc w:val="both"/>
        <w:rPr>
          <w:b w:val="0"/>
          <w:bCs/>
          <w:sz w:val="28"/>
          <w:szCs w:val="28"/>
        </w:rPr>
      </w:pPr>
    </w:p>
    <w:p w:rsidR="00FF0C89" w:rsidRDefault="00576FE1" w:rsidP="0057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1">
        <w:rPr>
          <w:rFonts w:ascii="Times New Roman" w:hAnsi="Times New Roman" w:cs="Times New Roman"/>
          <w:b/>
          <w:sz w:val="28"/>
          <w:szCs w:val="28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город-</w:t>
      </w:r>
      <w:r w:rsidR="00383F2F">
        <w:rPr>
          <w:rFonts w:ascii="Times New Roman" w:hAnsi="Times New Roman" w:cs="Times New Roman"/>
          <w:b/>
          <w:sz w:val="28"/>
          <w:szCs w:val="28"/>
        </w:rPr>
        <w:t>курорт Сочи Краснодарского края</w:t>
      </w:r>
    </w:p>
    <w:p w:rsidR="00383F2F" w:rsidRDefault="00383F2F" w:rsidP="00FF0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2F" w:rsidRPr="00FF0C89" w:rsidRDefault="00383F2F" w:rsidP="00FF0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E1" w:rsidRPr="00AB5980" w:rsidRDefault="00576FE1" w:rsidP="00AB59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E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муниципального образования городской </w:t>
      </w:r>
      <w:r w:rsidRPr="00AB5980">
        <w:rPr>
          <w:rFonts w:ascii="Times New Roman" w:hAnsi="Times New Roman" w:cs="Times New Roman"/>
          <w:sz w:val="28"/>
          <w:szCs w:val="28"/>
          <w:lang w:eastAsia="en-US"/>
        </w:rPr>
        <w:t>округ город-курорт Сочи Краснодарского края</w:t>
      </w:r>
      <w:r w:rsidR="00FF0C89" w:rsidRPr="00AB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9" w:rsidRPr="00AB5980" w:rsidRDefault="00FF0C89" w:rsidP="00AB59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</w:rPr>
        <w:t>ПОСТАНОВЛЯЮ</w:t>
      </w:r>
      <w:r w:rsidRPr="00AB5980">
        <w:rPr>
          <w:rFonts w:ascii="Times New Roman" w:eastAsia="Batang" w:hAnsi="Times New Roman" w:cs="Times New Roman"/>
          <w:sz w:val="28"/>
          <w:szCs w:val="28"/>
        </w:rPr>
        <w:t>:</w:t>
      </w:r>
    </w:p>
    <w:p w:rsidR="008D5BE6" w:rsidRPr="00AB5980" w:rsidRDefault="00FF0C89" w:rsidP="00AB5980">
      <w:pPr>
        <w:shd w:val="clear" w:color="auto" w:fill="FFFFFF" w:themeFill="background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8D5BE6" w:rsidRPr="00AB5980">
        <w:rPr>
          <w:rFonts w:ascii="Times New Roman" w:hAnsi="Times New Roman" w:cs="Times New Roman"/>
          <w:sz w:val="28"/>
          <w:szCs w:val="28"/>
          <w:lang w:eastAsia="en-US"/>
        </w:rPr>
        <w:t>Утвердить Методику расчета размера платы за пользование на платной</w:t>
      </w:r>
    </w:p>
    <w:p w:rsidR="00FF0C89" w:rsidRPr="00AB5980" w:rsidRDefault="008D5BE6" w:rsidP="00AB5980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5980">
        <w:rPr>
          <w:rFonts w:ascii="Times New Roman" w:hAnsi="Times New Roman" w:cs="Times New Roman"/>
          <w:sz w:val="28"/>
          <w:szCs w:val="28"/>
          <w:lang w:eastAsia="en-US"/>
        </w:rPr>
        <w:t>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город-курорт Сочи Краснодарского края (далее - Методика), согласно приложению.</w:t>
      </w:r>
    </w:p>
    <w:p w:rsidR="00FF0C89" w:rsidRPr="00AB5980" w:rsidRDefault="00FF0C89" w:rsidP="00AB5980">
      <w:pPr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>Установить, что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город-курорт Сочи Краснодарского края (далее - парковка (парковочное место), за один ч</w:t>
      </w:r>
      <w:bookmarkStart w:id="0" w:name="_GoBack"/>
      <w:bookmarkEnd w:id="0"/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ас времени рассчитывается </w:t>
      </w:r>
      <w:r w:rsidR="00237963" w:rsidRPr="00AB598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путем умножения базового размера платы за пользование одним парковочным местом</w:t>
      </w:r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определенного в соответствии с Методикой, </w:t>
      </w:r>
      <w:r w:rsidR="00237963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на максимальное значение коэффициентов районного деления, деловой активности, выходных и нерабочих праздничных дней, ночного времени суток, установленного Методикой</w:t>
      </w:r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0C89" w:rsidRPr="00AB5980" w:rsidRDefault="00FF0C89" w:rsidP="00AB5980">
      <w:pPr>
        <w:shd w:val="clear" w:color="auto" w:fill="FFFFFF" w:themeFill="background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37963" w:rsidRPr="00AB598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постановление </w:t>
      </w:r>
      <w:r w:rsidR="00237963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действует до утверждения уполномоченным федеральным органом исполнительной власти методических рекомендаций</w:t>
      </w:r>
      <w:r w:rsidR="00237963" w:rsidRPr="00AB5980">
        <w:rPr>
          <w:rFonts w:ascii="Times New Roman" w:hAnsi="Times New Roman" w:cs="Times New Roman"/>
          <w:sz w:val="28"/>
          <w:szCs w:val="28"/>
          <w:lang w:eastAsia="en-US"/>
        </w:rPr>
        <w:t xml:space="preserve"> по определению методики расчета размера платы за пользование платными парковками на автомобильных дорогах </w:t>
      </w:r>
      <w:r w:rsidR="00237963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регионального</w:t>
      </w:r>
      <w:r w:rsidR="00BC018B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или межмуниципального</w:t>
      </w:r>
      <w:r w:rsidR="00237963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значения</w:t>
      </w:r>
      <w:r w:rsidR="00BC018B" w:rsidRPr="00356F3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>, автомобильных дорогах местного значения</w:t>
      </w:r>
      <w:r w:rsidR="00BC018B" w:rsidRPr="00AB5980">
        <w:rPr>
          <w:rFonts w:ascii="Times New Roman" w:hAnsi="Times New Roman" w:cs="Times New Roman"/>
          <w:sz w:val="28"/>
          <w:szCs w:val="28"/>
          <w:lang w:eastAsia="en-US"/>
        </w:rPr>
        <w:t>, а также установление ее максимального размера.</w:t>
      </w:r>
    </w:p>
    <w:p w:rsidR="00FF0C89" w:rsidRPr="00AB5980" w:rsidRDefault="000F339B" w:rsidP="00FF0C89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AB5980">
        <w:rPr>
          <w:b w:val="0"/>
          <w:sz w:val="28"/>
          <w:szCs w:val="28"/>
        </w:rPr>
        <w:lastRenderedPageBreak/>
        <w:t>4</w:t>
      </w:r>
      <w:r w:rsidR="00FF0C89" w:rsidRPr="00AB5980">
        <w:rPr>
          <w:b w:val="0"/>
          <w:sz w:val="28"/>
          <w:szCs w:val="28"/>
        </w:rPr>
        <w:t xml:space="preserve">. </w:t>
      </w:r>
      <w:r w:rsidR="00BC018B" w:rsidRPr="00AB5980">
        <w:rPr>
          <w:b w:val="0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</w:t>
      </w:r>
      <w:r w:rsidR="00FF0C89" w:rsidRPr="00AB5980">
        <w:rPr>
          <w:b w:val="0"/>
          <w:sz w:val="28"/>
          <w:szCs w:val="28"/>
        </w:rPr>
        <w:t xml:space="preserve"> (</w:t>
      </w:r>
      <w:proofErr w:type="spellStart"/>
      <w:r w:rsidR="00BC018B" w:rsidRPr="00AB5980">
        <w:rPr>
          <w:b w:val="0"/>
          <w:sz w:val="28"/>
          <w:szCs w:val="28"/>
        </w:rPr>
        <w:t>Мруг</w:t>
      </w:r>
      <w:proofErr w:type="spellEnd"/>
      <w:r w:rsidR="00FF0C89" w:rsidRPr="00AB5980">
        <w:rPr>
          <w:b w:val="0"/>
          <w:sz w:val="28"/>
          <w:szCs w:val="28"/>
        </w:rPr>
        <w:t xml:space="preserve">) опубликовать настоящее постановление в средствах массовой информации. </w:t>
      </w:r>
    </w:p>
    <w:p w:rsidR="00FF0C89" w:rsidRPr="00AB5980" w:rsidRDefault="000F339B" w:rsidP="00FF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</w:rPr>
        <w:t>5</w:t>
      </w:r>
      <w:r w:rsidR="00FF0C89" w:rsidRPr="00AB5980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r w:rsidR="00D9052C" w:rsidRPr="00AB59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FF0C89" w:rsidRPr="00AB59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052C" w:rsidRPr="00AB5980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FF0C89" w:rsidRPr="00AB5980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города Сочи в информационно-коммуникационной сети «Интернет». </w:t>
      </w:r>
    </w:p>
    <w:p w:rsidR="00FF0C89" w:rsidRPr="00AB5980" w:rsidRDefault="000F339B" w:rsidP="00FF0C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</w:rPr>
        <w:t>6</w:t>
      </w:r>
      <w:r w:rsidR="00FF0C89" w:rsidRPr="00AB598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383F2F" w:rsidRPr="00AB5980">
        <w:rPr>
          <w:rFonts w:ascii="Times New Roman" w:eastAsia="Batang" w:hAnsi="Times New Roman" w:cs="Times New Roman"/>
          <w:sz w:val="28"/>
          <w:szCs w:val="28"/>
        </w:rPr>
        <w:t>заместителя г</w:t>
      </w:r>
      <w:r w:rsidR="00FF0C89" w:rsidRPr="00AB5980">
        <w:rPr>
          <w:rFonts w:ascii="Times New Roman" w:eastAsia="Batang" w:hAnsi="Times New Roman" w:cs="Times New Roman"/>
          <w:sz w:val="28"/>
          <w:szCs w:val="28"/>
        </w:rPr>
        <w:t xml:space="preserve">лавы </w:t>
      </w:r>
      <w:r w:rsidR="001E3F95" w:rsidRPr="00AB5980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AB5980">
        <w:rPr>
          <w:rFonts w:ascii="Times New Roman" w:eastAsia="Batang" w:hAnsi="Times New Roman" w:cs="Times New Roman"/>
          <w:sz w:val="28"/>
          <w:szCs w:val="28"/>
        </w:rPr>
        <w:t>А.Н. Соколова</w:t>
      </w:r>
      <w:r w:rsidR="00FF0C89" w:rsidRPr="00AB5980">
        <w:rPr>
          <w:rFonts w:ascii="Times New Roman" w:eastAsia="Batang" w:hAnsi="Times New Roman" w:cs="Times New Roman"/>
          <w:sz w:val="28"/>
          <w:szCs w:val="28"/>
        </w:rPr>
        <w:t>.</w:t>
      </w:r>
    </w:p>
    <w:p w:rsidR="00FF0C89" w:rsidRPr="00AB5980" w:rsidRDefault="000F339B" w:rsidP="00FF0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</w:rPr>
        <w:t>7</w:t>
      </w:r>
      <w:r w:rsidR="00FF0C89" w:rsidRPr="00AB59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0C89" w:rsidRPr="00AB5980" w:rsidRDefault="00FF0C89" w:rsidP="00FF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89" w:rsidRPr="00AB5980" w:rsidRDefault="00FF0C89" w:rsidP="00FF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89" w:rsidRPr="00FF0C89" w:rsidRDefault="00FF0C89" w:rsidP="00FF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80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                                  </w:t>
      </w:r>
      <w:r w:rsidR="00383F2F" w:rsidRPr="00AB59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B5980">
        <w:rPr>
          <w:rFonts w:ascii="Times New Roman" w:hAnsi="Times New Roman" w:cs="Times New Roman"/>
          <w:sz w:val="28"/>
          <w:szCs w:val="28"/>
        </w:rPr>
        <w:t>А.С.Копайгородский</w:t>
      </w:r>
      <w:proofErr w:type="spellEnd"/>
    </w:p>
    <w:p w:rsidR="00FF0C89" w:rsidRPr="007E3D67" w:rsidRDefault="00FF0C89" w:rsidP="00FF0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F0C89" w:rsidRPr="007E3D67" w:rsidSect="007577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8D" w:rsidRDefault="00134C8D" w:rsidP="0075779B">
      <w:pPr>
        <w:spacing w:after="0" w:line="240" w:lineRule="auto"/>
      </w:pPr>
      <w:r>
        <w:separator/>
      </w:r>
    </w:p>
  </w:endnote>
  <w:endnote w:type="continuationSeparator" w:id="0">
    <w:p w:rsidR="00134C8D" w:rsidRDefault="00134C8D" w:rsidP="0075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8D" w:rsidRDefault="00134C8D" w:rsidP="0075779B">
      <w:pPr>
        <w:spacing w:after="0" w:line="240" w:lineRule="auto"/>
      </w:pPr>
      <w:r>
        <w:separator/>
      </w:r>
    </w:p>
  </w:footnote>
  <w:footnote w:type="continuationSeparator" w:id="0">
    <w:p w:rsidR="00134C8D" w:rsidRDefault="00134C8D" w:rsidP="0075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878004"/>
      <w:docPartObj>
        <w:docPartGallery w:val="Page Numbers (Top of Page)"/>
        <w:docPartUnique/>
      </w:docPartObj>
    </w:sdtPr>
    <w:sdtEndPr/>
    <w:sdtContent>
      <w:p w:rsidR="0075779B" w:rsidRDefault="007577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3F">
          <w:rPr>
            <w:noProof/>
          </w:rPr>
          <w:t>2</w:t>
        </w:r>
        <w:r>
          <w:fldChar w:fldCharType="end"/>
        </w:r>
      </w:p>
    </w:sdtContent>
  </w:sdt>
  <w:p w:rsidR="0075779B" w:rsidRDefault="00757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89"/>
    <w:rsid w:val="000067DE"/>
    <w:rsid w:val="000218BA"/>
    <w:rsid w:val="000B00AD"/>
    <w:rsid w:val="000D16E9"/>
    <w:rsid w:val="000F339B"/>
    <w:rsid w:val="00134C8D"/>
    <w:rsid w:val="001A3E94"/>
    <w:rsid w:val="001E3F95"/>
    <w:rsid w:val="00237963"/>
    <w:rsid w:val="002E42EF"/>
    <w:rsid w:val="00356F3F"/>
    <w:rsid w:val="00383F2F"/>
    <w:rsid w:val="00537440"/>
    <w:rsid w:val="00576FE1"/>
    <w:rsid w:val="005A6BCF"/>
    <w:rsid w:val="00646FC2"/>
    <w:rsid w:val="006852CF"/>
    <w:rsid w:val="0075779B"/>
    <w:rsid w:val="0078085C"/>
    <w:rsid w:val="007D0A40"/>
    <w:rsid w:val="00865FA4"/>
    <w:rsid w:val="008738A7"/>
    <w:rsid w:val="008D5BE6"/>
    <w:rsid w:val="00955691"/>
    <w:rsid w:val="009D5D0D"/>
    <w:rsid w:val="00A2198A"/>
    <w:rsid w:val="00A22D1E"/>
    <w:rsid w:val="00A650E5"/>
    <w:rsid w:val="00AB5980"/>
    <w:rsid w:val="00B55F8F"/>
    <w:rsid w:val="00B57BA7"/>
    <w:rsid w:val="00BC018B"/>
    <w:rsid w:val="00CB3249"/>
    <w:rsid w:val="00D53633"/>
    <w:rsid w:val="00D9052C"/>
    <w:rsid w:val="00E20876"/>
    <w:rsid w:val="00E2466C"/>
    <w:rsid w:val="00E419F4"/>
    <w:rsid w:val="00EB2E3B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BC82-79C8-4ABB-BD1C-7C54868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Title">
    <w:name w:val="ConsPlusTitle"/>
    <w:rsid w:val="00FF0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79B"/>
  </w:style>
  <w:style w:type="paragraph" w:styleId="a7">
    <w:name w:val="footer"/>
    <w:basedOn w:val="a"/>
    <w:link w:val="a8"/>
    <w:uiPriority w:val="99"/>
    <w:unhideWhenUsed/>
    <w:rsid w:val="0075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Пронина Светлана Александровна</cp:lastModifiedBy>
  <cp:revision>19</cp:revision>
  <cp:lastPrinted>2021-02-25T08:48:00Z</cp:lastPrinted>
  <dcterms:created xsi:type="dcterms:W3CDTF">2021-02-03T09:12:00Z</dcterms:created>
  <dcterms:modified xsi:type="dcterms:W3CDTF">2021-05-07T07:25:00Z</dcterms:modified>
</cp:coreProperties>
</file>