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177" w:rsidRDefault="00DC690F" w:rsidP="00DC690F">
      <w:pPr>
        <w:jc w:val="center"/>
        <w:rPr>
          <w:sz w:val="28"/>
          <w:szCs w:val="28"/>
        </w:rPr>
      </w:pPr>
      <w:r w:rsidRPr="00DC690F">
        <w:rPr>
          <w:sz w:val="28"/>
          <w:szCs w:val="28"/>
        </w:rPr>
        <w:t xml:space="preserve">Уважаемые </w:t>
      </w:r>
      <w:r w:rsidR="00C70D95">
        <w:rPr>
          <w:sz w:val="28"/>
          <w:szCs w:val="28"/>
        </w:rPr>
        <w:t>руководители</w:t>
      </w:r>
      <w:r w:rsidRPr="00DC690F">
        <w:rPr>
          <w:sz w:val="28"/>
          <w:szCs w:val="28"/>
        </w:rPr>
        <w:t>!</w:t>
      </w:r>
    </w:p>
    <w:p w:rsidR="00DC690F" w:rsidRDefault="00DC690F" w:rsidP="00DC690F">
      <w:pPr>
        <w:jc w:val="center"/>
        <w:rPr>
          <w:sz w:val="28"/>
          <w:szCs w:val="28"/>
        </w:rPr>
      </w:pPr>
    </w:p>
    <w:p w:rsidR="00FE674D" w:rsidRDefault="00FE674D" w:rsidP="00FE674D">
      <w:pPr>
        <w:pStyle w:val="a3"/>
        <w:spacing w:line="360" w:lineRule="auto"/>
        <w:ind w:firstLine="720"/>
        <w:jc w:val="both"/>
        <w:rPr>
          <w:sz w:val="28"/>
          <w:szCs w:val="28"/>
        </w:rPr>
      </w:pPr>
    </w:p>
    <w:p w:rsidR="00FE674D" w:rsidRPr="00501FF3" w:rsidRDefault="00FE674D" w:rsidP="00FE674D">
      <w:pPr>
        <w:pStyle w:val="a3"/>
        <w:spacing w:line="360" w:lineRule="auto"/>
        <w:ind w:firstLine="720"/>
        <w:jc w:val="both"/>
        <w:rPr>
          <w:sz w:val="28"/>
          <w:szCs w:val="27"/>
        </w:rPr>
      </w:pPr>
      <w:r w:rsidRPr="00501FF3">
        <w:rPr>
          <w:sz w:val="28"/>
          <w:szCs w:val="27"/>
        </w:rPr>
        <w:t xml:space="preserve">Постановлением Правительства Российской Федерации от 30 сентября 2013 года № 856 «О регулировании цен на отдельные услуги в период проведения </w:t>
      </w:r>
      <w:r w:rsidRPr="00501FF3">
        <w:rPr>
          <w:sz w:val="28"/>
          <w:szCs w:val="27"/>
          <w:lang w:val="en-US"/>
        </w:rPr>
        <w:t>XXII</w:t>
      </w:r>
      <w:r w:rsidRPr="00501FF3">
        <w:rPr>
          <w:sz w:val="28"/>
          <w:szCs w:val="27"/>
        </w:rPr>
        <w:t xml:space="preserve"> Олимпийских зимних игр и </w:t>
      </w:r>
      <w:r w:rsidRPr="00501FF3">
        <w:rPr>
          <w:sz w:val="28"/>
          <w:szCs w:val="27"/>
          <w:lang w:val="en-US"/>
        </w:rPr>
        <w:t>XI</w:t>
      </w:r>
      <w:r w:rsidRPr="00501FF3">
        <w:rPr>
          <w:sz w:val="28"/>
          <w:szCs w:val="27"/>
        </w:rPr>
        <w:t xml:space="preserve"> Паралимпийских зимних игр 2014 года в г. Сочи» утвержден перечень услуг, цены на которые подлежат регулированию.</w:t>
      </w:r>
    </w:p>
    <w:p w:rsidR="00FE674D" w:rsidRPr="00501FF3" w:rsidRDefault="00FE674D" w:rsidP="00FE674D">
      <w:pPr>
        <w:pStyle w:val="a3"/>
        <w:spacing w:line="360" w:lineRule="auto"/>
        <w:ind w:firstLine="720"/>
        <w:jc w:val="both"/>
        <w:rPr>
          <w:sz w:val="28"/>
          <w:szCs w:val="27"/>
        </w:rPr>
      </w:pPr>
      <w:r w:rsidRPr="00501FF3">
        <w:rPr>
          <w:sz w:val="28"/>
          <w:szCs w:val="27"/>
        </w:rPr>
        <w:t xml:space="preserve">В соответствии с пунктом 3 вышеуказанного постановления администрации муниципального образования город-курорт </w:t>
      </w:r>
      <w:r w:rsidR="001E62B7">
        <w:rPr>
          <w:sz w:val="28"/>
          <w:szCs w:val="27"/>
        </w:rPr>
        <w:t xml:space="preserve">Сочи </w:t>
      </w:r>
      <w:r w:rsidRPr="00501FF3">
        <w:rPr>
          <w:sz w:val="28"/>
          <w:szCs w:val="27"/>
        </w:rPr>
        <w:t>заключи</w:t>
      </w:r>
      <w:r>
        <w:rPr>
          <w:sz w:val="28"/>
          <w:szCs w:val="27"/>
        </w:rPr>
        <w:t>ла</w:t>
      </w:r>
      <w:r w:rsidRPr="00501FF3">
        <w:rPr>
          <w:sz w:val="28"/>
          <w:szCs w:val="27"/>
        </w:rPr>
        <w:t xml:space="preserve"> соглашения с хозяйствующими субъектами, оказывающими услуги по перевозке маршрутными и легковыми такси и услуги прачечных и химчисток с 7 января 2014 года по 16 апреля 2014 года.</w:t>
      </w:r>
    </w:p>
    <w:p w:rsidR="00FE674D" w:rsidRPr="00501FF3" w:rsidRDefault="00FE674D" w:rsidP="00FE674D">
      <w:pPr>
        <w:pStyle w:val="a3"/>
        <w:spacing w:line="360" w:lineRule="auto"/>
        <w:ind w:firstLine="720"/>
        <w:jc w:val="both"/>
        <w:rPr>
          <w:sz w:val="28"/>
          <w:szCs w:val="27"/>
        </w:rPr>
      </w:pPr>
      <w:r>
        <w:rPr>
          <w:sz w:val="28"/>
          <w:szCs w:val="27"/>
        </w:rPr>
        <w:t>Администрация города Сочи обращает внимание, что у</w:t>
      </w:r>
      <w:r w:rsidRPr="00501FF3">
        <w:rPr>
          <w:sz w:val="28"/>
          <w:szCs w:val="27"/>
        </w:rPr>
        <w:t xml:space="preserve">ровни цен (тарифов), предусмотренные соглашениями, в соответствии с </w:t>
      </w:r>
      <w:r w:rsidR="001E62B7">
        <w:rPr>
          <w:sz w:val="28"/>
          <w:szCs w:val="27"/>
        </w:rPr>
        <w:t>З</w:t>
      </w:r>
      <w:r w:rsidRPr="00501FF3">
        <w:rPr>
          <w:sz w:val="28"/>
          <w:szCs w:val="27"/>
        </w:rPr>
        <w:t>аявочной книгой не должны превышать уровня средних цен (тарифов) на указанные услуги по состоянию на 7 января 2013 года с учетом уровня инфляции на 2013 год.</w:t>
      </w:r>
    </w:p>
    <w:p w:rsidR="00C30D24" w:rsidRDefault="00C30D24" w:rsidP="00C30D24">
      <w:pPr>
        <w:rPr>
          <w:sz w:val="28"/>
          <w:szCs w:val="28"/>
        </w:rPr>
      </w:pPr>
    </w:p>
    <w:p w:rsidR="001F7B07" w:rsidRPr="00C30D24" w:rsidRDefault="001F7B07" w:rsidP="00A95CD4">
      <w:pPr>
        <w:rPr>
          <w:sz w:val="28"/>
          <w:szCs w:val="28"/>
        </w:rPr>
      </w:pPr>
      <w:bookmarkStart w:id="0" w:name="_GoBack"/>
      <w:bookmarkEnd w:id="0"/>
    </w:p>
    <w:sectPr w:rsidR="001F7B07" w:rsidRPr="00C30D24" w:rsidSect="005B6FE9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5CE" w:rsidRDefault="00A655CE">
      <w:r>
        <w:separator/>
      </w:r>
    </w:p>
  </w:endnote>
  <w:endnote w:type="continuationSeparator" w:id="0">
    <w:p w:rsidR="00A655CE" w:rsidRDefault="00A65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5CE" w:rsidRDefault="00A655CE">
      <w:r>
        <w:separator/>
      </w:r>
    </w:p>
  </w:footnote>
  <w:footnote w:type="continuationSeparator" w:id="0">
    <w:p w:rsidR="00A655CE" w:rsidRDefault="00A655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FE9" w:rsidRDefault="005B6FE9" w:rsidP="00452CE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6FE9" w:rsidRDefault="005B6FE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FE9" w:rsidRDefault="005B6FE9" w:rsidP="00452CE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155F9">
      <w:rPr>
        <w:rStyle w:val="a7"/>
        <w:noProof/>
      </w:rPr>
      <w:t>2</w:t>
    </w:r>
    <w:r>
      <w:rPr>
        <w:rStyle w:val="a7"/>
      </w:rPr>
      <w:fldChar w:fldCharType="end"/>
    </w:r>
  </w:p>
  <w:p w:rsidR="005B6FE9" w:rsidRDefault="005B6FE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11C"/>
    <w:rsid w:val="000021F9"/>
    <w:rsid w:val="000068CB"/>
    <w:rsid w:val="00023DB8"/>
    <w:rsid w:val="000514C3"/>
    <w:rsid w:val="000639A3"/>
    <w:rsid w:val="000668B3"/>
    <w:rsid w:val="00067F10"/>
    <w:rsid w:val="00082760"/>
    <w:rsid w:val="00091186"/>
    <w:rsid w:val="0009655B"/>
    <w:rsid w:val="000B716C"/>
    <w:rsid w:val="001155F9"/>
    <w:rsid w:val="001412F1"/>
    <w:rsid w:val="001466CE"/>
    <w:rsid w:val="0016492A"/>
    <w:rsid w:val="00183A54"/>
    <w:rsid w:val="00191C75"/>
    <w:rsid w:val="001C5DDB"/>
    <w:rsid w:val="001E311C"/>
    <w:rsid w:val="001E62B7"/>
    <w:rsid w:val="001F7B07"/>
    <w:rsid w:val="002054B6"/>
    <w:rsid w:val="00246E44"/>
    <w:rsid w:val="002540D0"/>
    <w:rsid w:val="002626C1"/>
    <w:rsid w:val="002945C2"/>
    <w:rsid w:val="002F0E6F"/>
    <w:rsid w:val="00313E60"/>
    <w:rsid w:val="00377B50"/>
    <w:rsid w:val="003A4442"/>
    <w:rsid w:val="003C132C"/>
    <w:rsid w:val="003C7BC5"/>
    <w:rsid w:val="003D3C30"/>
    <w:rsid w:val="003E3F75"/>
    <w:rsid w:val="004102E8"/>
    <w:rsid w:val="00452CE0"/>
    <w:rsid w:val="005B6FE9"/>
    <w:rsid w:val="005D752E"/>
    <w:rsid w:val="00626666"/>
    <w:rsid w:val="00645D9A"/>
    <w:rsid w:val="00662F96"/>
    <w:rsid w:val="00681747"/>
    <w:rsid w:val="006D5E00"/>
    <w:rsid w:val="0071026A"/>
    <w:rsid w:val="00742ACF"/>
    <w:rsid w:val="00780F66"/>
    <w:rsid w:val="007A562C"/>
    <w:rsid w:val="007E4818"/>
    <w:rsid w:val="007F099C"/>
    <w:rsid w:val="0081544A"/>
    <w:rsid w:val="009D1A71"/>
    <w:rsid w:val="009D654F"/>
    <w:rsid w:val="009F0DAA"/>
    <w:rsid w:val="009F591C"/>
    <w:rsid w:val="00A41BDE"/>
    <w:rsid w:val="00A52870"/>
    <w:rsid w:val="00A655CE"/>
    <w:rsid w:val="00A95CD4"/>
    <w:rsid w:val="00AB2B66"/>
    <w:rsid w:val="00AC1109"/>
    <w:rsid w:val="00AF4E4F"/>
    <w:rsid w:val="00B11E77"/>
    <w:rsid w:val="00B275F4"/>
    <w:rsid w:val="00B56BD0"/>
    <w:rsid w:val="00C30D24"/>
    <w:rsid w:val="00C41DBC"/>
    <w:rsid w:val="00C435FD"/>
    <w:rsid w:val="00C5050C"/>
    <w:rsid w:val="00C70D95"/>
    <w:rsid w:val="00C91403"/>
    <w:rsid w:val="00CA48D4"/>
    <w:rsid w:val="00CD3271"/>
    <w:rsid w:val="00CE5790"/>
    <w:rsid w:val="00CF38CF"/>
    <w:rsid w:val="00D325B7"/>
    <w:rsid w:val="00D35177"/>
    <w:rsid w:val="00D547F7"/>
    <w:rsid w:val="00DC690F"/>
    <w:rsid w:val="00DF4A34"/>
    <w:rsid w:val="00E028E6"/>
    <w:rsid w:val="00E13A07"/>
    <w:rsid w:val="00E14DBF"/>
    <w:rsid w:val="00E54D99"/>
    <w:rsid w:val="00EA019F"/>
    <w:rsid w:val="00EB1862"/>
    <w:rsid w:val="00EB2C3F"/>
    <w:rsid w:val="00EB47CC"/>
    <w:rsid w:val="00F0735B"/>
    <w:rsid w:val="00F26BFA"/>
    <w:rsid w:val="00F402A6"/>
    <w:rsid w:val="00F865BC"/>
    <w:rsid w:val="00F87599"/>
    <w:rsid w:val="00FC71A9"/>
    <w:rsid w:val="00FE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31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E311C"/>
    <w:pPr>
      <w:jc w:val="center"/>
    </w:pPr>
  </w:style>
  <w:style w:type="character" w:styleId="a4">
    <w:name w:val="Hyperlink"/>
    <w:rsid w:val="001E311C"/>
    <w:rPr>
      <w:color w:val="0000FF"/>
      <w:u w:val="single"/>
    </w:rPr>
  </w:style>
  <w:style w:type="paragraph" w:styleId="a5">
    <w:name w:val="Balloon Text"/>
    <w:basedOn w:val="a"/>
    <w:semiHidden/>
    <w:rsid w:val="001E311C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5B6FE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B6F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31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E311C"/>
    <w:pPr>
      <w:jc w:val="center"/>
    </w:pPr>
  </w:style>
  <w:style w:type="character" w:styleId="a4">
    <w:name w:val="Hyperlink"/>
    <w:rsid w:val="001E311C"/>
    <w:rPr>
      <w:color w:val="0000FF"/>
      <w:u w:val="single"/>
    </w:rPr>
  </w:style>
  <w:style w:type="paragraph" w:styleId="a5">
    <w:name w:val="Balloon Text"/>
    <w:basedOn w:val="a"/>
    <w:semiHidden/>
    <w:rsid w:val="001E311C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5B6FE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B6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2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User</cp:lastModifiedBy>
  <cp:revision>2</cp:revision>
  <cp:lastPrinted>2014-01-10T10:54:00Z</cp:lastPrinted>
  <dcterms:created xsi:type="dcterms:W3CDTF">2014-01-14T07:39:00Z</dcterms:created>
  <dcterms:modified xsi:type="dcterms:W3CDTF">2014-01-14T07:39:00Z</dcterms:modified>
</cp:coreProperties>
</file>