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02" w:rsidRPr="00221D02" w:rsidRDefault="00221D02" w:rsidP="00221D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21D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Потребитель, знай свои права!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Каждый день, совершая покупки в магазинах, пользуясь различными видами услуг (медицинскими, жилищно-коммунальными, образовательными и др.), заключая договоры на выполнение работ, необходимо помнить, что все мы являемся потребителями.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Поэтому немаловажно знать свои права и уметь ими пользоваться.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Законом РФ «О защите прав потребителей» № 2300-1 от 07.02.1992 г. </w:t>
      </w:r>
      <w:r w:rsidRPr="00221D02">
        <w:rPr>
          <w:rFonts w:ascii="Times New Roman" w:eastAsia="Times New Roman" w:hAnsi="Times New Roman" w:cs="Times New Roman"/>
          <w:i/>
          <w:iCs/>
          <w:sz w:val="27"/>
        </w:rPr>
        <w:t xml:space="preserve">(далее Закон), </w:t>
      </w:r>
      <w:r w:rsidRPr="00221D02">
        <w:rPr>
          <w:rFonts w:ascii="Times New Roman" w:eastAsia="Times New Roman" w:hAnsi="Times New Roman" w:cs="Times New Roman"/>
          <w:b/>
          <w:bCs/>
          <w:i/>
          <w:iCs/>
          <w:sz w:val="27"/>
        </w:rPr>
        <w:t xml:space="preserve">Потребитель – </w:t>
      </w:r>
      <w:r w:rsidRPr="00221D02">
        <w:rPr>
          <w:rFonts w:ascii="Times New Roman" w:eastAsia="Times New Roman" w:hAnsi="Times New Roman" w:cs="Times New Roman"/>
          <w:sz w:val="27"/>
          <w:szCs w:val="27"/>
        </w:rPr>
        <w:t>это гражданин, имеющий намерение заказать,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Следовательно, потребителями не могут быть юридические лица и индивидуальные предприниматели, приобретающие товары (работы, услуги) для своих нужд.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Основным документом, регулирующим потребительские отношения (то есть права и обязанности, ответственность между потребителем, продавцом</w:t>
      </w:r>
      <w:proofErr w:type="gramStart"/>
      <w:r w:rsidRPr="00221D02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221D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221D02"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gramEnd"/>
      <w:r w:rsidRPr="00221D02">
        <w:rPr>
          <w:rFonts w:ascii="Times New Roman" w:eastAsia="Times New Roman" w:hAnsi="Times New Roman" w:cs="Times New Roman"/>
          <w:sz w:val="27"/>
          <w:szCs w:val="27"/>
        </w:rPr>
        <w:t xml:space="preserve">сполнителем услуг и т.д.), является </w:t>
      </w:r>
      <w:r w:rsidRPr="00221D02">
        <w:rPr>
          <w:rFonts w:ascii="Times New Roman" w:eastAsia="Times New Roman" w:hAnsi="Times New Roman" w:cs="Times New Roman"/>
          <w:b/>
          <w:bCs/>
          <w:sz w:val="27"/>
        </w:rPr>
        <w:t>Закон РФ «О защите прав потребителей» № 2300-1 от 07.02.1992г.</w:t>
      </w:r>
      <w:r w:rsidRPr="00221D02">
        <w:rPr>
          <w:rFonts w:ascii="Times New Roman" w:eastAsia="Times New Roman" w:hAnsi="Times New Roman" w:cs="Times New Roman"/>
          <w:sz w:val="27"/>
          <w:szCs w:val="27"/>
        </w:rPr>
        <w:t>, устанавливающий следующие основные права потребителей:</w:t>
      </w:r>
    </w:p>
    <w:p w:rsidR="00221D02" w:rsidRPr="00221D02" w:rsidRDefault="00221D02" w:rsidP="0022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1D02" w:rsidRPr="00221D02" w:rsidRDefault="00221D02" w:rsidP="0022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b/>
          <w:bCs/>
          <w:sz w:val="27"/>
        </w:rPr>
        <w:t>1. ПРАВО НА БЕЗОПАСНОСТЬ ТОВАРА (РАБОТЫ, УСЛУГИ)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Данное право регулируется ст. 7 Закона и означает, что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это обеспечивать, являются обязательными и устанавливаются законом или в установленном им порядке.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lastRenderedPageBreak/>
        <w:t>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 xml:space="preserve">Вред, причиненный жизни, здоровью или имуществу потребителя вследствие </w:t>
      </w:r>
      <w:proofErr w:type="spellStart"/>
      <w:r w:rsidRPr="00221D02">
        <w:rPr>
          <w:rFonts w:ascii="Times New Roman" w:eastAsia="Times New Roman" w:hAnsi="Times New Roman" w:cs="Times New Roman"/>
          <w:sz w:val="27"/>
          <w:szCs w:val="27"/>
        </w:rPr>
        <w:t>необеспечения</w:t>
      </w:r>
      <w:proofErr w:type="spellEnd"/>
      <w:r w:rsidRPr="00221D02">
        <w:rPr>
          <w:rFonts w:ascii="Times New Roman" w:eastAsia="Times New Roman" w:hAnsi="Times New Roman" w:cs="Times New Roman"/>
          <w:sz w:val="27"/>
          <w:szCs w:val="27"/>
        </w:rPr>
        <w:t xml:space="preserve"> безопасности товара (работы), подлежит возмещению.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установленным требованиям.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b/>
          <w:bCs/>
          <w:sz w:val="27"/>
        </w:rPr>
        <w:t>2. ПРАВО НА КАЧЕСТВО ТОВАРА (РАБОТЫ, УСЛУГИ)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Данное право регулируется ст. 4 Закона и означает,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b/>
          <w:bCs/>
          <w:sz w:val="27"/>
        </w:rPr>
        <w:t>3. ПРАВО НА ИНФОРМАЦИЮ О ТОВАРАХ (РАБОТАХ, УСЛУГАХ).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Данное право регулируется ст. 10 Закона и означает, что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Информация о товарах (работах, услугах) в обязательном порядке должна содержать:</w:t>
      </w:r>
    </w:p>
    <w:p w:rsidR="00221D02" w:rsidRPr="00221D02" w:rsidRDefault="00221D02" w:rsidP="00221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обозначение;</w:t>
      </w:r>
    </w:p>
    <w:p w:rsidR="00221D02" w:rsidRPr="00221D02" w:rsidRDefault="00221D02" w:rsidP="00221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D02">
        <w:rPr>
          <w:rFonts w:ascii="Times New Roman" w:eastAsia="Times New Roman" w:hAnsi="Times New Roman" w:cs="Times New Roman"/>
          <w:sz w:val="27"/>
          <w:szCs w:val="27"/>
        </w:rPr>
        <w:t xml:space="preserve"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 w:rsidRPr="00221D02">
        <w:rPr>
          <w:rFonts w:ascii="Times New Roman" w:eastAsia="Times New Roman" w:hAnsi="Times New Roman" w:cs="Times New Roman"/>
          <w:sz w:val="27"/>
          <w:szCs w:val="27"/>
        </w:rPr>
        <w:t>генно-инженерно-модифицированных</w:t>
      </w:r>
      <w:proofErr w:type="spellEnd"/>
      <w:r w:rsidRPr="00221D02">
        <w:rPr>
          <w:rFonts w:ascii="Times New Roman" w:eastAsia="Times New Roman" w:hAnsi="Times New Roman" w:cs="Times New Roman"/>
          <w:sz w:val="27"/>
          <w:szCs w:val="27"/>
        </w:rPr>
        <w:t xml:space="preserve"> организмов, в случае, если содержание указанных организмов в таком компоненте составляет более девяти десятых процента);</w:t>
      </w:r>
      <w:proofErr w:type="gramEnd"/>
    </w:p>
    <w:p w:rsidR="00221D02" w:rsidRPr="00221D02" w:rsidRDefault="00221D02" w:rsidP="00221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пищевой ценности;</w:t>
      </w:r>
    </w:p>
    <w:p w:rsidR="00221D02" w:rsidRPr="00221D02" w:rsidRDefault="00221D02" w:rsidP="00221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об условиях применения и хранения</w:t>
      </w:r>
    </w:p>
    <w:p w:rsidR="00221D02" w:rsidRPr="00221D02" w:rsidRDefault="00221D02" w:rsidP="00221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продуктов питания;</w:t>
      </w:r>
    </w:p>
    <w:p w:rsidR="00221D02" w:rsidRPr="00221D02" w:rsidRDefault="00221D02" w:rsidP="00221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221D02" w:rsidRPr="00221D02" w:rsidRDefault="00221D02" w:rsidP="00221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221D02" w:rsidRPr="00221D02" w:rsidRDefault="00221D02" w:rsidP="00221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гарантийный срок, если он установлен;</w:t>
      </w:r>
    </w:p>
    <w:p w:rsidR="00221D02" w:rsidRPr="00221D02" w:rsidRDefault="00221D02" w:rsidP="00221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правила и условия эффективного и безопасного использования товаров (работ, услуг);</w:t>
      </w:r>
    </w:p>
    <w:p w:rsidR="00221D02" w:rsidRPr="00221D02" w:rsidRDefault="00221D02" w:rsidP="00221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D02">
        <w:rPr>
          <w:rFonts w:ascii="Times New Roman" w:eastAsia="Times New Roman" w:hAnsi="Times New Roman" w:cs="Times New Roman"/>
          <w:sz w:val="27"/>
          <w:szCs w:val="27"/>
        </w:rPr>
        <w:t xml:space="preserve"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</w:t>
      </w:r>
      <w:r w:rsidRPr="00221D02">
        <w:rPr>
          <w:rFonts w:ascii="Times New Roman" w:eastAsia="Times New Roman" w:hAnsi="Times New Roman" w:cs="Times New Roman"/>
          <w:sz w:val="27"/>
          <w:szCs w:val="27"/>
        </w:rPr>
        <w:lastRenderedPageBreak/>
        <w:t>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</w:p>
    <w:p w:rsidR="00221D02" w:rsidRPr="00221D02" w:rsidRDefault="00221D02" w:rsidP="00221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D02">
        <w:rPr>
          <w:rFonts w:ascii="Times New Roman" w:eastAsia="Times New Roman" w:hAnsi="Times New Roman" w:cs="Times New Roman"/>
          <w:sz w:val="27"/>
          <w:szCs w:val="27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proofErr w:type="gramEnd"/>
    </w:p>
    <w:p w:rsidR="00221D02" w:rsidRPr="00221D02" w:rsidRDefault="00221D02" w:rsidP="00221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информацию об обязательном подтверждении соответствия товаров (работ, услуг);</w:t>
      </w:r>
    </w:p>
    <w:p w:rsidR="00221D02" w:rsidRPr="00221D02" w:rsidRDefault="00221D02" w:rsidP="00221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информацию о правилах продажи товаров (выполнения работ, оказания услуг);</w:t>
      </w:r>
    </w:p>
    <w:p w:rsidR="00221D02" w:rsidRPr="00221D02" w:rsidRDefault="00221D02" w:rsidP="00221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221D02" w:rsidRPr="00221D02" w:rsidRDefault="00221D02" w:rsidP="00221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указание на использование фонограмм при оказании развлекательных услуг исполнителями музыкальных произведений.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b/>
          <w:bCs/>
          <w:sz w:val="27"/>
        </w:rPr>
        <w:t>ПРАВИЛА ДОСТАВКИ ТОВАРА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Практически каждый из нас когда-либо приобретал тяжелые и крупногабаритные вещи (мебель или бытовую технику). При этом приходилось пользоваться услугой доставки, которую предлагает магазин, где куплена вещь. Если вы дали согласие на услугу по доставке товара, ее остается оформить и оплатить, при этом следует помнить, что доставка товара - услуга дополнительная и магазин не вправе ее навязывать, а может только предложить, проинформировав покупателя о цене, условиях и сроках доставки.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В случае если вы доставляете товар самостоятельно, нужно быть готовыми к тому, что при доставке придется нести ответственность за все механические недостатки (поломки, сколы, трещины и т.д.), которые могут появиться по пути из магазина до квартиры.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lastRenderedPageBreak/>
        <w:t>Однако немало проблем возникает и тогда, когда доставку осуществляет соответствующая сервисная служба магазина. Нередко за эту услугу водители, доставляющие покупку, требуют деньги. Изумленному хозяину приходится платить, не получая взамен никаких документов.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А если доставка все же сопровождается подписанием акта, то зачастую это происходит в такой спешке, что покупателю не остается времени для осмотра товара. Когда же выясняется, что во время транспортировки новую стиральную машину растрясло, погнулся корпус, слетел ремень с барабана или треснула кювета, возникает вопрос: что делать?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Отношения по доставке товаров регулируются главой 40 Гражданского кодекса Российской Федерации. Статья 796 устанавливает ответственность перевозчика за утрату, недостачу и повреждение (порчу) груза или багажа. Она предусматривает, что перевозчик несет ответственность за не сохранность груза, произошедшую после принятия его к перевозке и до выдачи грузополучателю, если не докажет, что утрата или повреждение произошли по причинам, которые перевозчик не мог предвидеть и устранение которых от него не зависело.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Причиненный ущерб возмещается перевозчиком в размере суммы, на которую понизилась стоимость товара, а при невозможности восстановления поврежденного груза в размере его стоимости. Кроме реального ущерба, перевозчик обязан возвратить получателю сумму, взысканную за перевозку груза, если она не входит в его стоимость.  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Для того чтобы не попадать в подобные ситуации, необходимо помнить и соблюдать несколько простых правил: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- оформляя и оплачивая доставку в магазине, не подписывайте заранее накладную на еще не доставленный товар;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- приняв доставленный товар, не спешите расписываться в получении, пока тщательно не осмотрите его на предмет наличия видимых механических повреждений. Если вы их обнаружите, можно смело отправлять вещь в магазин и требовать взамен другую.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 xml:space="preserve">Если сотрудники магазина говорят, что у них принято рассчитаться с лицами, доставляющими товар на дом, предупредите, что оплата будет произведена только после получения квитанции. В противном </w:t>
      </w:r>
      <w:proofErr w:type="gramStart"/>
      <w:r w:rsidRPr="00221D02">
        <w:rPr>
          <w:rFonts w:ascii="Times New Roman" w:eastAsia="Times New Roman" w:hAnsi="Times New Roman" w:cs="Times New Roman"/>
          <w:sz w:val="27"/>
          <w:szCs w:val="27"/>
        </w:rPr>
        <w:t>случае</w:t>
      </w:r>
      <w:proofErr w:type="gramEnd"/>
      <w:r w:rsidRPr="00221D02">
        <w:rPr>
          <w:rFonts w:ascii="Times New Roman" w:eastAsia="Times New Roman" w:hAnsi="Times New Roman" w:cs="Times New Roman"/>
          <w:sz w:val="27"/>
          <w:szCs w:val="27"/>
        </w:rPr>
        <w:t xml:space="preserve"> ни о </w:t>
      </w:r>
      <w:proofErr w:type="gramStart"/>
      <w:r w:rsidRPr="00221D02">
        <w:rPr>
          <w:rFonts w:ascii="Times New Roman" w:eastAsia="Times New Roman" w:hAnsi="Times New Roman" w:cs="Times New Roman"/>
          <w:sz w:val="27"/>
          <w:szCs w:val="27"/>
        </w:rPr>
        <w:t>какой</w:t>
      </w:r>
      <w:proofErr w:type="gramEnd"/>
      <w:r w:rsidRPr="00221D02">
        <w:rPr>
          <w:rFonts w:ascii="Times New Roman" w:eastAsia="Times New Roman" w:hAnsi="Times New Roman" w:cs="Times New Roman"/>
          <w:sz w:val="27"/>
          <w:szCs w:val="27"/>
        </w:rPr>
        <w:t xml:space="preserve"> сдаче-приемке товара не может быть и речи.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lastRenderedPageBreak/>
        <w:t>И, наконец, обязательно сохраняйте документы, подтверждающие оказание услуг по доставке. Это поможет призвать к ответственности фирму, осуществлявшую доставку, в случае обнаружения повреждений, допущенных при неаккуратной транспортировке товара.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b/>
          <w:bCs/>
          <w:sz w:val="27"/>
        </w:rPr>
        <w:t>4. ПРАВО НА СУДЕБНУЮ ЗАЩИТУ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ст. 17 Закона, </w:t>
      </w:r>
      <w:r w:rsidRPr="00221D02">
        <w:rPr>
          <w:rFonts w:ascii="Times New Roman" w:eastAsia="Times New Roman" w:hAnsi="Times New Roman" w:cs="Times New Roman"/>
          <w:b/>
          <w:bCs/>
          <w:sz w:val="27"/>
        </w:rPr>
        <w:t>Защита прав потребителей осуществляется судом.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Иски о защите прав потребителей могут быть предъявлены по выбору истца в суд по месту:</w:t>
      </w:r>
    </w:p>
    <w:p w:rsidR="00221D02" w:rsidRPr="00221D02" w:rsidRDefault="00221D02" w:rsidP="00221D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нахождения организации, а если ответчиком является индивидуальный предприниматель, - его жительства;</w:t>
      </w:r>
    </w:p>
    <w:p w:rsidR="00221D02" w:rsidRPr="00221D02" w:rsidRDefault="00221D02" w:rsidP="00221D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жительства или пребывания истца;</w:t>
      </w:r>
    </w:p>
    <w:p w:rsidR="00221D02" w:rsidRPr="00221D02" w:rsidRDefault="00221D02" w:rsidP="00221D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заключения или исполнения договора;</w:t>
      </w:r>
    </w:p>
    <w:p w:rsidR="00221D02" w:rsidRPr="00221D02" w:rsidRDefault="00221D02" w:rsidP="00221D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если иск к организации вытекает из деятельности ее филиала или представительства, он может быть предъявлен в суд.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221D02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02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ст. 15 Закона Российской Федерации  от 07.02.1992 № 2300-1 «О защите прав потребителей», за причиненный моральный вред потребителю вследствие нарушении его прав, предусмотренных законами и правовыми актами Российской </w:t>
      </w:r>
      <w:proofErr w:type="gramStart"/>
      <w:r w:rsidRPr="00221D02">
        <w:rPr>
          <w:rFonts w:ascii="Times New Roman" w:eastAsia="Times New Roman" w:hAnsi="Times New Roman" w:cs="Times New Roman"/>
          <w:sz w:val="27"/>
          <w:szCs w:val="27"/>
        </w:rPr>
        <w:t>Федерации</w:t>
      </w:r>
      <w:proofErr w:type="gramEnd"/>
      <w:r w:rsidRPr="00221D02">
        <w:rPr>
          <w:rFonts w:ascii="Times New Roman" w:eastAsia="Times New Roman" w:hAnsi="Times New Roman" w:cs="Times New Roman"/>
          <w:sz w:val="27"/>
          <w:szCs w:val="27"/>
        </w:rPr>
        <w:t xml:space="preserve"> регулирующими отношения в области защиты прав потребителей, подлежит компенсации. Размер компенсации морального вреда определяется судом и не зависит от размера возмещения имущественного вреда.</w:t>
      </w:r>
    </w:p>
    <w:p w:rsidR="002156F5" w:rsidRPr="00221D02" w:rsidRDefault="00221D02" w:rsidP="00221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D02">
        <w:rPr>
          <w:rFonts w:ascii="Times New Roman" w:eastAsia="Times New Roman" w:hAnsi="Times New Roman" w:cs="Times New Roman"/>
          <w:sz w:val="27"/>
          <w:szCs w:val="27"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 (ч. 6 ст. 13 Закона Российской Федерации от 07.02.1992 № 2300-1 «О защите прав потребителей»).</w:t>
      </w:r>
      <w:proofErr w:type="gramEnd"/>
    </w:p>
    <w:sectPr w:rsidR="002156F5" w:rsidRPr="00221D02" w:rsidSect="00221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500"/>
    <w:multiLevelType w:val="multilevel"/>
    <w:tmpl w:val="038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60FB0"/>
    <w:multiLevelType w:val="multilevel"/>
    <w:tmpl w:val="FF82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D02"/>
    <w:rsid w:val="002156F5"/>
    <w:rsid w:val="0022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D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1D02"/>
    <w:rPr>
      <w:i/>
      <w:iCs/>
    </w:rPr>
  </w:style>
  <w:style w:type="character" w:styleId="a5">
    <w:name w:val="Strong"/>
    <w:basedOn w:val="a0"/>
    <w:uiPriority w:val="22"/>
    <w:qFormat/>
    <w:rsid w:val="00221D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1623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Matvienko DI</dc:creator>
  <cp:keywords/>
  <dc:description/>
  <cp:lastModifiedBy>Matvienko DI</cp:lastModifiedBy>
  <cp:revision>2</cp:revision>
  <dcterms:created xsi:type="dcterms:W3CDTF">2022-10-21T13:38:00Z</dcterms:created>
  <dcterms:modified xsi:type="dcterms:W3CDTF">2022-10-21T13:41:00Z</dcterms:modified>
</cp:coreProperties>
</file>